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BC" w:rsidRDefault="003038BC" w:rsidP="003038BC">
      <w:pPr>
        <w:rPr>
          <w:b/>
          <w:bCs/>
        </w:rPr>
      </w:pPr>
    </w:p>
    <w:p w:rsidR="003038BC" w:rsidRDefault="003038BC" w:rsidP="003038BC">
      <w:pPr>
        <w:rPr>
          <w:b/>
          <w:bCs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-427355</wp:posOffset>
            </wp:positionV>
            <wp:extent cx="456565" cy="556260"/>
            <wp:effectExtent l="19050" t="0" r="63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5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038BC" w:rsidRDefault="003038BC" w:rsidP="003038BC">
      <w:pPr>
        <w:jc w:val="center"/>
        <w:rPr>
          <w:b/>
          <w:bCs/>
        </w:rPr>
      </w:pPr>
    </w:p>
    <w:p w:rsidR="003038BC" w:rsidRDefault="003038BC" w:rsidP="003038B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КОНТРОЛЬНО-СЧЕТНАЯ ПАЛАТА</w:t>
      </w:r>
    </w:p>
    <w:p w:rsidR="003038BC" w:rsidRDefault="003038BC" w:rsidP="003038B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ФРОЛОВСКОГО МУНИЦИПАЛЬНОГО РАЙОНА</w:t>
      </w:r>
    </w:p>
    <w:p w:rsidR="003038BC" w:rsidRDefault="003038BC" w:rsidP="003038B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ВОЛГОГРАДСКОЙ ОБЛАСТИ</w:t>
      </w:r>
    </w:p>
    <w:p w:rsidR="003038BC" w:rsidRDefault="003038BC" w:rsidP="003038BC">
      <w:r>
        <w:t xml:space="preserve">403518    </w:t>
      </w:r>
      <w:proofErr w:type="spellStart"/>
      <w:r>
        <w:t>Фроловский</w:t>
      </w:r>
      <w:proofErr w:type="spellEnd"/>
      <w:r>
        <w:t xml:space="preserve"> район, пос. Пригородный, ул. 40 Лет Октября, д. 336/3, телефон: </w:t>
      </w:r>
    </w:p>
    <w:p w:rsidR="003038BC" w:rsidRDefault="003038BC" w:rsidP="003038BC">
      <w:pPr>
        <w:rPr>
          <w:b/>
          <w:bCs/>
        </w:rPr>
      </w:pPr>
      <w:r>
        <w:rPr>
          <w:u w:val="single"/>
        </w:rPr>
        <w:t>(8-844-65) 4-02-84________________________________________________________</w:t>
      </w:r>
    </w:p>
    <w:p w:rsidR="003038BC" w:rsidRPr="003038BC" w:rsidRDefault="003038BC" w:rsidP="003038BC">
      <w:pPr>
        <w:rPr>
          <w:bCs/>
        </w:rPr>
      </w:pPr>
      <w:r>
        <w:t xml:space="preserve"> </w:t>
      </w:r>
      <w:r>
        <w:rPr>
          <w:b/>
        </w:rPr>
        <w:t xml:space="preserve"> </w:t>
      </w:r>
      <w:r w:rsidRPr="003038BC">
        <w:rPr>
          <w:bCs/>
        </w:rPr>
        <w:t xml:space="preserve">от </w:t>
      </w:r>
      <w:r w:rsidR="00476B82">
        <w:rPr>
          <w:bCs/>
        </w:rPr>
        <w:t>11.03.2026</w:t>
      </w:r>
      <w:r w:rsidRPr="003038BC">
        <w:rPr>
          <w:bCs/>
        </w:rPr>
        <w:t xml:space="preserve"> года                                                                             </w:t>
      </w:r>
    </w:p>
    <w:p w:rsidR="003038BC" w:rsidRDefault="003038BC" w:rsidP="003038BC">
      <w:pPr>
        <w:rPr>
          <w:bCs/>
        </w:rPr>
      </w:pPr>
      <w:r>
        <w:rPr>
          <w:bCs/>
        </w:rPr>
        <w:t xml:space="preserve">                                                                  </w:t>
      </w:r>
    </w:p>
    <w:p w:rsidR="003038BC" w:rsidRDefault="003038BC" w:rsidP="003038BC">
      <w:pPr>
        <w:jc w:val="center"/>
        <w:rPr>
          <w:bCs/>
        </w:rPr>
      </w:pPr>
      <w:r>
        <w:rPr>
          <w:bCs/>
        </w:rPr>
        <w:t>Заключение</w:t>
      </w:r>
    </w:p>
    <w:p w:rsidR="003038BC" w:rsidRPr="00B54508" w:rsidRDefault="003038BC" w:rsidP="003038BC">
      <w:pPr>
        <w:ind w:left="-360" w:hanging="360"/>
        <w:jc w:val="center"/>
        <w:rPr>
          <w:rFonts w:ascii="Arial" w:hAnsi="Arial" w:cs="Arial"/>
        </w:rPr>
      </w:pPr>
      <w:r>
        <w:t xml:space="preserve">          </w:t>
      </w:r>
      <w:r w:rsidRPr="00B54508">
        <w:t xml:space="preserve">к проекту решения  </w:t>
      </w:r>
      <w:r w:rsidRPr="00B54508">
        <w:rPr>
          <w:rFonts w:ascii="Arial" w:hAnsi="Arial" w:cs="Arial"/>
        </w:rPr>
        <w:t xml:space="preserve">   </w:t>
      </w:r>
    </w:p>
    <w:p w:rsidR="00B54508" w:rsidRDefault="003038BC" w:rsidP="003038BC">
      <w:pPr>
        <w:jc w:val="center"/>
      </w:pPr>
      <w:r w:rsidRPr="00B54508">
        <w:t xml:space="preserve">Об утверждении перечня имущества, из </w:t>
      </w:r>
      <w:r w:rsidR="00476B82">
        <w:t>государственной</w:t>
      </w:r>
      <w:r w:rsidRPr="00B54508">
        <w:t xml:space="preserve"> собственности </w:t>
      </w:r>
      <w:r w:rsidR="00476B82">
        <w:t xml:space="preserve"> </w:t>
      </w:r>
      <w:r w:rsidRPr="00B54508">
        <w:t xml:space="preserve"> Волгоградской области в муниципальную собственность </w:t>
      </w:r>
      <w:proofErr w:type="spellStart"/>
      <w:r w:rsidRPr="00B54508">
        <w:t>Фроловского</w:t>
      </w:r>
      <w:proofErr w:type="spellEnd"/>
      <w:r w:rsidRPr="00B54508">
        <w:t xml:space="preserve"> муниципального района </w:t>
      </w:r>
    </w:p>
    <w:p w:rsidR="003038BC" w:rsidRPr="00B54508" w:rsidRDefault="003038BC" w:rsidP="003038BC">
      <w:pPr>
        <w:jc w:val="center"/>
      </w:pPr>
      <w:r w:rsidRPr="00B54508">
        <w:t>Волгоградской области</w:t>
      </w:r>
    </w:p>
    <w:p w:rsidR="00BC41C4" w:rsidRDefault="00BC41C4" w:rsidP="003038BC">
      <w:pPr>
        <w:ind w:firstLine="708"/>
        <w:jc w:val="both"/>
        <w:rPr>
          <w:bCs/>
        </w:rPr>
      </w:pPr>
    </w:p>
    <w:p w:rsidR="00BC41C4" w:rsidRDefault="00BC41C4" w:rsidP="00BC41C4">
      <w:pPr>
        <w:ind w:left="-142" w:firstLine="142"/>
        <w:jc w:val="both"/>
      </w:pPr>
      <w:r>
        <w:rPr>
          <w:rFonts w:eastAsia="Times New Roman" w:cs="Times New Roman"/>
          <w:color w:val="34343C"/>
          <w:kern w:val="0"/>
          <w:lang w:eastAsia="ru-RU" w:bidi="ar-SA"/>
        </w:rPr>
        <w:t xml:space="preserve">               </w:t>
      </w:r>
      <w:r w:rsidRPr="00AE05B5">
        <w:t xml:space="preserve">Проект решения </w:t>
      </w:r>
      <w:proofErr w:type="spellStart"/>
      <w:r w:rsidRPr="00AE05B5">
        <w:t>Фроловской</w:t>
      </w:r>
      <w:proofErr w:type="spellEnd"/>
      <w:r w:rsidRPr="00AE05B5">
        <w:t xml:space="preserve"> районной Думы с пояснительной запиской к проекту Решения представлен на экспертизу в контрольно-счетную палату  11.03.2026 года. </w:t>
      </w:r>
    </w:p>
    <w:p w:rsidR="00BC41C4" w:rsidRDefault="00BC41C4" w:rsidP="00BC41C4">
      <w:pPr>
        <w:ind w:left="-142" w:firstLine="142"/>
        <w:jc w:val="both"/>
      </w:pPr>
      <w:r>
        <w:t xml:space="preserve">               Разработчик проекта: отдел по управлению имуществом и землепользованию  администрации </w:t>
      </w:r>
      <w:proofErr w:type="spellStart"/>
      <w:r>
        <w:t>Фроловского</w:t>
      </w:r>
      <w:proofErr w:type="spellEnd"/>
      <w:r>
        <w:t xml:space="preserve"> муниципального района Волгоградской области.</w:t>
      </w:r>
    </w:p>
    <w:p w:rsidR="00BC41C4" w:rsidRDefault="00540F32" w:rsidP="00540F32">
      <w:pPr>
        <w:jc w:val="both"/>
      </w:pPr>
      <w:r>
        <w:t xml:space="preserve">                Экспертиза проведена: председателем контрольно-счетной палаты </w:t>
      </w:r>
      <w:proofErr w:type="spellStart"/>
      <w:r>
        <w:t>Фроловского</w:t>
      </w:r>
      <w:proofErr w:type="spellEnd"/>
      <w:r>
        <w:t xml:space="preserve"> муниципального района Волгоградской области </w:t>
      </w:r>
      <w:proofErr w:type="spellStart"/>
      <w:r>
        <w:t>Мордовцева</w:t>
      </w:r>
      <w:proofErr w:type="spellEnd"/>
      <w:r>
        <w:t xml:space="preserve"> И.В.</w:t>
      </w:r>
    </w:p>
    <w:p w:rsidR="00540F32" w:rsidRPr="00AE05B5" w:rsidRDefault="00540F32" w:rsidP="00540F32">
      <w:pPr>
        <w:jc w:val="both"/>
      </w:pPr>
    </w:p>
    <w:p w:rsidR="00BC41C4" w:rsidRDefault="00BC41C4" w:rsidP="00BC41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C41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Основание для проведения экспертизы: </w:t>
      </w:r>
    </w:p>
    <w:p w:rsidR="00BC41C4" w:rsidRDefault="00BC41C4" w:rsidP="00BC41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C41AF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статья 157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41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C41C4" w:rsidRDefault="00BC41C4" w:rsidP="00BC41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C41AFC">
        <w:rPr>
          <w:rFonts w:ascii="Times New Roman" w:hAnsi="Times New Roman" w:cs="Times New Roman"/>
          <w:sz w:val="24"/>
          <w:szCs w:val="24"/>
          <w:shd w:val="clear" w:color="auto" w:fill="FFFFFF"/>
        </w:rPr>
        <w:t>п. 7 ч. 2 ст. 9 Федерального закона от 07.02.2011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41AFC">
        <w:rPr>
          <w:rFonts w:ascii="Times New Roman" w:hAnsi="Times New Roman" w:cs="Times New Roman"/>
          <w:sz w:val="24"/>
          <w:szCs w:val="24"/>
          <w:shd w:val="clear" w:color="auto" w:fill="FFFFFF"/>
        </w:rPr>
        <w:t>г.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41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1C4" w:rsidRPr="00C41AFC" w:rsidRDefault="00BC41C4" w:rsidP="00BC41C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п.п. 5 п. 1, ст. 9 </w:t>
      </w:r>
      <w:r w:rsidRPr="00C41AFC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41AFC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</w:t>
      </w:r>
      <w:proofErr w:type="spellStart"/>
      <w:r w:rsidRPr="00C41AFC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C41AFC">
        <w:rPr>
          <w:rFonts w:ascii="Times New Roman" w:hAnsi="Times New Roman" w:cs="Times New Roman"/>
          <w:sz w:val="24"/>
          <w:szCs w:val="24"/>
        </w:rPr>
        <w:t xml:space="preserve"> муниципального района», </w:t>
      </w:r>
      <w:proofErr w:type="gramStart"/>
      <w:r w:rsidRPr="00C41AF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C41AFC">
        <w:rPr>
          <w:rFonts w:ascii="Times New Roman" w:hAnsi="Times New Roman" w:cs="Times New Roman"/>
          <w:sz w:val="24"/>
          <w:szCs w:val="24"/>
        </w:rPr>
        <w:t xml:space="preserve"> решением  </w:t>
      </w:r>
      <w:proofErr w:type="spellStart"/>
      <w:r w:rsidRPr="00C41AFC">
        <w:rPr>
          <w:rFonts w:ascii="Times New Roman" w:hAnsi="Times New Roman" w:cs="Times New Roman"/>
          <w:sz w:val="24"/>
          <w:szCs w:val="24"/>
        </w:rPr>
        <w:t>Фроловской</w:t>
      </w:r>
      <w:proofErr w:type="spellEnd"/>
      <w:r w:rsidRPr="00C41AFC">
        <w:rPr>
          <w:rFonts w:ascii="Times New Roman" w:hAnsi="Times New Roman" w:cs="Times New Roman"/>
          <w:sz w:val="24"/>
          <w:szCs w:val="24"/>
        </w:rPr>
        <w:t xml:space="preserve"> районной Думы </w:t>
      </w:r>
      <w:r w:rsidRPr="00C41AFC">
        <w:rPr>
          <w:rFonts w:ascii="Times New Roman" w:hAnsi="Times New Roman" w:cs="Times New Roman"/>
          <w:color w:val="000000"/>
          <w:sz w:val="24"/>
          <w:szCs w:val="24"/>
        </w:rPr>
        <w:t xml:space="preserve">от 25.10.2021 № 107/830. </w:t>
      </w:r>
    </w:p>
    <w:p w:rsidR="00BC41C4" w:rsidRDefault="00BC41C4" w:rsidP="00BC41C4">
      <w:pPr>
        <w:ind w:left="-142" w:firstLine="142"/>
        <w:jc w:val="both"/>
      </w:pPr>
      <w:r w:rsidRPr="00C41AFC">
        <w:t xml:space="preserve">             </w:t>
      </w:r>
      <w:r>
        <w:t xml:space="preserve">  </w:t>
      </w:r>
      <w:r w:rsidRPr="00C41AFC">
        <w:t>Цель экспертизы:</w:t>
      </w:r>
      <w:r w:rsidRPr="00C41AFC">
        <w:rPr>
          <w:b/>
        </w:rPr>
        <w:t xml:space="preserve"> </w:t>
      </w:r>
      <w:r w:rsidRPr="00C41AFC">
        <w:rPr>
          <w:shd w:val="clear" w:color="auto" w:fill="FFFFFF"/>
        </w:rPr>
        <w:t>соответствие нормативно – правовым актам Российской Федерации</w:t>
      </w:r>
      <w:r>
        <w:rPr>
          <w:shd w:val="clear" w:color="auto" w:fill="FFFFFF"/>
        </w:rPr>
        <w:t>, Волгоградской области</w:t>
      </w:r>
      <w:r w:rsidRPr="00C41AFC">
        <w:rPr>
          <w:shd w:val="clear" w:color="auto" w:fill="FFFFFF"/>
        </w:rPr>
        <w:t xml:space="preserve"> и муниципального образования </w:t>
      </w:r>
      <w:proofErr w:type="spellStart"/>
      <w:r>
        <w:rPr>
          <w:shd w:val="clear" w:color="auto" w:fill="FFFFFF"/>
        </w:rPr>
        <w:t>Фроловский</w:t>
      </w:r>
      <w:proofErr w:type="spellEnd"/>
      <w:r>
        <w:rPr>
          <w:shd w:val="clear" w:color="auto" w:fill="FFFFFF"/>
        </w:rPr>
        <w:t xml:space="preserve"> муниципальный </w:t>
      </w:r>
      <w:r w:rsidRPr="00C41AFC">
        <w:rPr>
          <w:shd w:val="clear" w:color="auto" w:fill="FFFFFF"/>
        </w:rPr>
        <w:t>район</w:t>
      </w:r>
      <w:r>
        <w:rPr>
          <w:shd w:val="clear" w:color="auto" w:fill="FFFFFF"/>
        </w:rPr>
        <w:t>.</w:t>
      </w:r>
      <w:r w:rsidRPr="00C41AFC">
        <w:t xml:space="preserve"> </w:t>
      </w:r>
    </w:p>
    <w:p w:rsidR="00BC41C4" w:rsidRDefault="00BC41C4" w:rsidP="00BC41C4">
      <w:pPr>
        <w:ind w:left="-142" w:firstLine="142"/>
        <w:jc w:val="both"/>
      </w:pPr>
      <w:r>
        <w:t xml:space="preserve">               </w:t>
      </w:r>
      <w:r w:rsidRPr="00AE05B5">
        <w:t>Предмет экспертизы:</w:t>
      </w:r>
      <w:r w:rsidRPr="00AE05B5">
        <w:rPr>
          <w:b/>
        </w:rPr>
        <w:t xml:space="preserve"> </w:t>
      </w:r>
      <w:r w:rsidRPr="00AE05B5">
        <w:rPr>
          <w:bCs/>
        </w:rPr>
        <w:t xml:space="preserve">проект решения </w:t>
      </w:r>
      <w:proofErr w:type="spellStart"/>
      <w:r w:rsidRPr="00AE05B5">
        <w:rPr>
          <w:bCs/>
        </w:rPr>
        <w:t>Фроловской</w:t>
      </w:r>
      <w:proofErr w:type="spellEnd"/>
      <w:r w:rsidRPr="00AE05B5">
        <w:rPr>
          <w:bCs/>
        </w:rPr>
        <w:t xml:space="preserve"> районной Думы </w:t>
      </w:r>
      <w:r>
        <w:rPr>
          <w:bCs/>
        </w:rPr>
        <w:t>«</w:t>
      </w:r>
      <w:r w:rsidRPr="00AE05B5">
        <w:t xml:space="preserve">Об утверждении </w:t>
      </w:r>
      <w:hyperlink w:anchor="P34">
        <w:r w:rsidRPr="00AE05B5">
          <w:t>Порядка</w:t>
        </w:r>
      </w:hyperlink>
      <w:r w:rsidRPr="00AE05B5">
        <w:t xml:space="preserve"> предоставления иных межбюджетных трансфертов из бюджета </w:t>
      </w:r>
      <w:proofErr w:type="spellStart"/>
      <w:r w:rsidRPr="00AE05B5">
        <w:t>Фроловского</w:t>
      </w:r>
      <w:proofErr w:type="spellEnd"/>
      <w:r w:rsidRPr="00AE05B5">
        <w:t xml:space="preserve"> муниципального района Волгоградской области бюджетам сельских поселений </w:t>
      </w:r>
      <w:proofErr w:type="spellStart"/>
      <w:r w:rsidRPr="00AE05B5">
        <w:t>Фроловского</w:t>
      </w:r>
      <w:proofErr w:type="spellEnd"/>
      <w:r w:rsidRPr="00AE05B5">
        <w:t xml:space="preserve"> муниципального района Волгоградской области на финансовое обеспечение отдельных мероприятий, реализуемых в 2026 году</w:t>
      </w:r>
      <w:r>
        <w:t xml:space="preserve">» </w:t>
      </w:r>
      <w:r w:rsidRPr="00AE05B5">
        <w:t xml:space="preserve"> (далее Проект решения </w:t>
      </w:r>
      <w:proofErr w:type="spellStart"/>
      <w:r w:rsidRPr="00AE05B5">
        <w:t>Фроловской</w:t>
      </w:r>
      <w:proofErr w:type="spellEnd"/>
      <w:r w:rsidRPr="00AE05B5">
        <w:t xml:space="preserve"> районной Думы).</w:t>
      </w:r>
      <w:r>
        <w:t xml:space="preserve"> </w:t>
      </w:r>
    </w:p>
    <w:p w:rsidR="003038BC" w:rsidRDefault="00BC41C4" w:rsidP="00B0118A">
      <w:pPr>
        <w:ind w:left="-142" w:firstLine="142"/>
        <w:jc w:val="both"/>
      </w:pPr>
      <w:r>
        <w:t xml:space="preserve">       </w:t>
      </w:r>
      <w:r w:rsidR="00540F32">
        <w:t xml:space="preserve"> </w:t>
      </w:r>
      <w:r w:rsidR="003038BC">
        <w:t xml:space="preserve">          </w:t>
      </w:r>
    </w:p>
    <w:p w:rsidR="003038BC" w:rsidRDefault="00540F32" w:rsidP="003038BC">
      <w:pPr>
        <w:pStyle w:val="a3"/>
        <w:spacing w:line="240" w:lineRule="exact"/>
        <w:ind w:left="0" w:firstLine="218"/>
        <w:jc w:val="both"/>
      </w:pPr>
      <w:r>
        <w:t xml:space="preserve">           </w:t>
      </w:r>
      <w:r w:rsidR="003038BC">
        <w:t>В ходе изучения Проекта Решения рассмотрены:</w:t>
      </w:r>
    </w:p>
    <w:p w:rsidR="003038BC" w:rsidRDefault="003038BC" w:rsidP="003038BC">
      <w:pPr>
        <w:pStyle w:val="a3"/>
        <w:numPr>
          <w:ilvl w:val="0"/>
          <w:numId w:val="1"/>
        </w:numPr>
        <w:autoSpaceDE w:val="0"/>
        <w:jc w:val="both"/>
      </w:pPr>
      <w:r>
        <w:t>Федеральный закон от 06.10.2003г. № 131-ФЗ «Об общих принципах организации местного самоуправления в Российской Федерации».</w:t>
      </w:r>
    </w:p>
    <w:p w:rsidR="003038BC" w:rsidRDefault="003038BC" w:rsidP="003038BC">
      <w:pPr>
        <w:pStyle w:val="a3"/>
        <w:numPr>
          <w:ilvl w:val="0"/>
          <w:numId w:val="1"/>
        </w:numPr>
        <w:autoSpaceDE w:val="0"/>
        <w:jc w:val="both"/>
      </w:pPr>
      <w:r>
        <w:t xml:space="preserve">Федеральный закон  от 22.08.2004 № 122-ФЗ «О внесении изменений в законодательные акты  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 общих принципах организации законодательных </w:t>
      </w:r>
      <w:proofErr w:type="gramStart"/>
      <w:r>
        <w:t xml:space="preserve">( </w:t>
      </w:r>
      <w:proofErr w:type="gramEnd"/>
      <w:r>
        <w:t>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«Об общих принципах организации местного самоуправления в Российской Федерации».</w:t>
      </w:r>
    </w:p>
    <w:p w:rsidR="003038BC" w:rsidRDefault="003038BC" w:rsidP="003038BC">
      <w:pPr>
        <w:pStyle w:val="a3"/>
        <w:numPr>
          <w:ilvl w:val="0"/>
          <w:numId w:val="1"/>
        </w:numPr>
        <w:autoSpaceDE w:val="0"/>
        <w:jc w:val="both"/>
      </w:pPr>
      <w:proofErr w:type="gramStart"/>
      <w:r>
        <w:lastRenderedPageBreak/>
        <w:t>Постановление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собственности или муниципальную собственность, из муниципальной собственности  в федеральную собственность или собственность субъекта Российской Федерации».</w:t>
      </w:r>
      <w:proofErr w:type="gramEnd"/>
    </w:p>
    <w:p w:rsidR="003038BC" w:rsidRDefault="003038BC" w:rsidP="003038BC">
      <w:pPr>
        <w:pStyle w:val="a3"/>
        <w:numPr>
          <w:ilvl w:val="0"/>
          <w:numId w:val="1"/>
        </w:numPr>
        <w:autoSpaceDE w:val="0"/>
        <w:jc w:val="both"/>
      </w:pPr>
      <w:r>
        <w:t xml:space="preserve">Положение о порядке управления и распоряжения муниципальной собственностью </w:t>
      </w:r>
      <w:proofErr w:type="spellStart"/>
      <w:r>
        <w:t>Фроловского</w:t>
      </w:r>
      <w:proofErr w:type="spellEnd"/>
      <w:r>
        <w:t xml:space="preserve"> муниципального района Волгоградской области, утвержденного решением </w:t>
      </w:r>
      <w:proofErr w:type="spellStart"/>
      <w:r>
        <w:t>Фроловской</w:t>
      </w:r>
      <w:proofErr w:type="spellEnd"/>
      <w:r>
        <w:t xml:space="preserve"> районной Думы от 31.03.2015г. № 9/66 </w:t>
      </w:r>
      <w:r w:rsidR="00476B82">
        <w:t xml:space="preserve"> </w:t>
      </w:r>
    </w:p>
    <w:p w:rsidR="003038BC" w:rsidRDefault="003038BC" w:rsidP="003038BC">
      <w:pPr>
        <w:jc w:val="both"/>
      </w:pPr>
      <w:r>
        <w:rPr>
          <w:rFonts w:cs="Times New Roman"/>
        </w:rPr>
        <w:t xml:space="preserve"> </w:t>
      </w:r>
    </w:p>
    <w:p w:rsidR="00540F32" w:rsidRPr="00540F32" w:rsidRDefault="003038BC" w:rsidP="007210F8">
      <w:pPr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540F32"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540F32" w:rsidRPr="007210F8">
        <w:rPr>
          <w:rFonts w:eastAsia="Times New Roman" w:cs="Times New Roman"/>
          <w:kern w:val="0"/>
          <w:lang w:eastAsia="ru-RU" w:bidi="ar-SA"/>
        </w:rPr>
        <w:t xml:space="preserve">Пунктом 1 статьи 50 Федерального закона от 06 октября 2003 </w:t>
      </w:r>
      <w:r w:rsid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7210F8">
        <w:rPr>
          <w:rFonts w:eastAsia="Times New Roman" w:cs="Times New Roman"/>
          <w:kern w:val="0"/>
          <w:lang w:eastAsia="ru-RU" w:bidi="ar-SA"/>
        </w:rPr>
        <w:t xml:space="preserve"> № 131-ФЗ</w:t>
      </w:r>
      <w:r w:rsidR="007210F8"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«Об общих принципах организации местного самоуправлении в РФ» определены</w:t>
      </w:r>
      <w:r w:rsidR="007210F8"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виды имущества, которое может находиться в собственности муниципальных</w:t>
      </w:r>
      <w:r w:rsidR="007210F8"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образований:</w:t>
      </w:r>
    </w:p>
    <w:p w:rsidR="00540F32" w:rsidRPr="00540F32" w:rsidRDefault="007210F8" w:rsidP="00540F3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210F8"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540F32" w:rsidRPr="00540F32">
        <w:rPr>
          <w:rFonts w:eastAsia="Times New Roman" w:cs="Times New Roman"/>
          <w:kern w:val="0"/>
          <w:lang w:eastAsia="ru-RU" w:bidi="ar-SA"/>
        </w:rPr>
        <w:t>- имущество, предназначенное для решения установленных Федеральным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законом № 131-ФЗ вопросов местного значения;</w:t>
      </w:r>
    </w:p>
    <w:p w:rsidR="00540F32" w:rsidRPr="00540F32" w:rsidRDefault="007210F8" w:rsidP="00540F3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210F8"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540F32" w:rsidRPr="00540F32">
        <w:rPr>
          <w:rFonts w:eastAsia="Times New Roman" w:cs="Times New Roman"/>
          <w:kern w:val="0"/>
          <w:lang w:eastAsia="ru-RU" w:bidi="ar-SA"/>
        </w:rPr>
        <w:t>-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имущество,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предназначенное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для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осуществления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отдельных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государственных полномочий, переданных органам местного самоуправления, в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случаях, установленных федеральными законами и законами субъекта РФ, а также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имущество, предназначенное для осуществления отдельных полномочий органов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местного самоуправления, переданных им в порядке, предусмотренном частью 4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статьи 15 ФЗ №131</w:t>
      </w:r>
      <w:r w:rsidRPr="007210F8">
        <w:rPr>
          <w:rFonts w:eastAsia="Times New Roman" w:cs="Times New Roman"/>
          <w:kern w:val="0"/>
          <w:lang w:eastAsia="ru-RU" w:bidi="ar-SA"/>
        </w:rPr>
        <w:t>;</w:t>
      </w:r>
    </w:p>
    <w:p w:rsidR="00540F32" w:rsidRPr="00540F32" w:rsidRDefault="007210F8" w:rsidP="00540F3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210F8">
        <w:rPr>
          <w:rFonts w:eastAsia="Times New Roman" w:cs="Times New Roman"/>
          <w:kern w:val="0"/>
          <w:lang w:eastAsia="ru-RU" w:bidi="ar-SA"/>
        </w:rPr>
        <w:t xml:space="preserve">             </w:t>
      </w:r>
      <w:r w:rsidR="00540F32" w:rsidRPr="00540F32">
        <w:rPr>
          <w:rFonts w:eastAsia="Times New Roman" w:cs="Times New Roman"/>
          <w:kern w:val="0"/>
          <w:lang w:eastAsia="ru-RU" w:bidi="ar-SA"/>
        </w:rPr>
        <w:t>- имущество, предназначенное для обеспечения деятельности органов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местного</w:t>
      </w:r>
    </w:p>
    <w:p w:rsidR="00540F32" w:rsidRPr="00540F32" w:rsidRDefault="007210F8" w:rsidP="00540F3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210F8">
        <w:rPr>
          <w:rFonts w:eastAsia="Times New Roman" w:cs="Times New Roman"/>
          <w:kern w:val="0"/>
          <w:lang w:eastAsia="ru-RU" w:bidi="ar-SA"/>
        </w:rPr>
        <w:t>с</w:t>
      </w:r>
      <w:r w:rsidR="00540F32" w:rsidRPr="00540F32">
        <w:rPr>
          <w:rFonts w:eastAsia="Times New Roman" w:cs="Times New Roman"/>
          <w:kern w:val="0"/>
          <w:lang w:eastAsia="ru-RU" w:bidi="ar-SA"/>
        </w:rPr>
        <w:t>амоуправления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и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должностных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лиц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местного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самоуправления,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муниципальных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служащих,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работников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муниципальных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предприятий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и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учреждений в соответствии с нормативными правовыми актами представительного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органа муниципального образования;</w:t>
      </w:r>
    </w:p>
    <w:p w:rsidR="00540F32" w:rsidRPr="00540F32" w:rsidRDefault="007210F8" w:rsidP="00540F3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210F8">
        <w:rPr>
          <w:rFonts w:eastAsia="Times New Roman" w:cs="Times New Roman"/>
          <w:kern w:val="0"/>
          <w:lang w:eastAsia="ru-RU" w:bidi="ar-SA"/>
        </w:rPr>
        <w:t xml:space="preserve">             </w:t>
      </w:r>
      <w:r w:rsidR="00540F32" w:rsidRPr="00540F32">
        <w:rPr>
          <w:rFonts w:eastAsia="Times New Roman" w:cs="Times New Roman"/>
          <w:kern w:val="0"/>
          <w:lang w:eastAsia="ru-RU" w:bidi="ar-SA"/>
        </w:rPr>
        <w:t>- имущество, необходимое для решения вопросов, право решения, которых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предоставлено органам местного самоуправления федеральными законами и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которые не отнесены к вопросам местного значения;</w:t>
      </w:r>
    </w:p>
    <w:p w:rsidR="00540F32" w:rsidRPr="00540F32" w:rsidRDefault="007210F8" w:rsidP="00540F3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210F8">
        <w:rPr>
          <w:rFonts w:eastAsia="Times New Roman" w:cs="Times New Roman"/>
          <w:kern w:val="0"/>
          <w:lang w:eastAsia="ru-RU" w:bidi="ar-SA"/>
        </w:rPr>
        <w:t xml:space="preserve">              </w:t>
      </w:r>
      <w:r w:rsidR="00540F32" w:rsidRPr="00540F32">
        <w:rPr>
          <w:rFonts w:eastAsia="Times New Roman" w:cs="Times New Roman"/>
          <w:kern w:val="0"/>
          <w:lang w:eastAsia="ru-RU" w:bidi="ar-SA"/>
        </w:rPr>
        <w:t>- имущество, предназначенное для осуществления полномочий по решению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вопросов местного значения в соответствии с частями 3 и 4 статьи 14, частью 3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статьи 16 и частями 2 и 3 статьи 16.2 настоящего Федерального закона, а так же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proofErr w:type="gramStart"/>
      <w:r w:rsidR="00540F32" w:rsidRPr="00540F32">
        <w:rPr>
          <w:rFonts w:eastAsia="Times New Roman" w:cs="Times New Roman"/>
          <w:kern w:val="0"/>
          <w:lang w:eastAsia="ru-RU" w:bidi="ar-SA"/>
        </w:rPr>
        <w:t>имущество</w:t>
      </w:r>
      <w:proofErr w:type="gramEnd"/>
      <w:r w:rsidR="00540F32" w:rsidRPr="00540F32">
        <w:rPr>
          <w:rFonts w:eastAsia="Times New Roman" w:cs="Times New Roman"/>
          <w:kern w:val="0"/>
          <w:lang w:eastAsia="ru-RU" w:bidi="ar-SA"/>
        </w:rPr>
        <w:t xml:space="preserve"> предназначенное для осуществления полномочий по решению вопросов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местного значения в соответствии с частями 1 и 1.1 статьи 17 Федерального закона</w:t>
      </w:r>
      <w:r w:rsidRPr="007210F8">
        <w:rPr>
          <w:rFonts w:eastAsia="Times New Roman" w:cs="Times New Roman"/>
          <w:kern w:val="0"/>
          <w:lang w:eastAsia="ru-RU" w:bidi="ar-SA"/>
        </w:rPr>
        <w:t xml:space="preserve"> </w:t>
      </w:r>
      <w:r w:rsidR="00540F32" w:rsidRPr="00540F32">
        <w:rPr>
          <w:rFonts w:eastAsia="Times New Roman" w:cs="Times New Roman"/>
          <w:kern w:val="0"/>
          <w:lang w:eastAsia="ru-RU" w:bidi="ar-SA"/>
        </w:rPr>
        <w:t>№ 131-ФЗ.</w:t>
      </w:r>
    </w:p>
    <w:p w:rsidR="007210F8" w:rsidRPr="007210F8" w:rsidRDefault="00086264" w:rsidP="007210F8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86264">
        <w:rPr>
          <w:rFonts w:eastAsia="Times New Roman" w:cs="Times New Roman"/>
          <w:kern w:val="0"/>
          <w:lang w:eastAsia="ru-RU" w:bidi="ar-SA"/>
        </w:rPr>
        <w:t xml:space="preserve">              </w:t>
      </w:r>
      <w:proofErr w:type="gramStart"/>
      <w:r w:rsidR="007210F8" w:rsidRPr="007210F8">
        <w:rPr>
          <w:rFonts w:eastAsia="Times New Roman" w:cs="Times New Roman"/>
          <w:kern w:val="0"/>
          <w:lang w:eastAsia="ru-RU" w:bidi="ar-SA"/>
        </w:rPr>
        <w:t>В соответствии с пунктом 11.1 статьи 154 Федерального закона от 22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 xml:space="preserve">августа 2004 </w:t>
      </w:r>
      <w:r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 xml:space="preserve"> № 122-ФЗ «О внесении изменений в законодательные акты</w:t>
      </w:r>
      <w:r w:rsidR="007210F8" w:rsidRPr="00086264">
        <w:rPr>
          <w:rFonts w:cs="Times New Roman"/>
        </w:rPr>
        <w:t xml:space="preserve"> 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Российской </w:t>
      </w:r>
      <w:r w:rsidR="007210F8" w:rsidRPr="007210F8">
        <w:rPr>
          <w:rFonts w:eastAsia="Times New Roman" w:cs="Times New Roman"/>
          <w:kern w:val="0"/>
          <w:lang w:eastAsia="ru-RU" w:bidi="ar-SA"/>
        </w:rPr>
        <w:t>Федерации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и</w:t>
      </w:r>
      <w:r>
        <w:rPr>
          <w:rFonts w:eastAsia="Times New Roman" w:cs="Times New Roman"/>
          <w:kern w:val="0"/>
          <w:lang w:eastAsia="ru-RU" w:bidi="ar-SA"/>
        </w:rPr>
        <w:t xml:space="preserve"> п</w:t>
      </w:r>
      <w:r w:rsidR="007210F8" w:rsidRPr="007210F8">
        <w:rPr>
          <w:rFonts w:eastAsia="Times New Roman" w:cs="Times New Roman"/>
          <w:kern w:val="0"/>
          <w:lang w:eastAsia="ru-RU" w:bidi="ar-SA"/>
        </w:rPr>
        <w:t>ризнании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утратившими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силу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некоторых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законодательных актов Российской Федерации в связи с принятием федеральных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законов «О внесении изменений и дополнений в федеральный закон «Об общих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принципах организации законодательных (представительных) и исполнительных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органов государственной власти субъектов Российской Федерации» и</w:t>
      </w:r>
      <w:proofErr w:type="gramEnd"/>
      <w:r w:rsidR="007210F8" w:rsidRPr="007210F8">
        <w:rPr>
          <w:rFonts w:eastAsia="Times New Roman" w:cs="Times New Roman"/>
          <w:kern w:val="0"/>
          <w:lang w:eastAsia="ru-RU" w:bidi="ar-SA"/>
        </w:rPr>
        <w:t xml:space="preserve"> «Об общих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принципах организации местного самоуправления в Российской Федерации»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предусмотрено, что разграничение имущества, находящегося в муниципальной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собственности, между муниципальными районами, поселениями, городскими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округами, городскими округами с внутригородским делением, внутригородскими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районами осуществляется правовыми актами субъектов Российской Федерации,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принимаемыми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по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согласованным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предложениям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органов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местного</w:t>
      </w:r>
      <w:r w:rsidR="007210F8"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самоуправления соответствующих муниципальных образований.</w:t>
      </w:r>
    </w:p>
    <w:p w:rsidR="007210F8" w:rsidRPr="007210F8" w:rsidRDefault="00086264" w:rsidP="00086264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color w:val="34343C"/>
          <w:kern w:val="0"/>
          <w:lang w:eastAsia="ru-RU" w:bidi="ar-SA"/>
        </w:rPr>
        <w:t xml:space="preserve">             </w:t>
      </w:r>
      <w:r w:rsidR="007210F8" w:rsidRPr="007210F8">
        <w:rPr>
          <w:rFonts w:eastAsia="Times New Roman" w:cs="Times New Roman"/>
          <w:kern w:val="0"/>
          <w:lang w:eastAsia="ru-RU" w:bidi="ar-SA"/>
        </w:rPr>
        <w:t>Порядок согласования перечня имущества, подлежащего передаче, порядок</w:t>
      </w:r>
      <w:r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направления согласованных предложений органами местного самоуправления</w:t>
      </w:r>
      <w:r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соответствующих муниципальных образований органам государственной власти</w:t>
      </w:r>
      <w:r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субъектов Российской Федерации и перечень документов, необходимых для</w:t>
      </w:r>
      <w:r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 xml:space="preserve">принятия </w:t>
      </w:r>
      <w:r w:rsidR="007210F8" w:rsidRPr="007210F8">
        <w:rPr>
          <w:rFonts w:eastAsia="Times New Roman" w:cs="Times New Roman"/>
          <w:kern w:val="0"/>
          <w:lang w:eastAsia="ru-RU" w:bidi="ar-SA"/>
        </w:rPr>
        <w:lastRenderedPageBreak/>
        <w:t>правового акта субъекта Российской Федерации о разграничении</w:t>
      </w:r>
      <w:r w:rsidRPr="00086264">
        <w:rPr>
          <w:rFonts w:eastAsia="Times New Roman" w:cs="Times New Roman"/>
          <w:kern w:val="0"/>
          <w:lang w:eastAsia="ru-RU" w:bidi="ar-SA"/>
        </w:rPr>
        <w:t xml:space="preserve"> </w:t>
      </w:r>
      <w:r w:rsidR="007210F8" w:rsidRPr="007210F8">
        <w:rPr>
          <w:rFonts w:eastAsia="Times New Roman" w:cs="Times New Roman"/>
          <w:kern w:val="0"/>
          <w:lang w:eastAsia="ru-RU" w:bidi="ar-SA"/>
        </w:rPr>
        <w:t>имущества, устанавливаются законом субъекта Российской Федерации.</w:t>
      </w:r>
    </w:p>
    <w:p w:rsidR="00086264" w:rsidRDefault="00086264" w:rsidP="00086264">
      <w:pPr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086264">
        <w:rPr>
          <w:rFonts w:eastAsia="Times New Roman" w:cs="Times New Roman"/>
          <w:kern w:val="0"/>
          <w:lang w:eastAsia="ru-RU" w:bidi="ar-SA"/>
        </w:rPr>
        <w:t xml:space="preserve">             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r w:rsidRPr="00B13682">
        <w:rPr>
          <w:rFonts w:eastAsia="Times New Roman" w:cs="Times New Roman"/>
          <w:kern w:val="0"/>
          <w:lang w:eastAsia="ru-RU" w:bidi="ar-SA"/>
        </w:rPr>
        <w:t xml:space="preserve">Право собственности на имущество, подлежащее передаче, возникает с </w:t>
      </w:r>
      <w:r w:rsidRPr="00086264">
        <w:rPr>
          <w:rFonts w:eastAsia="Times New Roman" w:cs="Times New Roman"/>
          <w:kern w:val="0"/>
          <w:lang w:eastAsia="ru-RU" w:bidi="ar-SA"/>
        </w:rPr>
        <w:t>момента подписания в соответствии с законодательством передаточного акта о</w:t>
      </w:r>
      <w:r w:rsidRPr="00B13682">
        <w:rPr>
          <w:rFonts w:eastAsia="Times New Roman" w:cs="Times New Roman"/>
          <w:kern w:val="0"/>
          <w:lang w:eastAsia="ru-RU" w:bidi="ar-SA"/>
        </w:rPr>
        <w:t xml:space="preserve"> </w:t>
      </w:r>
      <w:r w:rsidRPr="00086264">
        <w:rPr>
          <w:rFonts w:eastAsia="Times New Roman" w:cs="Times New Roman"/>
          <w:kern w:val="0"/>
          <w:lang w:eastAsia="ru-RU" w:bidi="ar-SA"/>
        </w:rPr>
        <w:t>принятии имущества в муниципальную собственность.</w:t>
      </w:r>
    </w:p>
    <w:p w:rsidR="00212768" w:rsidRDefault="00212768" w:rsidP="00212768">
      <w:pPr>
        <w:jc w:val="both"/>
      </w:pPr>
    </w:p>
    <w:p w:rsidR="00212768" w:rsidRDefault="00212768" w:rsidP="00212768">
      <w:pPr>
        <w:jc w:val="both"/>
      </w:pPr>
      <w:r>
        <w:t xml:space="preserve">              </w:t>
      </w:r>
      <w:proofErr w:type="gramStart"/>
      <w:r>
        <w:t>Комитетом по обеспечению безопасности жизнедеятельности населения Волгоградской области (далее – комитет) в адрес а</w:t>
      </w:r>
      <w:r w:rsidRPr="00CB4431">
        <w:rPr>
          <w:rFonts w:cs="Times New Roman"/>
        </w:rPr>
        <w:t>дминистраци</w:t>
      </w:r>
      <w:r>
        <w:rPr>
          <w:rFonts w:cs="Times New Roman"/>
        </w:rPr>
        <w:t>и</w:t>
      </w:r>
      <w:r w:rsidRPr="00CB4431">
        <w:rPr>
          <w:rFonts w:cs="Times New Roman"/>
        </w:rPr>
        <w:t xml:space="preserve"> </w:t>
      </w:r>
      <w:proofErr w:type="spellStart"/>
      <w:r w:rsidRPr="00CB4431">
        <w:rPr>
          <w:rFonts w:cs="Times New Roman"/>
        </w:rPr>
        <w:t>Фроловского</w:t>
      </w:r>
      <w:proofErr w:type="spellEnd"/>
      <w:r w:rsidRPr="00CB4431">
        <w:rPr>
          <w:rFonts w:cs="Times New Roman"/>
        </w:rPr>
        <w:t xml:space="preserve"> муниципального района </w:t>
      </w:r>
      <w:r>
        <w:t>Волгоградской области (далее Администрация)  направлено письмо от 19.11.2025 № 32-02-03/3844 о предложении  осуществить передачу имущества (</w:t>
      </w:r>
      <w:proofErr w:type="spellStart"/>
      <w:r>
        <w:t>электросирена</w:t>
      </w:r>
      <w:proofErr w:type="spellEnd"/>
      <w:r>
        <w:t xml:space="preserve"> типа С-40, С-43 </w:t>
      </w:r>
      <w:r w:rsidRPr="004D1CCC">
        <w:t>в количестве 3 (три) штук),</w:t>
      </w:r>
      <w:r>
        <w:t xml:space="preserve"> находящегося в собственности Волгоградской области, в муниципальную собственность </w:t>
      </w:r>
      <w:proofErr w:type="spellStart"/>
      <w:r>
        <w:t>Фроловского</w:t>
      </w:r>
      <w:proofErr w:type="spellEnd"/>
      <w:r>
        <w:t xml:space="preserve"> муниципального района.</w:t>
      </w:r>
      <w:proofErr w:type="gramEnd"/>
      <w:r>
        <w:t xml:space="preserve"> Фактически во </w:t>
      </w:r>
      <w:proofErr w:type="spellStart"/>
      <w:r>
        <w:t>Фроловский</w:t>
      </w:r>
      <w:proofErr w:type="spellEnd"/>
      <w:r>
        <w:t xml:space="preserve"> муниципальный район на хранение передано </w:t>
      </w:r>
      <w:proofErr w:type="spellStart"/>
      <w:r>
        <w:t>электросирена</w:t>
      </w:r>
      <w:proofErr w:type="spellEnd"/>
      <w:r>
        <w:t xml:space="preserve"> типа С-40, С-43 </w:t>
      </w:r>
      <w:r w:rsidRPr="004D1CCC">
        <w:t xml:space="preserve">в количестве </w:t>
      </w:r>
      <w:r>
        <w:t xml:space="preserve">двух </w:t>
      </w:r>
      <w:r w:rsidRPr="004D1CCC">
        <w:t xml:space="preserve"> штук</w:t>
      </w:r>
      <w:r>
        <w:t xml:space="preserve">. </w:t>
      </w:r>
    </w:p>
    <w:p w:rsidR="00212768" w:rsidRDefault="00212768" w:rsidP="00212768">
      <w:pPr>
        <w:jc w:val="both"/>
      </w:pPr>
      <w:r>
        <w:t xml:space="preserve">           </w:t>
      </w:r>
      <w:proofErr w:type="gramStart"/>
      <w:r>
        <w:t xml:space="preserve">Государственным казенным учреждением Волгоградской области «Центр управления и связи» (далее </w:t>
      </w:r>
      <w:proofErr w:type="spellStart"/>
      <w:r>
        <w:t>Поклажедатель</w:t>
      </w:r>
      <w:proofErr w:type="spellEnd"/>
      <w:r>
        <w:t xml:space="preserve">) в адрес Администрации (Хранитель) заключен договор безвозмездного хранения с правом пользования № 1/35 от 30 октября 2025 года (далее Договор)  в лице директора </w:t>
      </w:r>
      <w:proofErr w:type="spellStart"/>
      <w:r>
        <w:t>Калюги</w:t>
      </w:r>
      <w:proofErr w:type="spellEnd"/>
      <w:r>
        <w:t xml:space="preserve"> Д.С. и в лице главы Администрации </w:t>
      </w:r>
      <w:proofErr w:type="spellStart"/>
      <w:r>
        <w:t>Фроловского</w:t>
      </w:r>
      <w:proofErr w:type="spellEnd"/>
      <w:r>
        <w:t xml:space="preserve"> муниципального района Волгоградской области </w:t>
      </w:r>
      <w:proofErr w:type="spellStart"/>
      <w:r>
        <w:t>Шкарупелова</w:t>
      </w:r>
      <w:proofErr w:type="spellEnd"/>
      <w:r>
        <w:t xml:space="preserve"> В.С., предметом договора Хранитель обязуется хранить имущество, переданное  </w:t>
      </w:r>
      <w:proofErr w:type="spellStart"/>
      <w:r>
        <w:t>Поклажедателем</w:t>
      </w:r>
      <w:proofErr w:type="spellEnd"/>
      <w:r>
        <w:t>, и возвратить</w:t>
      </w:r>
      <w:proofErr w:type="gramEnd"/>
      <w:r>
        <w:t xml:space="preserve"> в сохранности и надлежащем состоянии.  </w:t>
      </w:r>
    </w:p>
    <w:p w:rsidR="00212768" w:rsidRDefault="00212768" w:rsidP="00212768">
      <w:pPr>
        <w:jc w:val="both"/>
      </w:pPr>
      <w:r>
        <w:t xml:space="preserve">          Актом приема-передачи от 30.10.2025 г. в соответствии с условиями договора  безвозмездного хранения   № 1/35 от 30 октября 2025 г. вышеназванное имущество </w:t>
      </w:r>
      <w:proofErr w:type="spellStart"/>
      <w:r>
        <w:t>Поклажедателем</w:t>
      </w:r>
      <w:proofErr w:type="spellEnd"/>
      <w:r>
        <w:t xml:space="preserve"> передано   и принято   Хранителем.</w:t>
      </w:r>
    </w:p>
    <w:p w:rsidR="00212768" w:rsidRDefault="00212768" w:rsidP="00212768">
      <w:pPr>
        <w:jc w:val="both"/>
      </w:pPr>
      <w:r>
        <w:t xml:space="preserve">            Администрация </w:t>
      </w:r>
      <w:proofErr w:type="spellStart"/>
      <w:r>
        <w:t>Фроловского</w:t>
      </w:r>
      <w:proofErr w:type="spellEnd"/>
      <w:r>
        <w:t xml:space="preserve"> муниципального района  </w:t>
      </w:r>
      <w:r w:rsidRPr="00CB4431">
        <w:rPr>
          <w:rFonts w:eastAsia="Times New Roman" w:cs="Times New Roman"/>
          <w:kern w:val="0"/>
          <w:lang w:eastAsia="ru-RU" w:bidi="ar-SA"/>
        </w:rPr>
        <w:t xml:space="preserve">предлагает </w:t>
      </w:r>
      <w:r w:rsidRPr="00CB4431">
        <w:rPr>
          <w:rFonts w:cs="Times New Roman"/>
        </w:rPr>
        <w:t xml:space="preserve">на утверждение </w:t>
      </w:r>
      <w:proofErr w:type="spellStart"/>
      <w:r w:rsidRPr="00CB4431">
        <w:rPr>
          <w:rFonts w:cs="Times New Roman"/>
        </w:rPr>
        <w:t>Фроловской</w:t>
      </w:r>
      <w:proofErr w:type="spellEnd"/>
      <w:r w:rsidRPr="00CB4431">
        <w:rPr>
          <w:rFonts w:cs="Times New Roman"/>
        </w:rPr>
        <w:t xml:space="preserve"> районной Думе </w:t>
      </w:r>
      <w:r>
        <w:rPr>
          <w:rFonts w:cs="Times New Roman"/>
        </w:rPr>
        <w:t xml:space="preserve">  </w:t>
      </w:r>
      <w:r w:rsidRPr="00B54508">
        <w:t>перечня</w:t>
      </w:r>
      <w:r>
        <w:t xml:space="preserve"> имущества, принимаемого</w:t>
      </w:r>
      <w:r w:rsidRPr="00B54508">
        <w:t xml:space="preserve"> из </w:t>
      </w:r>
      <w:r>
        <w:t xml:space="preserve">государственной </w:t>
      </w:r>
      <w:r w:rsidRPr="00B54508">
        <w:t xml:space="preserve">собственности Волгоградской области в муниципальную собственность </w:t>
      </w:r>
      <w:proofErr w:type="spellStart"/>
      <w:r w:rsidRPr="00B54508">
        <w:t>Фроловского</w:t>
      </w:r>
      <w:proofErr w:type="spellEnd"/>
      <w:r w:rsidRPr="00B54508">
        <w:t xml:space="preserve"> муниципального района Волгоградской области</w:t>
      </w:r>
      <w:r>
        <w:t xml:space="preserve">: </w:t>
      </w:r>
      <w:proofErr w:type="spellStart"/>
      <w:r>
        <w:t>электросирена</w:t>
      </w:r>
      <w:proofErr w:type="spellEnd"/>
      <w:r>
        <w:t xml:space="preserve"> типа С-40, С-43 в </w:t>
      </w:r>
      <w:r w:rsidRPr="00E860F2">
        <w:t xml:space="preserve">количестве 1   штуки, находящейся  по адресу: </w:t>
      </w:r>
      <w:r>
        <w:t xml:space="preserve">Волгоградская область, </w:t>
      </w:r>
      <w:proofErr w:type="spellStart"/>
      <w:r w:rsidRPr="00E860F2">
        <w:t>Фроловский</w:t>
      </w:r>
      <w:proofErr w:type="spellEnd"/>
      <w:r w:rsidRPr="00E860F2">
        <w:t xml:space="preserve"> </w:t>
      </w:r>
      <w:r>
        <w:t xml:space="preserve">район, х. Ветютнев, д. 1011 (здание АТС) и </w:t>
      </w:r>
      <w:proofErr w:type="spellStart"/>
      <w:r>
        <w:t>электросирена</w:t>
      </w:r>
      <w:proofErr w:type="spellEnd"/>
      <w:r>
        <w:t xml:space="preserve"> типа С-40, С-43 в </w:t>
      </w:r>
      <w:r w:rsidRPr="00E860F2">
        <w:t xml:space="preserve">количестве 1   штуки, находящейся  по адресу: </w:t>
      </w:r>
      <w:r>
        <w:t xml:space="preserve">Волгоградская область, </w:t>
      </w:r>
      <w:proofErr w:type="spellStart"/>
      <w:r w:rsidRPr="00E860F2">
        <w:t>Фроловский</w:t>
      </w:r>
      <w:proofErr w:type="spellEnd"/>
      <w:r w:rsidRPr="00E860F2">
        <w:t xml:space="preserve"> </w:t>
      </w:r>
      <w:r>
        <w:t>район, пос. Образцы, д. 1008  (здание АТС) балансовой стоимостью 56,85 рублей каждая, остаточной стоимости в нулевых показателях.</w:t>
      </w:r>
    </w:p>
    <w:p w:rsidR="00B13682" w:rsidRDefault="00B13682" w:rsidP="00B13682">
      <w:pPr>
        <w:autoSpaceDE w:val="0"/>
        <w:jc w:val="both"/>
        <w:rPr>
          <w:rFonts w:eastAsia="Times New Roman" w:cs="Times New Roman"/>
          <w:kern w:val="0"/>
          <w:lang w:eastAsia="ru-RU" w:bidi="ar-SA"/>
        </w:rPr>
      </w:pPr>
      <w:r w:rsidRPr="00B13682">
        <w:t xml:space="preserve">               </w:t>
      </w:r>
      <w:proofErr w:type="gramStart"/>
      <w:r w:rsidRPr="00B13682">
        <w:t xml:space="preserve">Положением о порядке управления и распоряжения муниципальной собственностью </w:t>
      </w:r>
      <w:proofErr w:type="spellStart"/>
      <w:r w:rsidRPr="00B13682">
        <w:t>Фроловского</w:t>
      </w:r>
      <w:proofErr w:type="spellEnd"/>
      <w:r w:rsidRPr="00B13682">
        <w:t xml:space="preserve"> муниципального района Волгоградской области, утвержденного решением </w:t>
      </w:r>
      <w:proofErr w:type="spellStart"/>
      <w:r w:rsidRPr="00B13682">
        <w:t>Фроловской</w:t>
      </w:r>
      <w:proofErr w:type="spellEnd"/>
      <w:r w:rsidRPr="00B13682">
        <w:t xml:space="preserve"> районной Думы от 31.03.2015г. № 9/66  </w:t>
      </w:r>
      <w:r w:rsidRPr="00B13682">
        <w:rPr>
          <w:rFonts w:eastAsia="Times New Roman" w:cs="Times New Roman"/>
          <w:kern w:val="0"/>
          <w:lang w:eastAsia="ru-RU" w:bidi="ar-SA"/>
        </w:rPr>
        <w:t xml:space="preserve">устанавливается компетенция и полномочия </w:t>
      </w:r>
      <w:proofErr w:type="spellStart"/>
      <w:r w:rsidRPr="00B13682">
        <w:rPr>
          <w:rFonts w:eastAsia="Times New Roman" w:cs="Times New Roman"/>
          <w:kern w:val="0"/>
          <w:lang w:eastAsia="ru-RU" w:bidi="ar-SA"/>
        </w:rPr>
        <w:t>Фроловской</w:t>
      </w:r>
      <w:proofErr w:type="spellEnd"/>
      <w:r w:rsidRPr="00B13682">
        <w:rPr>
          <w:rFonts w:eastAsia="Times New Roman" w:cs="Times New Roman"/>
          <w:kern w:val="0"/>
          <w:lang w:eastAsia="ru-RU" w:bidi="ar-SA"/>
        </w:rPr>
        <w:t xml:space="preserve"> районной Думы, администрации </w:t>
      </w:r>
      <w:proofErr w:type="spellStart"/>
      <w:r w:rsidRPr="00B13682">
        <w:rPr>
          <w:rFonts w:eastAsia="Times New Roman" w:cs="Times New Roman"/>
          <w:kern w:val="0"/>
          <w:lang w:eastAsia="ru-RU" w:bidi="ar-SA"/>
        </w:rPr>
        <w:t>Фроловского</w:t>
      </w:r>
      <w:proofErr w:type="spellEnd"/>
      <w:r w:rsidRPr="00B13682">
        <w:rPr>
          <w:rFonts w:eastAsia="Times New Roman" w:cs="Times New Roman"/>
          <w:kern w:val="0"/>
          <w:lang w:eastAsia="ru-RU" w:bidi="ar-SA"/>
        </w:rPr>
        <w:t xml:space="preserve"> муниципального  района, контрольно-счетной палаты </w:t>
      </w:r>
      <w:proofErr w:type="spellStart"/>
      <w:r w:rsidRPr="00B13682">
        <w:rPr>
          <w:rFonts w:eastAsia="Times New Roman" w:cs="Times New Roman"/>
          <w:kern w:val="0"/>
          <w:lang w:eastAsia="ru-RU" w:bidi="ar-SA"/>
        </w:rPr>
        <w:t>Фроловского</w:t>
      </w:r>
      <w:proofErr w:type="spellEnd"/>
      <w:r w:rsidRPr="00B13682">
        <w:rPr>
          <w:rFonts w:eastAsia="Times New Roman" w:cs="Times New Roman"/>
          <w:kern w:val="0"/>
          <w:lang w:eastAsia="ru-RU" w:bidi="ar-SA"/>
        </w:rPr>
        <w:t xml:space="preserve"> муниципального района в сфере управления и распоряжения муниципальным имуществом</w:t>
      </w:r>
      <w:r w:rsidR="00E00AE1">
        <w:rPr>
          <w:rFonts w:eastAsia="Times New Roman" w:cs="Times New Roman"/>
          <w:kern w:val="0"/>
          <w:lang w:eastAsia="ru-RU" w:bidi="ar-SA"/>
        </w:rPr>
        <w:t xml:space="preserve"> (далее Положение </w:t>
      </w:r>
      <w:r w:rsidR="00E00AE1">
        <w:t>от 31.03.2015г. № 9/66)</w:t>
      </w:r>
      <w:r w:rsidRPr="00B13682">
        <w:rPr>
          <w:rFonts w:eastAsia="Times New Roman" w:cs="Times New Roman"/>
          <w:kern w:val="0"/>
          <w:lang w:eastAsia="ru-RU" w:bidi="ar-SA"/>
        </w:rPr>
        <w:t>.</w:t>
      </w:r>
      <w:proofErr w:type="gramEnd"/>
    </w:p>
    <w:p w:rsidR="00212768" w:rsidRPr="00B13682" w:rsidRDefault="00212768" w:rsidP="00B13682">
      <w:pPr>
        <w:autoSpaceDE w:val="0"/>
        <w:jc w:val="both"/>
        <w:rPr>
          <w:rFonts w:eastAsia="Times New Roman" w:cs="Times New Roman"/>
          <w:kern w:val="0"/>
          <w:lang w:eastAsia="ru-RU" w:bidi="ar-SA"/>
        </w:rPr>
      </w:pPr>
    </w:p>
    <w:p w:rsidR="00212768" w:rsidRDefault="00B13682" w:rsidP="00212768">
      <w:pPr>
        <w:jc w:val="both"/>
        <w:rPr>
          <w:bCs/>
          <w:u w:val="single"/>
        </w:rPr>
      </w:pPr>
      <w:r>
        <w:rPr>
          <w:rFonts w:eastAsia="Times New Roman" w:cs="Times New Roman"/>
          <w:color w:val="34343C"/>
          <w:kern w:val="0"/>
          <w:lang w:eastAsia="ru-RU" w:bidi="ar-SA"/>
        </w:rPr>
        <w:t xml:space="preserve">                        </w:t>
      </w:r>
      <w:r w:rsidR="00212768">
        <w:rPr>
          <w:rFonts w:eastAsia="Times New Roman" w:cs="Times New Roman"/>
          <w:color w:val="34343C"/>
          <w:kern w:val="0"/>
          <w:lang w:eastAsia="ru-RU" w:bidi="ar-SA"/>
        </w:rPr>
        <w:t xml:space="preserve">                                         </w:t>
      </w:r>
      <w:r w:rsidR="00212768">
        <w:rPr>
          <w:bCs/>
          <w:u w:val="single"/>
        </w:rPr>
        <w:t>Выводы:</w:t>
      </w:r>
    </w:p>
    <w:p w:rsidR="00E00AE1" w:rsidRPr="00B13682" w:rsidRDefault="00212768" w:rsidP="00E00AE1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34343C"/>
          <w:kern w:val="0"/>
          <w:lang w:eastAsia="ru-RU" w:bidi="ar-SA"/>
        </w:rPr>
      </w:pPr>
      <w:r>
        <w:rPr>
          <w:b/>
          <w:bCs/>
        </w:rPr>
        <w:t xml:space="preserve">   </w:t>
      </w:r>
      <w:r>
        <w:rPr>
          <w:bCs/>
        </w:rPr>
        <w:t xml:space="preserve">        </w:t>
      </w:r>
      <w:r w:rsidR="00E00AE1">
        <w:rPr>
          <w:rFonts w:cs="Times New Roman"/>
        </w:rPr>
        <w:t>Согласно</w:t>
      </w:r>
      <w:r>
        <w:rPr>
          <w:rFonts w:cs="Times New Roman"/>
        </w:rPr>
        <w:t xml:space="preserve"> подпункт</w:t>
      </w:r>
      <w:r w:rsidR="00E00AE1">
        <w:rPr>
          <w:rFonts w:cs="Times New Roman"/>
        </w:rPr>
        <w:t>а</w:t>
      </w:r>
      <w:r>
        <w:rPr>
          <w:rFonts w:cs="Times New Roman"/>
        </w:rPr>
        <w:t xml:space="preserve"> 1.3. статьи 4</w:t>
      </w:r>
      <w:r>
        <w:t xml:space="preserve">  к полномочиям </w:t>
      </w:r>
      <w:proofErr w:type="spellStart"/>
      <w:r>
        <w:t>Фроловской</w:t>
      </w:r>
      <w:proofErr w:type="spellEnd"/>
      <w:r>
        <w:t xml:space="preserve"> районной Думы </w:t>
      </w:r>
      <w:proofErr w:type="gramStart"/>
      <w:r w:rsidR="00E00AE1" w:rsidRPr="00B13682">
        <w:rPr>
          <w:rFonts w:eastAsia="Times New Roman" w:cs="Times New Roman"/>
          <w:color w:val="34343C"/>
          <w:kern w:val="0"/>
          <w:lang w:eastAsia="ru-RU" w:bidi="ar-SA"/>
        </w:rPr>
        <w:t>в</w:t>
      </w:r>
      <w:proofErr w:type="gramEnd"/>
    </w:p>
    <w:p w:rsidR="00212768" w:rsidRDefault="00221652" w:rsidP="00221652">
      <w:pPr>
        <w:widowControl/>
        <w:shd w:val="clear" w:color="auto" w:fill="FFFFFF"/>
        <w:suppressAutoHyphens w:val="0"/>
        <w:jc w:val="both"/>
      </w:pPr>
      <w:r>
        <w:rPr>
          <w:rFonts w:eastAsia="Times New Roman" w:cs="Times New Roman"/>
          <w:color w:val="34343C"/>
          <w:kern w:val="0"/>
          <w:lang w:eastAsia="ru-RU" w:bidi="ar-SA"/>
        </w:rPr>
        <w:t>с</w:t>
      </w:r>
      <w:r w:rsidR="00E00AE1" w:rsidRPr="00B13682">
        <w:rPr>
          <w:rFonts w:eastAsia="Times New Roman" w:cs="Times New Roman"/>
          <w:color w:val="34343C"/>
          <w:kern w:val="0"/>
          <w:lang w:eastAsia="ru-RU" w:bidi="ar-SA"/>
        </w:rPr>
        <w:t>фере</w:t>
      </w:r>
      <w:r w:rsidR="00E00AE1">
        <w:rPr>
          <w:rFonts w:eastAsia="Times New Roman" w:cs="Times New Roman"/>
          <w:color w:val="34343C"/>
          <w:kern w:val="0"/>
          <w:lang w:eastAsia="ru-RU" w:bidi="ar-SA"/>
        </w:rPr>
        <w:t xml:space="preserve"> </w:t>
      </w:r>
      <w:r w:rsidR="00E00AE1" w:rsidRPr="00B13682">
        <w:rPr>
          <w:rFonts w:eastAsia="Times New Roman" w:cs="Times New Roman"/>
          <w:color w:val="34343C"/>
          <w:kern w:val="0"/>
          <w:lang w:eastAsia="ru-RU" w:bidi="ar-SA"/>
        </w:rPr>
        <w:t>управления</w:t>
      </w:r>
      <w:r w:rsidR="00E00AE1">
        <w:rPr>
          <w:rFonts w:eastAsia="Times New Roman" w:cs="Times New Roman"/>
          <w:color w:val="34343C"/>
          <w:kern w:val="0"/>
          <w:lang w:eastAsia="ru-RU" w:bidi="ar-SA"/>
        </w:rPr>
        <w:t xml:space="preserve"> </w:t>
      </w:r>
      <w:r w:rsidR="00E00AE1" w:rsidRPr="00B13682">
        <w:rPr>
          <w:rFonts w:eastAsia="Times New Roman" w:cs="Times New Roman"/>
          <w:color w:val="34343C"/>
          <w:kern w:val="0"/>
          <w:lang w:eastAsia="ru-RU" w:bidi="ar-SA"/>
        </w:rPr>
        <w:t>и</w:t>
      </w:r>
      <w:r w:rsidR="00E00AE1">
        <w:rPr>
          <w:rFonts w:eastAsia="Times New Roman" w:cs="Times New Roman"/>
          <w:color w:val="34343C"/>
          <w:kern w:val="0"/>
          <w:lang w:eastAsia="ru-RU" w:bidi="ar-SA"/>
        </w:rPr>
        <w:t xml:space="preserve"> </w:t>
      </w:r>
      <w:r w:rsidR="00E00AE1" w:rsidRPr="00B13682">
        <w:rPr>
          <w:rFonts w:eastAsia="Times New Roman" w:cs="Times New Roman"/>
          <w:color w:val="34343C"/>
          <w:kern w:val="0"/>
          <w:lang w:eastAsia="ru-RU" w:bidi="ar-SA"/>
        </w:rPr>
        <w:t>распоряжения</w:t>
      </w:r>
      <w:r w:rsidR="00E00AE1">
        <w:rPr>
          <w:rFonts w:eastAsia="Times New Roman" w:cs="Times New Roman"/>
          <w:color w:val="34343C"/>
          <w:kern w:val="0"/>
          <w:lang w:eastAsia="ru-RU" w:bidi="ar-SA"/>
        </w:rPr>
        <w:t xml:space="preserve"> </w:t>
      </w:r>
      <w:r w:rsidR="00E00AE1" w:rsidRPr="00B13682">
        <w:rPr>
          <w:rFonts w:eastAsia="Times New Roman" w:cs="Times New Roman"/>
          <w:color w:val="34343C"/>
          <w:kern w:val="0"/>
          <w:lang w:eastAsia="ru-RU" w:bidi="ar-SA"/>
        </w:rPr>
        <w:t>муниципальным</w:t>
      </w:r>
      <w:r w:rsidR="00E00AE1">
        <w:rPr>
          <w:rFonts w:eastAsia="Times New Roman" w:cs="Times New Roman"/>
          <w:color w:val="34343C"/>
          <w:kern w:val="0"/>
          <w:lang w:eastAsia="ru-RU" w:bidi="ar-SA"/>
        </w:rPr>
        <w:t xml:space="preserve"> </w:t>
      </w:r>
      <w:r w:rsidR="00E00AE1" w:rsidRPr="00B13682">
        <w:rPr>
          <w:rFonts w:eastAsia="Times New Roman" w:cs="Times New Roman"/>
          <w:color w:val="34343C"/>
          <w:kern w:val="0"/>
          <w:lang w:eastAsia="ru-RU" w:bidi="ar-SA"/>
        </w:rPr>
        <w:t>имуществом</w:t>
      </w:r>
      <w:r>
        <w:rPr>
          <w:rFonts w:eastAsia="Times New Roman" w:cs="Times New Roman"/>
          <w:color w:val="34343C"/>
          <w:kern w:val="0"/>
          <w:lang w:eastAsia="ru-RU" w:bidi="ar-SA"/>
        </w:rPr>
        <w:t xml:space="preserve"> </w:t>
      </w:r>
      <w:r w:rsidR="00E00AE1" w:rsidRPr="00B13682">
        <w:rPr>
          <w:rFonts w:eastAsia="Times New Roman" w:cs="Times New Roman"/>
          <w:color w:val="34343C"/>
          <w:kern w:val="0"/>
          <w:lang w:eastAsia="ru-RU" w:bidi="ar-SA"/>
        </w:rPr>
        <w:t>относится</w:t>
      </w:r>
      <w:r>
        <w:rPr>
          <w:rFonts w:eastAsia="Times New Roman" w:cs="Times New Roman"/>
          <w:color w:val="34343C"/>
          <w:kern w:val="0"/>
          <w:lang w:eastAsia="ru-RU" w:bidi="ar-SA"/>
        </w:rPr>
        <w:t xml:space="preserve"> </w:t>
      </w:r>
      <w:proofErr w:type="spellStart"/>
      <w:proofErr w:type="gramStart"/>
      <w:r w:rsidR="00212768">
        <w:t>относится</w:t>
      </w:r>
      <w:proofErr w:type="spellEnd"/>
      <w:proofErr w:type="gramEnd"/>
      <w:r w:rsidR="00212768">
        <w:t xml:space="preserve"> </w:t>
      </w:r>
      <w:r w:rsidR="00212768">
        <w:rPr>
          <w:rFonts w:cs="Times New Roman"/>
        </w:rPr>
        <w:t>у</w:t>
      </w:r>
      <w:r w:rsidR="00212768">
        <w:rPr>
          <w:rFonts w:eastAsia="Times New Roman" w:cs="Times New Roman"/>
          <w:color w:val="1A1A1A"/>
          <w:kern w:val="0"/>
          <w:lang w:eastAsia="ru-RU" w:bidi="ar-SA"/>
        </w:rPr>
        <w:t xml:space="preserve">тверждение перечней объектов муниципального имущества, при разграничении имущества, находящегося в муниципальной собственности, между муниципальными районами, поселениями и городскими округами </w:t>
      </w:r>
      <w:r w:rsidR="00212768">
        <w:t xml:space="preserve">Положения </w:t>
      </w:r>
      <w:r w:rsidR="00E00AE1">
        <w:t xml:space="preserve"> </w:t>
      </w:r>
      <w:r w:rsidR="00212768">
        <w:t xml:space="preserve"> от 31.03.2015г. № 9/66.</w:t>
      </w:r>
    </w:p>
    <w:p w:rsidR="00212768" w:rsidRDefault="00212768" w:rsidP="00B1368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34343C"/>
          <w:kern w:val="0"/>
          <w:lang w:eastAsia="ru-RU" w:bidi="ar-SA"/>
        </w:rPr>
      </w:pPr>
    </w:p>
    <w:p w:rsidR="00212768" w:rsidRDefault="00212768" w:rsidP="00212768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На основании выше изложенного, Контрольно-счетная палата считает, что проект </w:t>
      </w:r>
      <w:r>
        <w:t xml:space="preserve">может быть рассмотрен  и утвержден </w:t>
      </w:r>
      <w:proofErr w:type="spellStart"/>
      <w:r>
        <w:t>Фроловской</w:t>
      </w:r>
      <w:proofErr w:type="spellEnd"/>
      <w:r>
        <w:t xml:space="preserve"> районной Думой  и соответствует действующему законодательству, нормативным</w:t>
      </w:r>
      <w:r>
        <w:rPr>
          <w:b/>
        </w:rPr>
        <w:t xml:space="preserve"> </w:t>
      </w:r>
      <w:r>
        <w:t xml:space="preserve">правовым актам </w:t>
      </w:r>
      <w:proofErr w:type="spellStart"/>
      <w:r>
        <w:t>Фроловского</w:t>
      </w:r>
      <w:proofErr w:type="spellEnd"/>
      <w:r>
        <w:t xml:space="preserve"> муниципального района.</w:t>
      </w:r>
    </w:p>
    <w:p w:rsidR="00D054E4" w:rsidRDefault="00212768" w:rsidP="00B0118A">
      <w:pPr>
        <w:jc w:val="both"/>
      </w:pPr>
      <w:r>
        <w:t>Председатель                                                                                                      И.В</w:t>
      </w:r>
      <w:r w:rsidR="00B0118A">
        <w:t xml:space="preserve">. </w:t>
      </w:r>
      <w:proofErr w:type="spellStart"/>
      <w:r w:rsidR="00B0118A">
        <w:t>Мордовцева</w:t>
      </w:r>
      <w:proofErr w:type="spellEnd"/>
    </w:p>
    <w:sectPr w:rsidR="00D054E4" w:rsidSect="00B0118A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9E" w:rsidRDefault="00BA5E9E" w:rsidP="00E324D3">
      <w:r>
        <w:separator/>
      </w:r>
    </w:p>
  </w:endnote>
  <w:endnote w:type="continuationSeparator" w:id="0">
    <w:p w:rsidR="00BA5E9E" w:rsidRDefault="00BA5E9E" w:rsidP="00E32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9E" w:rsidRDefault="00BA5E9E" w:rsidP="00E324D3">
      <w:r>
        <w:separator/>
      </w:r>
    </w:p>
  </w:footnote>
  <w:footnote w:type="continuationSeparator" w:id="0">
    <w:p w:rsidR="00BA5E9E" w:rsidRDefault="00BA5E9E" w:rsidP="00E32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345657"/>
      <w:docPartObj>
        <w:docPartGallery w:val="Page Numbers (Top of Page)"/>
        <w:docPartUnique/>
      </w:docPartObj>
    </w:sdtPr>
    <w:sdtContent>
      <w:p w:rsidR="00201D73" w:rsidRDefault="00BE366D">
        <w:pPr>
          <w:pStyle w:val="a4"/>
          <w:jc w:val="center"/>
        </w:pPr>
        <w:fldSimple w:instr=" PAGE   \* MERGEFORMAT ">
          <w:r w:rsidR="00B0118A">
            <w:rPr>
              <w:noProof/>
            </w:rPr>
            <w:t>1</w:t>
          </w:r>
        </w:fldSimple>
      </w:p>
    </w:sdtContent>
  </w:sdt>
  <w:p w:rsidR="00201D73" w:rsidRDefault="00201D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DDC"/>
    <w:multiLevelType w:val="hybridMultilevel"/>
    <w:tmpl w:val="68CE08AE"/>
    <w:lvl w:ilvl="0" w:tplc="A2FE868E">
      <w:start w:val="1"/>
      <w:numFmt w:val="decimal"/>
      <w:lvlText w:val="%1."/>
      <w:lvlJc w:val="left"/>
      <w:pPr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24CF2"/>
    <w:multiLevelType w:val="hybridMultilevel"/>
    <w:tmpl w:val="68CE08AE"/>
    <w:lvl w:ilvl="0" w:tplc="A2FE868E">
      <w:start w:val="1"/>
      <w:numFmt w:val="decimal"/>
      <w:lvlText w:val="%1."/>
      <w:lvlJc w:val="left"/>
      <w:pPr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8BC"/>
    <w:rsid w:val="00086264"/>
    <w:rsid w:val="000C54A1"/>
    <w:rsid w:val="000D6659"/>
    <w:rsid w:val="001A1439"/>
    <w:rsid w:val="001B11EC"/>
    <w:rsid w:val="001C06EC"/>
    <w:rsid w:val="00201D73"/>
    <w:rsid w:val="00204D09"/>
    <w:rsid w:val="00212768"/>
    <w:rsid w:val="00221652"/>
    <w:rsid w:val="003038BC"/>
    <w:rsid w:val="00336810"/>
    <w:rsid w:val="00476B82"/>
    <w:rsid w:val="004D1CCC"/>
    <w:rsid w:val="00540F32"/>
    <w:rsid w:val="0068780F"/>
    <w:rsid w:val="007210F8"/>
    <w:rsid w:val="00721688"/>
    <w:rsid w:val="00787ABD"/>
    <w:rsid w:val="007B23F0"/>
    <w:rsid w:val="008E7CCA"/>
    <w:rsid w:val="00911547"/>
    <w:rsid w:val="009C304D"/>
    <w:rsid w:val="009D68F7"/>
    <w:rsid w:val="00A10BBB"/>
    <w:rsid w:val="00B0118A"/>
    <w:rsid w:val="00B13682"/>
    <w:rsid w:val="00B54508"/>
    <w:rsid w:val="00BA5E9E"/>
    <w:rsid w:val="00BC41C4"/>
    <w:rsid w:val="00BE366D"/>
    <w:rsid w:val="00D054E4"/>
    <w:rsid w:val="00D76695"/>
    <w:rsid w:val="00E00AE1"/>
    <w:rsid w:val="00E324D3"/>
    <w:rsid w:val="00E860F2"/>
    <w:rsid w:val="00F840A7"/>
    <w:rsid w:val="00FA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B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BC"/>
    <w:pPr>
      <w:widowControl/>
      <w:ind w:left="720"/>
      <w:contextualSpacing/>
    </w:pPr>
    <w:rPr>
      <w:rFonts w:eastAsia="Times New Roman" w:cs="Times New Roman"/>
      <w:kern w:val="0"/>
      <w:lang w:eastAsia="ar-SA" w:bidi="ar-SA"/>
    </w:rPr>
  </w:style>
  <w:style w:type="paragraph" w:customStyle="1" w:styleId="ConsPlusNormal">
    <w:name w:val="ConsPlusNormal"/>
    <w:rsid w:val="00303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038B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038BC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D68F7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9D68F7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2026-03-13T07:32:00Z</cp:lastPrinted>
  <dcterms:created xsi:type="dcterms:W3CDTF">2025-05-16T06:30:00Z</dcterms:created>
  <dcterms:modified xsi:type="dcterms:W3CDTF">2026-03-13T07:33:00Z</dcterms:modified>
</cp:coreProperties>
</file>