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04" w:rsidRDefault="00872C04" w:rsidP="00872C04">
      <w:pPr>
        <w:pStyle w:val="western"/>
        <w:spacing w:before="0" w:beforeAutospacing="0" w:after="0"/>
        <w:ind w:firstLine="709"/>
        <w:jc w:val="both"/>
        <w:rPr>
          <w:b/>
        </w:rPr>
      </w:pPr>
    </w:p>
    <w:p w:rsidR="00872C04" w:rsidRDefault="00872C04" w:rsidP="00872C04">
      <w:pPr>
        <w:pStyle w:val="a4"/>
        <w:jc w:val="center"/>
        <w:rPr>
          <w:b/>
          <w:bCs/>
        </w:rPr>
      </w:pPr>
      <w:r>
        <w:rPr>
          <w:b/>
        </w:rPr>
        <w:t xml:space="preserve">                                                              </w:t>
      </w:r>
    </w:p>
    <w:p w:rsidR="00872C04" w:rsidRDefault="00872C04" w:rsidP="00872C04">
      <w:pPr>
        <w:pStyle w:val="a4"/>
        <w:jc w:val="center"/>
        <w:rPr>
          <w:b/>
          <w:bCs/>
        </w:rPr>
      </w:pPr>
    </w:p>
    <w:p w:rsidR="00872C04" w:rsidRDefault="00872C04" w:rsidP="00872C04">
      <w:pPr>
        <w:pStyle w:val="a4"/>
        <w:jc w:val="center"/>
        <w:rPr>
          <w:b/>
          <w:bCs/>
        </w:rPr>
      </w:pPr>
      <w:r>
        <w:rPr>
          <w:noProof/>
          <w:lang w:eastAsia="ru-RU"/>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72770" cy="692150"/>
                    </a:xfrm>
                    <a:prstGeom prst="rect">
                      <a:avLst/>
                    </a:prstGeom>
                    <a:solidFill>
                      <a:srgbClr val="FFFFFF"/>
                    </a:solidFill>
                  </pic:spPr>
                </pic:pic>
              </a:graphicData>
            </a:graphic>
          </wp:anchor>
        </w:drawing>
      </w:r>
    </w:p>
    <w:p w:rsidR="00872C04" w:rsidRDefault="00872C04" w:rsidP="00872C04">
      <w:pPr>
        <w:pStyle w:val="a4"/>
        <w:jc w:val="center"/>
        <w:rPr>
          <w:sz w:val="22"/>
          <w:szCs w:val="22"/>
        </w:rPr>
      </w:pPr>
      <w:r>
        <w:rPr>
          <w:b/>
          <w:bCs/>
          <w:sz w:val="22"/>
          <w:szCs w:val="22"/>
        </w:rPr>
        <w:t>КОНТРОЛЬНО-СЧЕТНАЯ ПАЛАТА</w:t>
      </w:r>
    </w:p>
    <w:p w:rsidR="00872C04" w:rsidRDefault="00872C04" w:rsidP="00872C04">
      <w:pPr>
        <w:pStyle w:val="a4"/>
        <w:jc w:val="center"/>
        <w:rPr>
          <w:b/>
          <w:bCs/>
          <w:sz w:val="22"/>
          <w:szCs w:val="22"/>
        </w:rPr>
      </w:pPr>
      <w:r>
        <w:rPr>
          <w:b/>
          <w:bCs/>
          <w:sz w:val="22"/>
          <w:szCs w:val="22"/>
        </w:rPr>
        <w:t>ФРОЛОВСКОГО МУНИЦИПАЛЬНОГО РАЙОНА</w:t>
      </w:r>
    </w:p>
    <w:p w:rsidR="00872C04" w:rsidRDefault="00872C04" w:rsidP="00872C04">
      <w:pPr>
        <w:pStyle w:val="a4"/>
        <w:jc w:val="center"/>
        <w:rPr>
          <w:sz w:val="22"/>
          <w:szCs w:val="22"/>
        </w:rPr>
      </w:pPr>
      <w:r>
        <w:rPr>
          <w:b/>
          <w:bCs/>
          <w:sz w:val="22"/>
          <w:szCs w:val="22"/>
        </w:rPr>
        <w:t>ВОЛГОГРАДСКОЙ ОБЛАСТИ</w:t>
      </w:r>
    </w:p>
    <w:p w:rsidR="00872C04" w:rsidRDefault="00872C04" w:rsidP="00872C04">
      <w:pPr>
        <w:pStyle w:val="a4"/>
        <w:jc w:val="center"/>
      </w:pPr>
      <w:r>
        <w:t xml:space="preserve">403518    </w:t>
      </w:r>
      <w:proofErr w:type="spellStart"/>
      <w:r>
        <w:t>Фроловский</w:t>
      </w:r>
      <w:proofErr w:type="spellEnd"/>
      <w:r>
        <w:t xml:space="preserve"> район, пос. Пригородный, ул. 40 Лет Октября, д. 336/3,</w:t>
      </w:r>
    </w:p>
    <w:p w:rsidR="00872C04" w:rsidRDefault="00872C04" w:rsidP="00872C04">
      <w:pPr>
        <w:pStyle w:val="a4"/>
      </w:pPr>
      <w:r>
        <w:t xml:space="preserve">_____________________________________________________________________________                     </w:t>
      </w:r>
    </w:p>
    <w:p w:rsidR="00872C04" w:rsidRDefault="00872C04" w:rsidP="00872C04">
      <w:pPr>
        <w:pStyle w:val="a4"/>
      </w:pPr>
      <w:r>
        <w:rPr>
          <w:b/>
        </w:rPr>
        <w:t xml:space="preserve"> </w:t>
      </w:r>
      <w:r>
        <w:rPr>
          <w:bCs/>
        </w:rPr>
        <w:t>от 11.02.2026 года                                                                                х. Терновка</w:t>
      </w:r>
    </w:p>
    <w:p w:rsidR="00872C04" w:rsidRDefault="00872C04" w:rsidP="00872C04">
      <w:pPr>
        <w:pStyle w:val="a4"/>
        <w:jc w:val="center"/>
        <w:rPr>
          <w:b/>
          <w:bCs/>
          <w:i/>
        </w:rPr>
      </w:pPr>
    </w:p>
    <w:p w:rsidR="00872C04" w:rsidRDefault="00872C04" w:rsidP="00872C04">
      <w:pPr>
        <w:pStyle w:val="a4"/>
        <w:jc w:val="center"/>
        <w:rPr>
          <w:b/>
          <w:i/>
        </w:rPr>
      </w:pPr>
      <w:r>
        <w:rPr>
          <w:b/>
          <w:bCs/>
          <w:i/>
        </w:rPr>
        <w:t>Экспертное заключение</w:t>
      </w:r>
    </w:p>
    <w:p w:rsidR="00872C04" w:rsidRDefault="00872C04" w:rsidP="00872C04">
      <w:pPr>
        <w:pStyle w:val="a4"/>
        <w:jc w:val="both"/>
      </w:pPr>
      <w:r>
        <w:t xml:space="preserve">             </w:t>
      </w:r>
    </w:p>
    <w:p w:rsidR="00872C04" w:rsidRPr="00872C04" w:rsidRDefault="00872C04" w:rsidP="00872C04">
      <w:pPr>
        <w:pStyle w:val="a4"/>
        <w:spacing w:line="240" w:lineRule="auto"/>
        <w:jc w:val="both"/>
      </w:pPr>
      <w:r>
        <w:t xml:space="preserve">            </w:t>
      </w:r>
      <w:r w:rsidRPr="00872C04">
        <w:t xml:space="preserve">Настоящее Заключение на отчет об исполнении бюджета Терновского сельского поселения </w:t>
      </w:r>
      <w:proofErr w:type="spellStart"/>
      <w:r w:rsidRPr="00872C04">
        <w:t>Фроловского</w:t>
      </w:r>
      <w:proofErr w:type="spellEnd"/>
      <w:r w:rsidRPr="00872C04">
        <w:t xml:space="preserve">  муниципального района за 202</w:t>
      </w:r>
      <w:r>
        <w:t>5</w:t>
      </w:r>
      <w:r w:rsidRPr="00872C04">
        <w:t xml:space="preserve"> год подготовлено контрольно-счетной палатой </w:t>
      </w:r>
      <w:proofErr w:type="spellStart"/>
      <w:r w:rsidRPr="00872C04">
        <w:t>Фроловского</w:t>
      </w:r>
      <w:proofErr w:type="spellEnd"/>
      <w:r w:rsidRPr="00872C04">
        <w:t xml:space="preserve"> муниципального района </w:t>
      </w:r>
      <w:r w:rsidRPr="00872C04">
        <w:rPr>
          <w:rStyle w:val="FontStyle11"/>
          <w:rFonts w:ascii="Times New Roman" w:eastAsia="SimSun" w:hAnsi="Times New Roman" w:cs="Times New Roman"/>
          <w:sz w:val="24"/>
          <w:szCs w:val="24"/>
        </w:rPr>
        <w:t xml:space="preserve">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w:t>
      </w:r>
      <w:proofErr w:type="gramStart"/>
      <w:r w:rsidRPr="00872C04">
        <w:rPr>
          <w:rStyle w:val="FontStyle11"/>
          <w:rFonts w:ascii="Times New Roman" w:eastAsia="SimSun" w:hAnsi="Times New Roman" w:cs="Times New Roman"/>
          <w:sz w:val="24"/>
          <w:szCs w:val="24"/>
        </w:rPr>
        <w:t>в</w:t>
      </w:r>
      <w:proofErr w:type="gramEnd"/>
      <w:r w:rsidRPr="00872C04">
        <w:rPr>
          <w:rStyle w:val="FontStyle11"/>
          <w:rFonts w:ascii="Times New Roman" w:eastAsia="SimSun" w:hAnsi="Times New Roman" w:cs="Times New Roman"/>
          <w:sz w:val="24"/>
          <w:szCs w:val="24"/>
        </w:rPr>
        <w:t xml:space="preserve"> </w:t>
      </w:r>
      <w:proofErr w:type="gramStart"/>
      <w:r w:rsidRPr="00872C04">
        <w:rPr>
          <w:rStyle w:val="FontStyle11"/>
          <w:rFonts w:ascii="Times New Roman" w:eastAsia="SimSun" w:hAnsi="Times New Roman" w:cs="Times New Roman"/>
          <w:sz w:val="24"/>
          <w:szCs w:val="24"/>
        </w:rPr>
        <w:t xml:space="preserve">Российской Федерации», п. 3 ст.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w:t>
      </w:r>
      <w:r w:rsidRPr="00872C04">
        <w:t xml:space="preserve">Терновского  </w:t>
      </w:r>
      <w:r w:rsidRPr="00872C04">
        <w:rPr>
          <w:rStyle w:val="FontStyle11"/>
          <w:rFonts w:ascii="Times New Roman" w:eastAsia="SimSun" w:hAnsi="Times New Roman" w:cs="Times New Roman"/>
          <w:sz w:val="24"/>
          <w:szCs w:val="24"/>
        </w:rPr>
        <w:t xml:space="preserve">сельского поселения </w:t>
      </w:r>
      <w:proofErr w:type="spellStart"/>
      <w:r w:rsidRPr="00872C04">
        <w:rPr>
          <w:rStyle w:val="FontStyle11"/>
          <w:rFonts w:ascii="Times New Roman" w:eastAsia="SimSun" w:hAnsi="Times New Roman" w:cs="Times New Roman"/>
          <w:sz w:val="24"/>
          <w:szCs w:val="24"/>
        </w:rPr>
        <w:t>Фроловского</w:t>
      </w:r>
      <w:proofErr w:type="spellEnd"/>
      <w:r w:rsidRPr="00872C04">
        <w:rPr>
          <w:rStyle w:val="FontStyle11"/>
          <w:rFonts w:ascii="Times New Roman" w:eastAsia="SimSu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872C04">
        <w:rPr>
          <w:rStyle w:val="FontStyle11"/>
          <w:rFonts w:ascii="Times New Roman" w:eastAsia="SimSun" w:hAnsi="Times New Roman" w:cs="Times New Roman"/>
          <w:sz w:val="24"/>
          <w:szCs w:val="24"/>
        </w:rPr>
        <w:t>Фроловского</w:t>
      </w:r>
      <w:proofErr w:type="spellEnd"/>
      <w:r w:rsidRPr="00872C04">
        <w:rPr>
          <w:rStyle w:val="FontStyle11"/>
          <w:rFonts w:ascii="Times New Roman" w:eastAsia="SimSun" w:hAnsi="Times New Roman" w:cs="Times New Roman"/>
          <w:sz w:val="24"/>
          <w:szCs w:val="24"/>
        </w:rPr>
        <w:t xml:space="preserve"> муниципального района, утвержденным решением </w:t>
      </w:r>
      <w:proofErr w:type="spellStart"/>
      <w:r w:rsidRPr="00872C04">
        <w:rPr>
          <w:rStyle w:val="FontStyle11"/>
          <w:rFonts w:ascii="Times New Roman" w:eastAsia="SimSun" w:hAnsi="Times New Roman" w:cs="Times New Roman"/>
          <w:sz w:val="24"/>
          <w:szCs w:val="24"/>
        </w:rPr>
        <w:t>Фроловской</w:t>
      </w:r>
      <w:proofErr w:type="spellEnd"/>
      <w:r w:rsidRPr="00872C04">
        <w:rPr>
          <w:rStyle w:val="FontStyle11"/>
          <w:rFonts w:ascii="Times New Roman" w:eastAsia="SimSun" w:hAnsi="Times New Roman" w:cs="Times New Roman"/>
          <w:sz w:val="24"/>
          <w:szCs w:val="24"/>
        </w:rPr>
        <w:t xml:space="preserve"> районной Думы </w:t>
      </w:r>
      <w:r w:rsidRPr="00872C04">
        <w:t xml:space="preserve">от 25.10.2021  № 107/830  </w:t>
      </w:r>
      <w:r w:rsidRPr="00872C04">
        <w:rPr>
          <w:b/>
        </w:rPr>
        <w:t xml:space="preserve"> </w:t>
      </w:r>
      <w:r w:rsidRPr="00872C04">
        <w:t>и</w:t>
      </w:r>
      <w:r w:rsidRPr="00872C04">
        <w:rPr>
          <w:b/>
        </w:rPr>
        <w:t xml:space="preserve"> </w:t>
      </w:r>
      <w:r w:rsidRPr="00872C04">
        <w:rPr>
          <w:rStyle w:val="FontStyle11"/>
          <w:rFonts w:ascii="Times New Roman" w:eastAsia="SimSun" w:hAnsi="Times New Roman" w:cs="Times New Roman"/>
          <w:sz w:val="24"/>
          <w:szCs w:val="24"/>
        </w:rPr>
        <w:t xml:space="preserve">соглашения о передаче контрольно-счетной палате полномочий контрольно-счетного органа </w:t>
      </w:r>
      <w:r w:rsidRPr="00872C04">
        <w:t>Терновского</w:t>
      </w:r>
      <w:proofErr w:type="gramEnd"/>
      <w:r w:rsidRPr="00872C04">
        <w:rPr>
          <w:rStyle w:val="FontStyle11"/>
          <w:rFonts w:ascii="Times New Roman" w:eastAsia="SimSun" w:hAnsi="Times New Roman" w:cs="Times New Roman"/>
          <w:sz w:val="24"/>
          <w:szCs w:val="24"/>
        </w:rPr>
        <w:t xml:space="preserve"> сельского поселения </w:t>
      </w:r>
      <w:proofErr w:type="spellStart"/>
      <w:r w:rsidRPr="00872C04">
        <w:rPr>
          <w:rStyle w:val="FontStyle11"/>
          <w:rFonts w:ascii="Times New Roman" w:eastAsia="SimSun" w:hAnsi="Times New Roman" w:cs="Times New Roman"/>
          <w:sz w:val="24"/>
          <w:szCs w:val="24"/>
        </w:rPr>
        <w:t>Фроловского</w:t>
      </w:r>
      <w:proofErr w:type="spellEnd"/>
      <w:r w:rsidRPr="00872C04">
        <w:rPr>
          <w:rStyle w:val="FontStyle11"/>
          <w:rFonts w:ascii="Times New Roman" w:eastAsia="SimSun" w:hAnsi="Times New Roman" w:cs="Times New Roman"/>
          <w:sz w:val="24"/>
          <w:szCs w:val="24"/>
        </w:rPr>
        <w:t xml:space="preserve"> муниципального района (далее – </w:t>
      </w:r>
      <w:proofErr w:type="spellStart"/>
      <w:r w:rsidRPr="00872C04">
        <w:t>Терновское</w:t>
      </w:r>
      <w:proofErr w:type="spellEnd"/>
      <w:r w:rsidRPr="00872C04">
        <w:t xml:space="preserve"> </w:t>
      </w:r>
      <w:r w:rsidRPr="00872C04">
        <w:rPr>
          <w:rStyle w:val="FontStyle11"/>
          <w:rFonts w:ascii="Times New Roman" w:eastAsia="SimSun" w:hAnsi="Times New Roman" w:cs="Times New Roman"/>
          <w:sz w:val="24"/>
          <w:szCs w:val="24"/>
        </w:rPr>
        <w:t xml:space="preserve">сельское поселение).    </w:t>
      </w:r>
    </w:p>
    <w:p w:rsidR="00872C04" w:rsidRPr="00872C04" w:rsidRDefault="00872C04" w:rsidP="00872C04">
      <w:pPr>
        <w:spacing w:after="0" w:line="240" w:lineRule="auto"/>
        <w:ind w:firstLine="708"/>
        <w:jc w:val="both"/>
        <w:rPr>
          <w:rFonts w:ascii="Times New Roman" w:hAnsi="Times New Roman" w:cs="Times New Roman"/>
          <w:sz w:val="24"/>
          <w:szCs w:val="24"/>
        </w:rPr>
      </w:pPr>
      <w:proofErr w:type="gramStart"/>
      <w:r w:rsidRPr="00872C04">
        <w:rPr>
          <w:rFonts w:ascii="Times New Roman" w:hAnsi="Times New Roman" w:cs="Times New Roman"/>
          <w:sz w:val="24"/>
          <w:szCs w:val="24"/>
        </w:rPr>
        <w:t>Отчет об исполнении бюджета Терновского</w:t>
      </w:r>
      <w:r w:rsidRPr="00872C04">
        <w:rPr>
          <w:rStyle w:val="FontStyle11"/>
          <w:rFonts w:ascii="Times New Roman" w:hAnsi="Times New Roman" w:cs="Times New Roman"/>
          <w:sz w:val="24"/>
          <w:szCs w:val="24"/>
        </w:rPr>
        <w:t xml:space="preserve"> </w:t>
      </w:r>
      <w:r w:rsidRPr="00872C04">
        <w:rPr>
          <w:rFonts w:ascii="Times New Roman" w:hAnsi="Times New Roman" w:cs="Times New Roman"/>
          <w:b/>
          <w:sz w:val="24"/>
          <w:szCs w:val="24"/>
        </w:rPr>
        <w:t xml:space="preserve"> </w:t>
      </w:r>
      <w:r w:rsidRPr="00872C04">
        <w:rPr>
          <w:rFonts w:ascii="Times New Roman" w:hAnsi="Times New Roman" w:cs="Times New Roman"/>
          <w:sz w:val="24"/>
          <w:szCs w:val="24"/>
        </w:rPr>
        <w:t>сельского поселения за 202</w:t>
      </w:r>
      <w:r>
        <w:rPr>
          <w:rFonts w:ascii="Times New Roman" w:hAnsi="Times New Roman" w:cs="Times New Roman"/>
          <w:sz w:val="24"/>
          <w:szCs w:val="24"/>
        </w:rPr>
        <w:t>5</w:t>
      </w:r>
      <w:r w:rsidRPr="00872C04">
        <w:rPr>
          <w:rFonts w:ascii="Times New Roman" w:hAnsi="Times New Roman" w:cs="Times New Roman"/>
          <w:sz w:val="24"/>
          <w:szCs w:val="24"/>
        </w:rPr>
        <w:t xml:space="preserve">  год подготовлен в форме проекта решения Совета депутатов  Терновского</w:t>
      </w:r>
      <w:r w:rsidRPr="00872C04">
        <w:rPr>
          <w:rFonts w:ascii="Times New Roman" w:hAnsi="Times New Roman" w:cs="Times New Roman"/>
          <w:b/>
          <w:sz w:val="24"/>
          <w:szCs w:val="24"/>
        </w:rPr>
        <w:t xml:space="preserve"> </w:t>
      </w:r>
      <w:r w:rsidRPr="00872C04">
        <w:rPr>
          <w:rFonts w:ascii="Times New Roman" w:hAnsi="Times New Roman" w:cs="Times New Roman"/>
          <w:sz w:val="24"/>
          <w:szCs w:val="24"/>
        </w:rPr>
        <w:t xml:space="preserve">сельского поселения «Об исполнении бюджета Терновского сельского поселения </w:t>
      </w:r>
      <w:proofErr w:type="spellStart"/>
      <w:r w:rsidRPr="00872C04">
        <w:rPr>
          <w:rFonts w:ascii="Times New Roman" w:hAnsi="Times New Roman" w:cs="Times New Roman"/>
          <w:sz w:val="24"/>
          <w:szCs w:val="24"/>
        </w:rPr>
        <w:t>Фроловского</w:t>
      </w:r>
      <w:proofErr w:type="spellEnd"/>
      <w:r w:rsidRPr="00872C04">
        <w:rPr>
          <w:rFonts w:ascii="Times New Roman" w:hAnsi="Times New Roman" w:cs="Times New Roman"/>
          <w:sz w:val="24"/>
          <w:szCs w:val="24"/>
        </w:rPr>
        <w:t xml:space="preserve"> муниципального района Волгоградской  области за 20</w:t>
      </w:r>
      <w:r>
        <w:rPr>
          <w:rFonts w:ascii="Times New Roman" w:hAnsi="Times New Roman" w:cs="Times New Roman"/>
          <w:sz w:val="24"/>
          <w:szCs w:val="24"/>
        </w:rPr>
        <w:t>25</w:t>
      </w:r>
      <w:r w:rsidRPr="00872C04">
        <w:rPr>
          <w:rFonts w:ascii="Times New Roman" w:hAnsi="Times New Roman" w:cs="Times New Roman"/>
          <w:sz w:val="24"/>
          <w:szCs w:val="24"/>
        </w:rPr>
        <w:t xml:space="preserve"> год» в соответствии с п. 4 ст. 264.1, </w:t>
      </w:r>
      <w:proofErr w:type="spellStart"/>
      <w:r w:rsidRPr="00872C04">
        <w:rPr>
          <w:rFonts w:ascii="Times New Roman" w:hAnsi="Times New Roman" w:cs="Times New Roman"/>
          <w:sz w:val="24"/>
          <w:szCs w:val="24"/>
        </w:rPr>
        <w:t>абз</w:t>
      </w:r>
      <w:proofErr w:type="spellEnd"/>
      <w:r w:rsidRPr="00872C04">
        <w:rPr>
          <w:rFonts w:ascii="Times New Roman" w:hAnsi="Times New Roman" w:cs="Times New Roman"/>
          <w:sz w:val="24"/>
          <w:szCs w:val="24"/>
        </w:rPr>
        <w:t>. 2 п. 2 ст. 264.2 Бюджетного Кодекса Российской Федерации  (далее - БК РФ).</w:t>
      </w:r>
      <w:proofErr w:type="gramEnd"/>
    </w:p>
    <w:p w:rsidR="00872C04" w:rsidRPr="00872C04" w:rsidRDefault="00872C04" w:rsidP="00872C04">
      <w:pPr>
        <w:spacing w:after="0" w:line="240" w:lineRule="auto"/>
        <w:ind w:firstLine="708"/>
        <w:jc w:val="both"/>
        <w:rPr>
          <w:rFonts w:ascii="Times New Roman" w:hAnsi="Times New Roman" w:cs="Times New Roman"/>
          <w:sz w:val="24"/>
          <w:szCs w:val="24"/>
        </w:rPr>
      </w:pPr>
      <w:r w:rsidRPr="00872C04">
        <w:rPr>
          <w:rFonts w:ascii="Times New Roman" w:hAnsi="Times New Roman" w:cs="Times New Roman"/>
          <w:sz w:val="24"/>
          <w:szCs w:val="24"/>
        </w:rPr>
        <w:t xml:space="preserve"> Отчет об исполнении бюджета Терновского сельского поселения за 202</w:t>
      </w:r>
      <w:r>
        <w:rPr>
          <w:rFonts w:ascii="Times New Roman" w:hAnsi="Times New Roman" w:cs="Times New Roman"/>
          <w:sz w:val="24"/>
          <w:szCs w:val="24"/>
        </w:rPr>
        <w:t>5</w:t>
      </w:r>
      <w:r w:rsidRPr="00872C04">
        <w:rPr>
          <w:rFonts w:ascii="Times New Roman" w:hAnsi="Times New Roman" w:cs="Times New Roman"/>
          <w:sz w:val="24"/>
          <w:szCs w:val="24"/>
        </w:rPr>
        <w:t xml:space="preserve"> год, бюджетная отчетность представлены в контрольно-счетную палату в срок, установленный п. 3 ст. 264.4 БК РФ. </w:t>
      </w:r>
    </w:p>
    <w:p w:rsidR="00872C04" w:rsidRPr="00872C04" w:rsidRDefault="00872C04" w:rsidP="00872C04">
      <w:pPr>
        <w:spacing w:after="0" w:line="240" w:lineRule="auto"/>
        <w:ind w:firstLine="708"/>
        <w:jc w:val="both"/>
        <w:rPr>
          <w:rFonts w:ascii="Times New Roman" w:hAnsi="Times New Roman" w:cs="Times New Roman"/>
          <w:sz w:val="24"/>
          <w:szCs w:val="24"/>
        </w:rPr>
      </w:pPr>
      <w:r w:rsidRPr="00872C04">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872C04" w:rsidRPr="00872C04" w:rsidRDefault="00872C04" w:rsidP="00872C04">
      <w:pPr>
        <w:pStyle w:val="a3"/>
        <w:jc w:val="both"/>
        <w:rPr>
          <w:rFonts w:ascii="Times New Roman" w:hAnsi="Times New Roman" w:cs="Times New Roman"/>
          <w:sz w:val="24"/>
          <w:szCs w:val="24"/>
        </w:rPr>
      </w:pPr>
      <w:r w:rsidRPr="00872C04">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Терновского сельского поселения Совета депутатов «Об исполнении    бюджета Терновского сельского поселения за 202</w:t>
      </w:r>
      <w:r>
        <w:rPr>
          <w:rFonts w:ascii="Times New Roman" w:hAnsi="Times New Roman" w:cs="Times New Roman"/>
          <w:sz w:val="24"/>
          <w:szCs w:val="24"/>
        </w:rPr>
        <w:t>5</w:t>
      </w:r>
      <w:r w:rsidRPr="00872C04">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p>
    <w:p w:rsidR="00872C04" w:rsidRPr="00872C04" w:rsidRDefault="00872C04" w:rsidP="00872C04">
      <w:pPr>
        <w:shd w:val="clear" w:color="auto" w:fill="FFFFFF"/>
        <w:spacing w:after="0" w:line="240" w:lineRule="auto"/>
        <w:ind w:firstLine="426"/>
        <w:jc w:val="both"/>
        <w:rPr>
          <w:rFonts w:ascii="Times New Roman" w:hAnsi="Times New Roman" w:cs="Times New Roman"/>
          <w:sz w:val="24"/>
          <w:szCs w:val="24"/>
        </w:rPr>
      </w:pPr>
      <w:r w:rsidRPr="00872C04">
        <w:rPr>
          <w:rFonts w:ascii="Times New Roman" w:eastAsia="Times New Roman" w:hAnsi="Times New Roman" w:cs="Times New Roman"/>
          <w:b/>
          <w:color w:val="000000"/>
          <w:sz w:val="24"/>
          <w:szCs w:val="24"/>
        </w:rPr>
        <w:t xml:space="preserve">   </w:t>
      </w:r>
      <w:r w:rsidRPr="00872C04">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872C04" w:rsidRPr="00872C04" w:rsidRDefault="00872C04" w:rsidP="00872C04">
      <w:pPr>
        <w:spacing w:after="0" w:line="240" w:lineRule="auto"/>
        <w:ind w:firstLine="540"/>
        <w:jc w:val="both"/>
        <w:rPr>
          <w:rFonts w:ascii="Times New Roman" w:hAnsi="Times New Roman" w:cs="Times New Roman"/>
          <w:sz w:val="24"/>
          <w:szCs w:val="24"/>
        </w:rPr>
      </w:pPr>
      <w:proofErr w:type="gramStart"/>
      <w:r w:rsidRPr="00872C04">
        <w:rPr>
          <w:rFonts w:ascii="Times New Roman" w:hAnsi="Times New Roman" w:cs="Times New Roman"/>
          <w:color w:val="00000A"/>
          <w:sz w:val="24"/>
          <w:szCs w:val="24"/>
        </w:rPr>
        <w:t>Бюджетная отчетность за 202</w:t>
      </w:r>
      <w:r>
        <w:rPr>
          <w:rFonts w:ascii="Times New Roman" w:hAnsi="Times New Roman" w:cs="Times New Roman"/>
          <w:color w:val="00000A"/>
          <w:sz w:val="24"/>
          <w:szCs w:val="24"/>
        </w:rPr>
        <w:t>5</w:t>
      </w:r>
      <w:r w:rsidRPr="00872C04">
        <w:rPr>
          <w:rFonts w:ascii="Times New Roman" w:hAnsi="Times New Roman" w:cs="Times New Roman"/>
          <w:color w:val="00000A"/>
          <w:sz w:val="24"/>
          <w:szCs w:val="24"/>
        </w:rPr>
        <w:t xml:space="preserve"> год администрацией Терновского сельского поселения представлена к проверке в составе, определенном статьей 264.1 БК РФ и пунктом 11.1  Инструкции №191н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(далее - Инструкция № 191н).</w:t>
      </w:r>
      <w:r w:rsidRPr="00872C04">
        <w:rPr>
          <w:rFonts w:ascii="Times New Roman" w:hAnsi="Times New Roman" w:cs="Times New Roman"/>
          <w:sz w:val="24"/>
          <w:szCs w:val="24"/>
        </w:rPr>
        <w:t xml:space="preserve">  </w:t>
      </w:r>
      <w:proofErr w:type="gramEnd"/>
    </w:p>
    <w:tbl>
      <w:tblPr>
        <w:tblW w:w="9639" w:type="dxa"/>
        <w:tblInd w:w="-459" w:type="dxa"/>
        <w:tblLayout w:type="fixed"/>
        <w:tblLook w:val="04A0"/>
      </w:tblPr>
      <w:tblGrid>
        <w:gridCol w:w="9639"/>
      </w:tblGrid>
      <w:tr w:rsidR="00872C04" w:rsidRPr="00445197" w:rsidTr="00872C04">
        <w:trPr>
          <w:trHeight w:val="14914"/>
        </w:trPr>
        <w:tc>
          <w:tcPr>
            <w:tcW w:w="9639" w:type="dxa"/>
          </w:tcPr>
          <w:p w:rsidR="00872C04" w:rsidRPr="00766B52" w:rsidRDefault="00872C04" w:rsidP="00872C04">
            <w:pPr>
              <w:pStyle w:val="western"/>
              <w:spacing w:before="0" w:beforeAutospacing="0" w:after="0"/>
              <w:ind w:firstLine="709"/>
              <w:jc w:val="both"/>
            </w:pPr>
            <w:r w:rsidRPr="00766B52">
              <w:lastRenderedPageBreak/>
              <w:t xml:space="preserve">                                      </w:t>
            </w:r>
          </w:p>
          <w:p w:rsidR="00183663" w:rsidRPr="00183663" w:rsidRDefault="00872C04" w:rsidP="00872C04">
            <w:pPr>
              <w:widowControl/>
              <w:suppressAutoHyphens w:val="0"/>
              <w:autoSpaceDN/>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6"/>
                <w:szCs w:val="26"/>
                <w:lang w:eastAsia="ru-RU"/>
              </w:rPr>
              <w:t xml:space="preserve">               </w:t>
            </w:r>
            <w:r w:rsidRPr="00183663">
              <w:rPr>
                <w:rFonts w:ascii="Times New Roman" w:eastAsia="Times New Roman" w:hAnsi="Times New Roman" w:cs="Times New Roman"/>
                <w:kern w:val="0"/>
                <w:sz w:val="24"/>
                <w:szCs w:val="24"/>
                <w:lang w:eastAsia="ru-RU"/>
              </w:rPr>
              <w:t xml:space="preserve">Бюджетный учет администрации Терновского сельского поселения ведется с использованием утвержденной  учетной политики рабочего плана счетов. </w:t>
            </w:r>
            <w:r w:rsidR="00183663" w:rsidRPr="00183663">
              <w:rPr>
                <w:rFonts w:ascii="Times New Roman" w:eastAsia="Times New Roman" w:hAnsi="Times New Roman" w:cs="Times New Roman"/>
                <w:kern w:val="0"/>
                <w:sz w:val="24"/>
                <w:szCs w:val="24"/>
                <w:lang w:eastAsia="ru-RU"/>
              </w:rPr>
              <w:t xml:space="preserve">   </w:t>
            </w:r>
          </w:p>
          <w:p w:rsidR="00872C04" w:rsidRPr="00183663" w:rsidRDefault="00872C04" w:rsidP="00872C04">
            <w:pPr>
              <w:widowControl/>
              <w:suppressAutoHyphens w:val="0"/>
              <w:autoSpaceDN/>
              <w:spacing w:after="0" w:line="240" w:lineRule="auto"/>
              <w:jc w:val="both"/>
              <w:rPr>
                <w:rFonts w:ascii="Times New Roman" w:eastAsia="Times New Roman" w:hAnsi="Times New Roman" w:cs="Times New Roman"/>
                <w:kern w:val="0"/>
                <w:sz w:val="24"/>
                <w:szCs w:val="24"/>
                <w:lang w:eastAsia="ru-RU"/>
              </w:rPr>
            </w:pPr>
            <w:r w:rsidRPr="00183663">
              <w:rPr>
                <w:rFonts w:ascii="Times New Roman" w:hAnsi="Times New Roman" w:cs="Times New Roman"/>
                <w:sz w:val="24"/>
                <w:szCs w:val="24"/>
              </w:rPr>
              <w:t xml:space="preserve">             </w:t>
            </w:r>
            <w:r w:rsidR="00183663" w:rsidRPr="00183663">
              <w:rPr>
                <w:rFonts w:ascii="Times New Roman" w:hAnsi="Times New Roman" w:cs="Times New Roman"/>
                <w:sz w:val="24"/>
                <w:szCs w:val="24"/>
              </w:rPr>
              <w:t xml:space="preserve">   </w:t>
            </w:r>
            <w:r w:rsidRPr="00183663">
              <w:rPr>
                <w:rFonts w:ascii="Times New Roman" w:hAnsi="Times New Roman" w:cs="Times New Roman"/>
                <w:sz w:val="24"/>
                <w:szCs w:val="24"/>
              </w:rPr>
              <w:t xml:space="preserve">В соответствии с распоряжением администрации Терновского сельского поселения от 19.12.2025 № 96  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872C04" w:rsidRPr="00183663" w:rsidRDefault="00183663" w:rsidP="00183663">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  </w:t>
            </w:r>
            <w:proofErr w:type="gramStart"/>
            <w:r w:rsidR="00872C04" w:rsidRPr="00183663">
              <w:rPr>
                <w:rFonts w:ascii="Times New Roman" w:hAnsi="Times New Roman" w:cs="Times New Roman"/>
                <w:sz w:val="24"/>
                <w:szCs w:val="24"/>
              </w:rPr>
              <w:t xml:space="preserve">Годовой отчет об исполнении бюджета Терновского сельского поселения </w:t>
            </w:r>
            <w:proofErr w:type="spellStart"/>
            <w:r w:rsidR="00872C04" w:rsidRPr="00183663">
              <w:rPr>
                <w:rFonts w:ascii="Times New Roman" w:hAnsi="Times New Roman" w:cs="Times New Roman"/>
                <w:sz w:val="24"/>
                <w:szCs w:val="24"/>
              </w:rPr>
              <w:t>Фроловского</w:t>
            </w:r>
            <w:proofErr w:type="spellEnd"/>
            <w:r w:rsidR="00872C04" w:rsidRPr="00183663">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00872C04" w:rsidRPr="00183663">
              <w:rPr>
                <w:rFonts w:ascii="Times New Roman" w:hAnsi="Times New Roman" w:cs="Times New Roman"/>
                <w:sz w:val="24"/>
                <w:szCs w:val="24"/>
              </w:rPr>
              <w:t>Фроловского</w:t>
            </w:r>
            <w:proofErr w:type="spellEnd"/>
            <w:r w:rsidR="00872C04" w:rsidRPr="00183663">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00872C04" w:rsidRPr="00183663">
              <w:rPr>
                <w:rFonts w:ascii="Times New Roman" w:hAnsi="Times New Roman" w:cs="Times New Roman"/>
                <w:sz w:val="24"/>
                <w:szCs w:val="24"/>
              </w:rPr>
              <w:t>Фроловского</w:t>
            </w:r>
            <w:proofErr w:type="spellEnd"/>
            <w:r w:rsidR="00872C04" w:rsidRPr="00183663">
              <w:rPr>
                <w:rFonts w:ascii="Times New Roman" w:hAnsi="Times New Roman" w:cs="Times New Roman"/>
                <w:sz w:val="24"/>
                <w:szCs w:val="24"/>
              </w:rPr>
              <w:t xml:space="preserve"> муниципального района от 13.01.2026 №9) и  в соответствии с  Положением о бюджетном процессе Терновского сельского поселения. </w:t>
            </w:r>
            <w:proofErr w:type="gramEnd"/>
          </w:p>
          <w:p w:rsidR="00872C04" w:rsidRPr="00183663" w:rsidRDefault="00872C04" w:rsidP="00872C04">
            <w:pPr>
              <w:spacing w:after="0" w:line="240" w:lineRule="auto"/>
              <w:jc w:val="both"/>
              <w:rPr>
                <w:rFonts w:ascii="Times New Roman" w:hAnsi="Times New Roman" w:cs="Times New Roman"/>
                <w:sz w:val="24"/>
                <w:szCs w:val="24"/>
              </w:rPr>
            </w:pPr>
            <w:r w:rsidRPr="00183663">
              <w:rPr>
                <w:rFonts w:ascii="Times New Roman" w:hAnsi="Times New Roman" w:cs="Times New Roman"/>
                <w:sz w:val="24"/>
                <w:szCs w:val="24"/>
              </w:rPr>
              <w:t xml:space="preserve">            </w:t>
            </w:r>
            <w:proofErr w:type="gramStart"/>
            <w:r w:rsidRPr="00183663">
              <w:rPr>
                <w:rFonts w:ascii="Times New Roman" w:hAnsi="Times New Roman" w:cs="Times New Roman"/>
                <w:sz w:val="24"/>
                <w:szCs w:val="24"/>
              </w:rPr>
              <w:t xml:space="preserve">Проект решения Совета депутатов Терновского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872C04" w:rsidRDefault="00872C04" w:rsidP="00183663">
            <w:pPr>
              <w:pStyle w:val="Standard"/>
              <w:spacing w:after="0" w:line="240" w:lineRule="auto"/>
              <w:ind w:firstLine="686"/>
              <w:jc w:val="both"/>
              <w:rPr>
                <w:rFonts w:ascii="Times New Roman" w:hAnsi="Times New Roman" w:cs="Times New Roman"/>
                <w:sz w:val="26"/>
                <w:szCs w:val="26"/>
              </w:rPr>
            </w:pPr>
            <w:r w:rsidRPr="00DB0A69">
              <w:rPr>
                <w:rFonts w:ascii="Times New Roman" w:hAnsi="Times New Roman" w:cs="Times New Roman"/>
                <w:sz w:val="26"/>
                <w:szCs w:val="26"/>
              </w:rPr>
              <w:t>Администрацией Терновского сельского поселения представлена годовая бюджетная отчетность за 202</w:t>
            </w:r>
            <w:r>
              <w:rPr>
                <w:rFonts w:ascii="Times New Roman" w:hAnsi="Times New Roman" w:cs="Times New Roman"/>
                <w:sz w:val="26"/>
                <w:szCs w:val="26"/>
              </w:rPr>
              <w:t>5</w:t>
            </w:r>
            <w:r w:rsidRPr="00DB0A69">
              <w:rPr>
                <w:rFonts w:ascii="Times New Roman" w:hAnsi="Times New Roman" w:cs="Times New Roman"/>
                <w:sz w:val="26"/>
                <w:szCs w:val="26"/>
              </w:rPr>
              <w:t xml:space="preserve"> год в </w:t>
            </w:r>
            <w:r w:rsidR="00183663">
              <w:rPr>
                <w:rFonts w:ascii="Times New Roman" w:hAnsi="Times New Roman" w:cs="Times New Roman"/>
                <w:sz w:val="26"/>
                <w:szCs w:val="26"/>
              </w:rPr>
              <w:t xml:space="preserve"> </w:t>
            </w:r>
            <w:r w:rsidRPr="00DB0A69">
              <w:rPr>
                <w:rFonts w:ascii="Times New Roman" w:hAnsi="Times New Roman" w:cs="Times New Roman"/>
                <w:sz w:val="26"/>
                <w:szCs w:val="26"/>
              </w:rPr>
              <w:t xml:space="preserve">соответствии с требованиями Инструкции № 191н. </w:t>
            </w:r>
            <w:r w:rsidR="00183663">
              <w:rPr>
                <w:rFonts w:ascii="Times New Roman" w:hAnsi="Times New Roman" w:cs="Times New Roman"/>
                <w:sz w:val="26"/>
                <w:szCs w:val="26"/>
              </w:rPr>
              <w:t xml:space="preserve"> </w:t>
            </w:r>
          </w:p>
          <w:p w:rsidR="00872C04" w:rsidRPr="00183663" w:rsidRDefault="00183663" w:rsidP="00183663">
            <w:pPr>
              <w:pStyle w:val="Standard"/>
              <w:spacing w:after="0" w:line="240" w:lineRule="auto"/>
              <w:jc w:val="both"/>
              <w:rPr>
                <w:rFonts w:ascii="Times New Roman" w:hAnsi="Times New Roman" w:cs="Times New Roman"/>
                <w:sz w:val="24"/>
                <w:szCs w:val="24"/>
              </w:rPr>
            </w:pPr>
            <w:r w:rsidRPr="00183663">
              <w:rPr>
                <w:rFonts w:ascii="Times New Roman" w:hAnsi="Times New Roman" w:cs="Times New Roman"/>
                <w:iCs/>
                <w:spacing w:val="-1"/>
                <w:sz w:val="24"/>
                <w:szCs w:val="24"/>
              </w:rPr>
              <w:t xml:space="preserve">           </w:t>
            </w:r>
            <w:r w:rsidR="00872C04" w:rsidRPr="00183663">
              <w:rPr>
                <w:rFonts w:ascii="Times New Roman" w:hAnsi="Times New Roman" w:cs="Times New Roman"/>
                <w:sz w:val="24"/>
                <w:szCs w:val="24"/>
              </w:rPr>
              <w:t xml:space="preserve">В ходе контрольного мероприятия выборочно проверены представленные формы годовой отчетности.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31.12.2025 г. при завершении финансового года заключительных оборотов по счетам.</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По данным Баланса ф. 0503130 администрации получателя бюджетных средств, валюта Баланса на начало отчетного периода составляла 19772,2  тыс. рублей. На конец отчетного периода валюта Баланса увеличилась на  + 444,4 тыс. рублей и составила 20216,3  тыс. рублей.</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При сопоставлении данных Баланса ф. 0503130 с остатками по формам 0503168, 0503169  расхождений не установлено.</w:t>
            </w:r>
          </w:p>
          <w:p w:rsidR="00872C04" w:rsidRPr="00183663" w:rsidRDefault="00872C04" w:rsidP="00872C04">
            <w:pPr>
              <w:shd w:val="clear" w:color="auto" w:fill="FFFFFF"/>
              <w:spacing w:after="0" w:line="240" w:lineRule="auto"/>
              <w:jc w:val="both"/>
              <w:rPr>
                <w:rFonts w:ascii="Times New Roman" w:hAnsi="Times New Roman" w:cs="Times New Roman"/>
                <w:sz w:val="24"/>
                <w:szCs w:val="24"/>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Дебиторская задолженность по выплатам на конец отчетного периода, отраженная по строке 260 Баланса ф. 0503130 получателя бюджетных средств 44,3 тыс. рублей по счету 1205000 </w:t>
            </w:r>
            <w:r w:rsidRPr="00183663">
              <w:rPr>
                <w:rFonts w:ascii="Times New Roman" w:hAnsi="Times New Roman" w:cs="Times New Roman"/>
                <w:b/>
                <w:sz w:val="24"/>
                <w:szCs w:val="24"/>
              </w:rPr>
              <w:t xml:space="preserve"> </w:t>
            </w:r>
            <w:r w:rsidRPr="00183663">
              <w:rPr>
                <w:rFonts w:ascii="Times New Roman" w:hAnsi="Times New Roman" w:cs="Times New Roman"/>
                <w:kern w:val="18"/>
                <w:sz w:val="24"/>
                <w:szCs w:val="24"/>
              </w:rPr>
              <w:t>«Расчеты по доходам»</w:t>
            </w:r>
            <w:r w:rsidRPr="00183663">
              <w:rPr>
                <w:rFonts w:ascii="Times New Roman" w:hAnsi="Times New Roman" w:cs="Times New Roman"/>
                <w:sz w:val="24"/>
                <w:szCs w:val="24"/>
              </w:rPr>
              <w:t>.</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proofErr w:type="gramStart"/>
            <w:r w:rsidRPr="00183663">
              <w:rPr>
                <w:rFonts w:ascii="Times New Roman" w:hAnsi="Times New Roman" w:cs="Times New Roman"/>
                <w:sz w:val="24"/>
                <w:szCs w:val="24"/>
              </w:rPr>
              <w:t>Согласно данным раздела 3 «Обязательства» баланса (ф. 0503130) и сведениям о дебиторской и кредиторской задолженности, отраженной в годовом отчете  (ф.503169 «Сведения о дебиторской и кредиторской задолженности» на 01.01.2026 года кредиторская задолженность составила 81,1  тыс. рублей</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по счету 130200</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«Расчеты по принятым обязательствам».</w:t>
            </w:r>
            <w:proofErr w:type="gramEnd"/>
          </w:p>
          <w:p w:rsidR="00872C04" w:rsidRPr="00183663" w:rsidRDefault="00872C04" w:rsidP="00872C04">
            <w:pPr>
              <w:pStyle w:val="30"/>
              <w:spacing w:after="0" w:line="240" w:lineRule="auto"/>
              <w:ind w:left="0" w:hanging="283"/>
              <w:jc w:val="both"/>
              <w:rPr>
                <w:rFonts w:ascii="Times New Roman" w:hAnsi="Times New Roman" w:cs="Times New Roman"/>
                <w:sz w:val="24"/>
                <w:szCs w:val="24"/>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Данная задолженность подтверждается соответствующими счетами бюджетного учета администрации Терновского сельского поселения. При сверке данных счетов бюджетного учета Главной книги данным Баланса, расхождений не установлено.</w:t>
            </w:r>
          </w:p>
          <w:p w:rsidR="00872C04" w:rsidRPr="00183663" w:rsidRDefault="00872C04" w:rsidP="00872C04">
            <w:pPr>
              <w:pStyle w:val="30"/>
              <w:spacing w:after="0" w:line="240" w:lineRule="auto"/>
              <w:ind w:left="0" w:hanging="283"/>
              <w:jc w:val="both"/>
              <w:rPr>
                <w:rFonts w:ascii="Times New Roman" w:hAnsi="Times New Roman" w:cs="Times New Roman"/>
                <w:sz w:val="24"/>
                <w:szCs w:val="24"/>
              </w:rPr>
            </w:pPr>
            <w:r w:rsidRPr="00183663">
              <w:rPr>
                <w:sz w:val="24"/>
                <w:szCs w:val="24"/>
              </w:rPr>
              <w:lastRenderedPageBreak/>
              <w:t xml:space="preserve">             </w:t>
            </w:r>
            <w:r w:rsidRPr="00183663">
              <w:rPr>
                <w:rFonts w:ascii="Times New Roman" w:hAnsi="Times New Roman" w:cs="Times New Roman"/>
                <w:sz w:val="24"/>
                <w:szCs w:val="24"/>
              </w:rPr>
              <w:t xml:space="preserve">Отраженная в бухгалтерском учете дебиторская и кредиторская задолженность соответствует задолженности  контрагентов подтвержденной актами сверки. </w:t>
            </w:r>
          </w:p>
          <w:p w:rsidR="00872C04" w:rsidRPr="00183663" w:rsidRDefault="00872C04" w:rsidP="00872C04">
            <w:pPr>
              <w:pStyle w:val="Standard"/>
              <w:spacing w:after="0" w:line="240" w:lineRule="auto"/>
              <w:jc w:val="both"/>
              <w:rPr>
                <w:rFonts w:ascii="Times New Roman" w:hAnsi="Times New Roman" w:cs="Times New Roman"/>
                <w:sz w:val="24"/>
                <w:szCs w:val="24"/>
              </w:rPr>
            </w:pPr>
            <w:r w:rsidRPr="00183663">
              <w:rPr>
                <w:rFonts w:ascii="Times New Roman" w:hAnsi="Times New Roman" w:cs="Times New Roman"/>
                <w:sz w:val="24"/>
                <w:szCs w:val="24"/>
              </w:rPr>
              <w:t xml:space="preserve">         Согласно инвентаризационной описи расчетов с покупателями, поставщиками и прочими дебиторами, и кредиторами   размер дебиторской задолженности подтвержден дебиторами, размер кредиторской задолженности согласован с кредиторами. </w:t>
            </w:r>
          </w:p>
          <w:p w:rsidR="00872C04" w:rsidRPr="00183663" w:rsidRDefault="00872C04" w:rsidP="00872C04">
            <w:pPr>
              <w:pStyle w:val="30"/>
              <w:spacing w:after="0" w:line="240" w:lineRule="auto"/>
              <w:ind w:left="0" w:hanging="283"/>
              <w:jc w:val="center"/>
              <w:rPr>
                <w:rFonts w:ascii="Times New Roman" w:hAnsi="Times New Roman" w:cs="Times New Roman"/>
                <w:sz w:val="24"/>
                <w:szCs w:val="24"/>
              </w:rPr>
            </w:pPr>
            <w:r w:rsidRPr="00DB0A69">
              <w:rPr>
                <w:rFonts w:ascii="Times New Roman" w:hAnsi="Times New Roman" w:cs="Times New Roman"/>
                <w:i/>
                <w:sz w:val="26"/>
                <w:szCs w:val="26"/>
              </w:rPr>
              <w:t xml:space="preserve">              </w:t>
            </w:r>
            <w:r w:rsidRPr="00183663">
              <w:rPr>
                <w:rFonts w:ascii="Times New Roman" w:hAnsi="Times New Roman" w:cs="Times New Roman"/>
                <w:sz w:val="24"/>
                <w:szCs w:val="24"/>
              </w:rPr>
              <w:t>Сравнительный анализ дебиторской и кредиторской задолженности  Терновского сельского поселения</w:t>
            </w:r>
          </w:p>
          <w:p w:rsidR="00872C04" w:rsidRPr="00183663" w:rsidRDefault="00872C04" w:rsidP="00872C04">
            <w:pPr>
              <w:pStyle w:val="30"/>
              <w:spacing w:after="0" w:line="240" w:lineRule="auto"/>
              <w:ind w:firstLine="851"/>
              <w:jc w:val="center"/>
              <w:rPr>
                <w:rFonts w:ascii="Times New Roman" w:hAnsi="Times New Roman" w:cs="Times New Roman"/>
                <w:sz w:val="20"/>
                <w:szCs w:val="20"/>
              </w:rPr>
            </w:pPr>
            <w:r w:rsidRPr="00183663">
              <w:rPr>
                <w:rFonts w:ascii="Times New Roman" w:hAnsi="Times New Roman" w:cs="Times New Roman"/>
                <w:b/>
                <w:sz w:val="20"/>
                <w:szCs w:val="20"/>
              </w:rPr>
              <w:t xml:space="preserve">                                                                                       </w:t>
            </w:r>
            <w:r w:rsidR="00183663">
              <w:rPr>
                <w:rFonts w:ascii="Times New Roman" w:hAnsi="Times New Roman" w:cs="Times New Roman"/>
                <w:b/>
                <w:sz w:val="20"/>
                <w:szCs w:val="20"/>
              </w:rPr>
              <w:t xml:space="preserve">                                            </w:t>
            </w:r>
            <w:r w:rsidRPr="00183663">
              <w:rPr>
                <w:rFonts w:ascii="Times New Roman" w:hAnsi="Times New Roman" w:cs="Times New Roman"/>
                <w:b/>
                <w:sz w:val="20"/>
                <w:szCs w:val="20"/>
              </w:rPr>
              <w:t xml:space="preserve">        </w:t>
            </w:r>
            <w:r w:rsidRPr="00183663">
              <w:rPr>
                <w:rFonts w:ascii="Times New Roman" w:hAnsi="Times New Roman" w:cs="Times New Roman"/>
                <w:sz w:val="20"/>
                <w:szCs w:val="20"/>
              </w:rPr>
              <w:t>(тыс. рублей)</w:t>
            </w:r>
          </w:p>
          <w:tbl>
            <w:tblPr>
              <w:tblW w:w="9181" w:type="dxa"/>
              <w:tblInd w:w="283" w:type="dxa"/>
              <w:tblLayout w:type="fixed"/>
              <w:tblLook w:val="04A0"/>
            </w:tblPr>
            <w:tblGrid>
              <w:gridCol w:w="2235"/>
              <w:gridCol w:w="1418"/>
              <w:gridCol w:w="2551"/>
              <w:gridCol w:w="1418"/>
              <w:gridCol w:w="1559"/>
            </w:tblGrid>
            <w:tr w:rsidR="00872C04" w:rsidRPr="00DB0A69" w:rsidTr="00872C04">
              <w:tc>
                <w:tcPr>
                  <w:tcW w:w="2235"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Задолженность</w:t>
                  </w:r>
                </w:p>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 xml:space="preserve"> на  01.01.2025</w:t>
                  </w:r>
                </w:p>
              </w:tc>
              <w:tc>
                <w:tcPr>
                  <w:tcW w:w="1418"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Сумма</w:t>
                  </w:r>
                </w:p>
              </w:tc>
              <w:tc>
                <w:tcPr>
                  <w:tcW w:w="2551"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 xml:space="preserve">Задолженность  </w:t>
                  </w:r>
                </w:p>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 xml:space="preserve"> на 01.01.2026</w:t>
                  </w:r>
                </w:p>
              </w:tc>
              <w:tc>
                <w:tcPr>
                  <w:tcW w:w="1418" w:type="dxa"/>
                  <w:tcBorders>
                    <w:top w:val="single" w:sz="4" w:space="0" w:color="auto"/>
                    <w:left w:val="single" w:sz="4" w:space="0" w:color="auto"/>
                    <w:bottom w:val="single" w:sz="4" w:space="0" w:color="auto"/>
                    <w:right w:val="single" w:sz="4" w:space="0" w:color="auto"/>
                  </w:tcBorders>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Сумма</w:t>
                  </w:r>
                </w:p>
                <w:p w:rsidR="00872C04" w:rsidRPr="00183663" w:rsidRDefault="00872C04" w:rsidP="00872C04">
                  <w:pPr>
                    <w:pStyle w:val="30"/>
                    <w:spacing w:after="0" w:line="240" w:lineRule="auto"/>
                    <w:ind w:left="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Отклонение</w:t>
                  </w:r>
                </w:p>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(гр.4-гр.2)</w:t>
                  </w:r>
                </w:p>
              </w:tc>
            </w:tr>
            <w:tr w:rsidR="00872C04" w:rsidRPr="00DB0A69" w:rsidTr="00872C04">
              <w:tc>
                <w:tcPr>
                  <w:tcW w:w="2235"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4</w:t>
                  </w:r>
                </w:p>
              </w:tc>
              <w:tc>
                <w:tcPr>
                  <w:tcW w:w="1559"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5</w:t>
                  </w:r>
                </w:p>
              </w:tc>
            </w:tr>
            <w:tr w:rsidR="00872C04" w:rsidRPr="00DB0A69" w:rsidTr="00872C04">
              <w:tc>
                <w:tcPr>
                  <w:tcW w:w="2235"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515,6</w:t>
                  </w:r>
                </w:p>
              </w:tc>
              <w:tc>
                <w:tcPr>
                  <w:tcW w:w="2551"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44,3</w:t>
                  </w:r>
                </w:p>
              </w:tc>
              <w:tc>
                <w:tcPr>
                  <w:tcW w:w="1559" w:type="dxa"/>
                  <w:tcBorders>
                    <w:top w:val="single" w:sz="4" w:space="0" w:color="auto"/>
                    <w:left w:val="single" w:sz="4" w:space="0" w:color="auto"/>
                    <w:bottom w:val="single" w:sz="4" w:space="0" w:color="auto"/>
                    <w:right w:val="single" w:sz="4" w:space="0" w:color="auto"/>
                  </w:tcBorders>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-471,3</w:t>
                  </w:r>
                </w:p>
              </w:tc>
            </w:tr>
            <w:tr w:rsidR="00872C04" w:rsidRPr="00DB0A69" w:rsidTr="00872C04">
              <w:tc>
                <w:tcPr>
                  <w:tcW w:w="2235"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2,4</w:t>
                  </w:r>
                </w:p>
              </w:tc>
              <w:tc>
                <w:tcPr>
                  <w:tcW w:w="2551" w:type="dxa"/>
                  <w:tcBorders>
                    <w:top w:val="single" w:sz="4" w:space="0" w:color="auto"/>
                    <w:left w:val="single" w:sz="4" w:space="0" w:color="auto"/>
                    <w:bottom w:val="single" w:sz="4" w:space="0" w:color="auto"/>
                    <w:right w:val="single" w:sz="4" w:space="0" w:color="auto"/>
                  </w:tcBorders>
                  <w:hideMark/>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81,1</w:t>
                  </w:r>
                </w:p>
              </w:tc>
              <w:tc>
                <w:tcPr>
                  <w:tcW w:w="1559" w:type="dxa"/>
                  <w:tcBorders>
                    <w:top w:val="single" w:sz="4" w:space="0" w:color="auto"/>
                    <w:left w:val="single" w:sz="4" w:space="0" w:color="auto"/>
                    <w:bottom w:val="single" w:sz="4" w:space="0" w:color="auto"/>
                    <w:right w:val="single" w:sz="4" w:space="0" w:color="auto"/>
                  </w:tcBorders>
                </w:tcPr>
                <w:p w:rsidR="00872C04" w:rsidRPr="00183663" w:rsidRDefault="00872C04" w:rsidP="00872C04">
                  <w:pPr>
                    <w:pStyle w:val="30"/>
                    <w:spacing w:after="0" w:line="240" w:lineRule="auto"/>
                    <w:ind w:left="0"/>
                    <w:jc w:val="center"/>
                    <w:rPr>
                      <w:rFonts w:ascii="Times New Roman" w:hAnsi="Times New Roman" w:cs="Times New Roman"/>
                      <w:sz w:val="22"/>
                      <w:szCs w:val="22"/>
                    </w:rPr>
                  </w:pPr>
                  <w:r w:rsidRPr="00183663">
                    <w:rPr>
                      <w:rFonts w:ascii="Times New Roman" w:hAnsi="Times New Roman" w:cs="Times New Roman"/>
                      <w:sz w:val="22"/>
                      <w:szCs w:val="22"/>
                    </w:rPr>
                    <w:t>+78,7</w:t>
                  </w:r>
                </w:p>
              </w:tc>
            </w:tr>
          </w:tbl>
          <w:p w:rsidR="00872C04" w:rsidRPr="00183663" w:rsidRDefault="00872C04" w:rsidP="00872C04">
            <w:pPr>
              <w:pStyle w:val="Standard"/>
              <w:shd w:val="clear" w:color="auto" w:fill="FFFFFF"/>
              <w:spacing w:before="14" w:after="0" w:line="240" w:lineRule="auto"/>
              <w:ind w:firstLine="567"/>
              <w:jc w:val="both"/>
              <w:rPr>
                <w:rFonts w:ascii="Times New Roman" w:hAnsi="Times New Roman" w:cs="Times New Roman"/>
                <w:sz w:val="24"/>
                <w:szCs w:val="24"/>
                <w:lang w:eastAsia="ar-SA"/>
              </w:rPr>
            </w:pPr>
            <w:r w:rsidRPr="00183663">
              <w:rPr>
                <w:rFonts w:ascii="Times New Roman" w:hAnsi="Times New Roman" w:cs="Times New Roman"/>
                <w:sz w:val="24"/>
                <w:szCs w:val="24"/>
                <w:lang w:eastAsia="ar-SA"/>
              </w:rPr>
              <w:t>По состоянию на 01.01.2026 года наблюдается</w:t>
            </w:r>
            <w:r w:rsidRPr="00183663">
              <w:rPr>
                <w:rFonts w:ascii="Times New Roman" w:hAnsi="Times New Roman" w:cs="Times New Roman"/>
                <w:color w:val="00B0F0"/>
                <w:sz w:val="24"/>
                <w:szCs w:val="24"/>
                <w:lang w:eastAsia="ar-SA"/>
              </w:rPr>
              <w:t xml:space="preserve"> </w:t>
            </w:r>
            <w:r w:rsidRPr="00183663">
              <w:rPr>
                <w:rFonts w:ascii="Times New Roman" w:hAnsi="Times New Roman" w:cs="Times New Roman"/>
                <w:sz w:val="24"/>
                <w:szCs w:val="24"/>
                <w:lang w:eastAsia="ar-SA"/>
              </w:rPr>
              <w:t>уменьшение</w:t>
            </w:r>
            <w:r w:rsidRPr="00183663">
              <w:rPr>
                <w:rFonts w:ascii="Times New Roman" w:hAnsi="Times New Roman" w:cs="Times New Roman"/>
                <w:color w:val="00B0F0"/>
                <w:sz w:val="24"/>
                <w:szCs w:val="24"/>
                <w:lang w:eastAsia="ar-SA"/>
              </w:rPr>
              <w:t xml:space="preserve"> </w:t>
            </w:r>
            <w:r w:rsidRPr="00183663">
              <w:rPr>
                <w:rFonts w:ascii="Times New Roman" w:hAnsi="Times New Roman" w:cs="Times New Roman"/>
                <w:sz w:val="24"/>
                <w:szCs w:val="24"/>
                <w:lang w:eastAsia="ar-SA"/>
              </w:rPr>
              <w:t>дебиторской  задолженности на 471,3 тыс. рублей,  кредиторская задолженность  увеличилась на 78,7 тыс. рублей.</w:t>
            </w:r>
          </w:p>
          <w:p w:rsidR="00872C04" w:rsidRPr="00183663" w:rsidRDefault="00872C04" w:rsidP="00183663">
            <w:pPr>
              <w:spacing w:after="0" w:line="240" w:lineRule="auto"/>
              <w:ind w:firstLine="567"/>
              <w:jc w:val="both"/>
              <w:rPr>
                <w:rFonts w:ascii="Times New Roman" w:hAnsi="Times New Roman" w:cs="Times New Roman"/>
                <w:b/>
                <w:sz w:val="24"/>
                <w:szCs w:val="24"/>
              </w:rPr>
            </w:pPr>
            <w:r w:rsidRPr="00DB0A69">
              <w:rPr>
                <w:b/>
                <w:sz w:val="26"/>
                <w:szCs w:val="26"/>
              </w:rPr>
              <w:t xml:space="preserve">   </w:t>
            </w:r>
            <w:r w:rsidRPr="00183663">
              <w:rPr>
                <w:rFonts w:ascii="Times New Roman" w:hAnsi="Times New Roman" w:cs="Times New Roman"/>
                <w:i/>
                <w:sz w:val="24"/>
                <w:szCs w:val="24"/>
              </w:rPr>
              <w:t>Балансовая стоимость основных средств на начало года</w:t>
            </w:r>
            <w:r w:rsidRPr="00183663">
              <w:rPr>
                <w:rFonts w:ascii="Times New Roman" w:hAnsi="Times New Roman" w:cs="Times New Roman"/>
                <w:sz w:val="24"/>
                <w:szCs w:val="24"/>
              </w:rPr>
              <w:t xml:space="preserve"> составляла 22106,0 тыс. рублей, на конец года стоимость основных средств выросла и составила 22741,6 тыс. рублей.</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Остаточная стоимость основных средств на конец отчетного периода составила 3086,2 тыс. рублей, что соответствует отчету ф. 0503168 строка 010.</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Согласно данным ф. 0503168 «Сведения о движении нефинансовых активов» все имущество закреплено на праве оперативного управления. Данные  приведенные в балансе по основным средствам согласуются с данными сведений ф. 0503168.</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Согласно данным баланса по счету 010500000 «Материальные запасы» остатки на начало года составили по бюджетной деятельности – 420,3 тыс. рублей, на конец года – 897,0  тыс. рублей, что соответствует отчету ф. 0503121, ф. 0503168.  </w:t>
            </w:r>
          </w:p>
          <w:p w:rsidR="00872C04" w:rsidRPr="00183663" w:rsidRDefault="00872C04" w:rsidP="00872C04">
            <w:pPr>
              <w:spacing w:after="0" w:line="240" w:lineRule="auto"/>
              <w:ind w:firstLine="567"/>
              <w:jc w:val="both"/>
              <w:rPr>
                <w:rFonts w:ascii="Times New Roman" w:hAnsi="Times New Roman" w:cs="Times New Roman"/>
                <w:sz w:val="24"/>
                <w:szCs w:val="24"/>
              </w:rPr>
            </w:pPr>
            <w:r w:rsidRPr="00183663">
              <w:rPr>
                <w:rFonts w:ascii="Times New Roman" w:hAnsi="Times New Roman" w:cs="Times New Roman"/>
                <w:i/>
                <w:sz w:val="24"/>
                <w:szCs w:val="24"/>
              </w:rPr>
              <w:t>Справка по заключению счетов бюджетного учета отчетного финансового года (ф.0503110)</w:t>
            </w:r>
            <w:r w:rsidRPr="00183663">
              <w:rPr>
                <w:rFonts w:ascii="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140130000 соответствуют данным отчета «О финансовых результатах деятельности» (ф. 0503121) в части расходов и доходов.</w:t>
            </w:r>
          </w:p>
          <w:p w:rsidR="00872C04" w:rsidRPr="00183663" w:rsidRDefault="00872C04" w:rsidP="00872C04">
            <w:pPr>
              <w:spacing w:after="0" w:line="240" w:lineRule="auto"/>
              <w:ind w:firstLine="567"/>
              <w:jc w:val="both"/>
              <w:rPr>
                <w:rFonts w:ascii="Times New Roman" w:hAnsi="Times New Roman" w:cs="Times New Roman"/>
                <w:sz w:val="24"/>
                <w:szCs w:val="24"/>
              </w:rPr>
            </w:pPr>
            <w:r w:rsidRPr="00183663">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872C04" w:rsidRPr="00183663" w:rsidRDefault="00872C04" w:rsidP="00872C04">
            <w:pPr>
              <w:spacing w:after="0" w:line="240" w:lineRule="auto"/>
              <w:jc w:val="both"/>
              <w:rPr>
                <w:rFonts w:ascii="Times New Roman" w:hAnsi="Times New Roman" w:cs="Times New Roman"/>
                <w:sz w:val="24"/>
                <w:szCs w:val="24"/>
              </w:rPr>
            </w:pPr>
            <w:r w:rsidRPr="00183663">
              <w:rPr>
                <w:sz w:val="24"/>
                <w:szCs w:val="24"/>
              </w:rPr>
              <w:t xml:space="preserve">           </w:t>
            </w:r>
            <w:r w:rsidRPr="00183663">
              <w:rPr>
                <w:rFonts w:ascii="Times New Roman" w:hAnsi="Times New Roman" w:cs="Times New Roman"/>
                <w:sz w:val="24"/>
                <w:szCs w:val="24"/>
              </w:rPr>
              <w:t xml:space="preserve">По состоянию на 01.01.2026 г. доходы по бюджетной деятельности администрации Терновского сельского поселения получателя бюджетных средств составили </w:t>
            </w:r>
            <w:r w:rsidRPr="00183663">
              <w:rPr>
                <w:rFonts w:ascii="Times New Roman" w:eastAsia="Times New Roman" w:hAnsi="Times New Roman" w:cs="Times New Roman"/>
                <w:kern w:val="0"/>
                <w:sz w:val="24"/>
                <w:szCs w:val="24"/>
                <w:lang w:eastAsia="ru-RU"/>
              </w:rPr>
              <w:t xml:space="preserve">17080,3 тыс. </w:t>
            </w:r>
            <w:r w:rsidRPr="00183663">
              <w:rPr>
                <w:rFonts w:ascii="Times New Roman" w:hAnsi="Times New Roman" w:cs="Times New Roman"/>
                <w:sz w:val="24"/>
                <w:szCs w:val="24"/>
              </w:rPr>
              <w:t>рублей,</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из них налоговые доходы</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 7418,3 тыс. рублей, безвозмездные денежные поступления текущего характера составили </w:t>
            </w:r>
            <w:r w:rsidRPr="00183663">
              <w:rPr>
                <w:rFonts w:ascii="Times New Roman" w:eastAsia="Times New Roman" w:hAnsi="Times New Roman" w:cs="Times New Roman"/>
                <w:kern w:val="0"/>
                <w:sz w:val="24"/>
                <w:szCs w:val="24"/>
                <w:lang w:eastAsia="ru-RU"/>
              </w:rPr>
              <w:t xml:space="preserve">8590,4 тыс. </w:t>
            </w:r>
            <w:r w:rsidRPr="00183663">
              <w:rPr>
                <w:rFonts w:ascii="Times New Roman" w:hAnsi="Times New Roman" w:cs="Times New Roman"/>
                <w:sz w:val="24"/>
                <w:szCs w:val="24"/>
              </w:rPr>
              <w:t xml:space="preserve">рублей.  </w:t>
            </w:r>
          </w:p>
          <w:p w:rsidR="00872C04" w:rsidRPr="00183663" w:rsidRDefault="00872C04" w:rsidP="00872C04">
            <w:pPr>
              <w:spacing w:after="0" w:line="240" w:lineRule="auto"/>
              <w:jc w:val="both"/>
              <w:rPr>
                <w:rFonts w:ascii="Arial" w:eastAsia="Times New Roman" w:hAnsi="Arial" w:cs="Arial"/>
                <w:kern w:val="0"/>
                <w:sz w:val="24"/>
                <w:szCs w:val="24"/>
                <w:lang w:eastAsia="ru-RU"/>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Расходы по бюджетной деятельности на 01.01.2026 г. составили </w:t>
            </w:r>
            <w:r w:rsidRPr="00183663">
              <w:rPr>
                <w:rFonts w:ascii="Times New Roman" w:eastAsia="Times New Roman" w:hAnsi="Times New Roman" w:cs="Times New Roman"/>
                <w:kern w:val="0"/>
                <w:sz w:val="24"/>
                <w:szCs w:val="24"/>
                <w:lang w:eastAsia="ru-RU"/>
              </w:rPr>
              <w:t xml:space="preserve">17018,4 тыс. </w:t>
            </w:r>
            <w:r w:rsidRPr="00183663">
              <w:rPr>
                <w:rFonts w:ascii="Times New Roman" w:hAnsi="Times New Roman" w:cs="Times New Roman"/>
                <w:sz w:val="24"/>
                <w:szCs w:val="24"/>
              </w:rPr>
              <w:t xml:space="preserve">рублей, из них оплата труда и начисления на выплаты по оплате труда -  </w:t>
            </w:r>
            <w:r w:rsidRPr="00183663">
              <w:rPr>
                <w:rFonts w:ascii="Times New Roman" w:eastAsia="Times New Roman" w:hAnsi="Times New Roman" w:cs="Times New Roman"/>
                <w:kern w:val="0"/>
                <w:sz w:val="24"/>
                <w:szCs w:val="24"/>
                <w:lang w:eastAsia="ru-RU"/>
              </w:rPr>
              <w:t>8340,1 тыс.</w:t>
            </w:r>
            <w:r w:rsidRPr="00183663">
              <w:rPr>
                <w:rFonts w:ascii="Times New Roman" w:hAnsi="Times New Roman" w:cs="Times New Roman"/>
                <w:sz w:val="24"/>
                <w:szCs w:val="24"/>
              </w:rPr>
              <w:t xml:space="preserve"> рублей, оплата работ, услуг -  </w:t>
            </w:r>
            <w:r w:rsidRPr="00183663">
              <w:rPr>
                <w:rFonts w:ascii="Times New Roman" w:eastAsia="Times New Roman" w:hAnsi="Times New Roman" w:cs="Times New Roman"/>
                <w:kern w:val="0"/>
                <w:sz w:val="24"/>
                <w:szCs w:val="24"/>
                <w:lang w:eastAsia="ru-RU"/>
              </w:rPr>
              <w:t>5459,0 тыс.</w:t>
            </w:r>
            <w:r w:rsidRPr="00183663">
              <w:rPr>
                <w:rFonts w:ascii="Times New Roman" w:hAnsi="Times New Roman" w:cs="Times New Roman"/>
                <w:sz w:val="24"/>
                <w:szCs w:val="24"/>
              </w:rPr>
              <w:t xml:space="preserve"> рублей, безвозмездные перечисления бюджетам – </w:t>
            </w:r>
            <w:r w:rsidRPr="00183663">
              <w:rPr>
                <w:rFonts w:ascii="Times New Roman" w:eastAsia="Times New Roman" w:hAnsi="Times New Roman" w:cs="Times New Roman"/>
                <w:kern w:val="0"/>
                <w:sz w:val="24"/>
                <w:szCs w:val="24"/>
                <w:lang w:eastAsia="ru-RU"/>
              </w:rPr>
              <w:t>22,7 тыс. рублей.</w:t>
            </w:r>
            <w:r w:rsidRPr="00183663">
              <w:rPr>
                <w:rFonts w:ascii="Arial" w:eastAsia="Times New Roman" w:hAnsi="Arial" w:cs="Arial"/>
                <w:kern w:val="0"/>
                <w:sz w:val="24"/>
                <w:szCs w:val="24"/>
                <w:lang w:eastAsia="ru-RU"/>
              </w:rPr>
              <w:t xml:space="preserve"> </w:t>
            </w:r>
          </w:p>
          <w:p w:rsidR="00872C04" w:rsidRPr="00183663" w:rsidRDefault="00872C04" w:rsidP="00872C04">
            <w:pPr>
              <w:spacing w:after="0" w:line="240" w:lineRule="auto"/>
              <w:jc w:val="both"/>
              <w:rPr>
                <w:rFonts w:ascii="Times New Roman" w:hAnsi="Times New Roman" w:cs="Times New Roman"/>
                <w:sz w:val="24"/>
                <w:szCs w:val="24"/>
              </w:rPr>
            </w:pPr>
            <w:r w:rsidRPr="00183663">
              <w:rPr>
                <w:rFonts w:ascii="Arial" w:eastAsia="Times New Roman" w:hAnsi="Arial" w:cs="Arial"/>
                <w:kern w:val="0"/>
                <w:sz w:val="24"/>
                <w:szCs w:val="24"/>
                <w:lang w:eastAsia="ru-RU"/>
              </w:rPr>
              <w:t xml:space="preserve">           </w:t>
            </w:r>
            <w:r w:rsidRPr="00183663">
              <w:rPr>
                <w:rFonts w:ascii="Times New Roman" w:hAnsi="Times New Roman" w:cs="Times New Roman"/>
                <w:sz w:val="24"/>
                <w:szCs w:val="24"/>
              </w:rPr>
              <w:t xml:space="preserve">В результате бюджетной деятельности чистый операционный результат составил </w:t>
            </w:r>
            <w:r w:rsidRPr="00183663">
              <w:rPr>
                <w:rFonts w:ascii="Times New Roman" w:eastAsia="Times New Roman" w:hAnsi="Times New Roman" w:cs="Times New Roman"/>
                <w:kern w:val="0"/>
                <w:sz w:val="24"/>
                <w:szCs w:val="24"/>
                <w:lang w:eastAsia="ru-RU"/>
              </w:rPr>
              <w:t xml:space="preserve">61,9 тыс. </w:t>
            </w:r>
            <w:r w:rsidRPr="00183663">
              <w:rPr>
                <w:rFonts w:ascii="Times New Roman" w:hAnsi="Times New Roman" w:cs="Times New Roman"/>
                <w:sz w:val="24"/>
                <w:szCs w:val="24"/>
              </w:rPr>
              <w:t xml:space="preserve">рублей.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  Отчет о движении денежных средств (ф. 0503123) администрации Терновского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872C04" w:rsidRPr="00183663" w:rsidRDefault="00872C04" w:rsidP="00872C04">
            <w:pPr>
              <w:widowControl/>
              <w:suppressAutoHyphens w:val="0"/>
              <w:autoSpaceDN/>
              <w:spacing w:after="0" w:line="240" w:lineRule="auto"/>
              <w:jc w:val="both"/>
              <w:rPr>
                <w:rFonts w:ascii="Times New Roman" w:hAnsi="Times New Roman" w:cs="Times New Roman"/>
                <w:sz w:val="24"/>
                <w:szCs w:val="24"/>
              </w:rPr>
            </w:pPr>
            <w:r w:rsidRPr="00183663">
              <w:rPr>
                <w:b/>
                <w:sz w:val="24"/>
                <w:szCs w:val="24"/>
              </w:rPr>
              <w:lastRenderedPageBreak/>
              <w:t xml:space="preserve">            </w:t>
            </w:r>
            <w:r w:rsidRPr="00183663">
              <w:rPr>
                <w:rFonts w:ascii="Times New Roman" w:hAnsi="Times New Roman" w:cs="Times New Roman"/>
                <w:sz w:val="24"/>
                <w:szCs w:val="24"/>
              </w:rPr>
              <w:t xml:space="preserve">Согласно отчету ф. 0503123 поступления  за 2025 год составили </w:t>
            </w:r>
            <w:r w:rsidRPr="00183663">
              <w:rPr>
                <w:rFonts w:ascii="Times New Roman" w:eastAsia="Times New Roman" w:hAnsi="Times New Roman" w:cs="Times New Roman"/>
                <w:kern w:val="0"/>
                <w:sz w:val="24"/>
                <w:szCs w:val="24"/>
                <w:lang w:eastAsia="ru-RU"/>
              </w:rPr>
              <w:t xml:space="preserve">16204,3 тыс. </w:t>
            </w:r>
            <w:r w:rsidRPr="00183663">
              <w:rPr>
                <w:rFonts w:ascii="Times New Roman" w:hAnsi="Times New Roman" w:cs="Times New Roman"/>
                <w:sz w:val="24"/>
                <w:szCs w:val="24"/>
              </w:rPr>
              <w:t xml:space="preserve"> рублей, в том числе: от поступлений по текущим операциям – 16204,3 тыс. рублей.                 </w:t>
            </w:r>
          </w:p>
          <w:p w:rsidR="00872C04" w:rsidRPr="00183663" w:rsidRDefault="00872C04" w:rsidP="00872C04">
            <w:pPr>
              <w:spacing w:after="0" w:line="240" w:lineRule="auto"/>
              <w:jc w:val="both"/>
              <w:rPr>
                <w:rFonts w:ascii="Times New Roman" w:hAnsi="Times New Roman" w:cs="Times New Roman"/>
                <w:sz w:val="24"/>
                <w:szCs w:val="24"/>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Выбытия в 2025 году составили  </w:t>
            </w:r>
            <w:r w:rsidRPr="00183663">
              <w:rPr>
                <w:rFonts w:ascii="Times New Roman" w:eastAsia="Times New Roman" w:hAnsi="Times New Roman" w:cs="Times New Roman"/>
                <w:kern w:val="0"/>
                <w:sz w:val="24"/>
                <w:szCs w:val="24"/>
                <w:lang w:eastAsia="ru-RU"/>
              </w:rPr>
              <w:t>16508,2 тыс.</w:t>
            </w:r>
            <w:r w:rsidRPr="00183663">
              <w:rPr>
                <w:rFonts w:ascii="Times New Roman" w:hAnsi="Times New Roman" w:cs="Times New Roman"/>
                <w:sz w:val="24"/>
                <w:szCs w:val="24"/>
              </w:rPr>
              <w:t xml:space="preserve"> рублей, в том числе выбытия по текущим операциям – </w:t>
            </w:r>
            <w:r w:rsidRPr="00183663">
              <w:rPr>
                <w:rFonts w:ascii="Times New Roman" w:eastAsia="Times New Roman" w:hAnsi="Times New Roman" w:cs="Times New Roman"/>
                <w:kern w:val="0"/>
                <w:sz w:val="24"/>
                <w:szCs w:val="24"/>
                <w:lang w:eastAsia="ru-RU"/>
              </w:rPr>
              <w:t xml:space="preserve">15444,7 тыс. </w:t>
            </w:r>
            <w:r w:rsidRPr="00183663">
              <w:rPr>
                <w:rFonts w:ascii="Times New Roman" w:hAnsi="Times New Roman" w:cs="Times New Roman"/>
                <w:sz w:val="24"/>
                <w:szCs w:val="24"/>
              </w:rPr>
              <w:t xml:space="preserve">рублей, выбытия по инвестиционным операциям – </w:t>
            </w:r>
            <w:r w:rsidRPr="00183663">
              <w:rPr>
                <w:rFonts w:ascii="Times New Roman" w:eastAsia="Times New Roman" w:hAnsi="Times New Roman" w:cs="Times New Roman"/>
                <w:kern w:val="0"/>
                <w:sz w:val="24"/>
                <w:szCs w:val="24"/>
                <w:lang w:eastAsia="ru-RU"/>
              </w:rPr>
              <w:t>1063,4 тыс. р</w:t>
            </w:r>
            <w:r w:rsidRPr="00183663">
              <w:rPr>
                <w:rFonts w:ascii="Times New Roman" w:hAnsi="Times New Roman" w:cs="Times New Roman"/>
                <w:sz w:val="24"/>
                <w:szCs w:val="24"/>
              </w:rPr>
              <w:t>ублей.</w:t>
            </w:r>
          </w:p>
          <w:p w:rsidR="00872C04" w:rsidRPr="00183663" w:rsidRDefault="00872C04" w:rsidP="00872C04">
            <w:pPr>
              <w:spacing w:after="0" w:line="240" w:lineRule="auto"/>
              <w:jc w:val="both"/>
              <w:rPr>
                <w:rFonts w:ascii="Times New Roman" w:hAnsi="Times New Roman" w:cs="Times New Roman"/>
                <w:sz w:val="24"/>
                <w:szCs w:val="24"/>
              </w:rPr>
            </w:pPr>
            <w:r w:rsidRPr="00183663">
              <w:rPr>
                <w:sz w:val="24"/>
                <w:szCs w:val="24"/>
              </w:rPr>
              <w:t xml:space="preserve">           </w:t>
            </w:r>
            <w:r w:rsidRPr="00183663">
              <w:rPr>
                <w:rFonts w:ascii="Times New Roman" w:hAnsi="Times New Roman" w:cs="Times New Roman"/>
                <w:sz w:val="24"/>
                <w:szCs w:val="24"/>
              </w:rPr>
              <w:t xml:space="preserve">Согласно аналитической информации по выбытиям раздела 4 ф. 0503123 расходы составляют </w:t>
            </w:r>
            <w:r w:rsidRPr="00183663">
              <w:rPr>
                <w:rFonts w:ascii="Times New Roman" w:eastAsia="Times New Roman" w:hAnsi="Times New Roman" w:cs="Times New Roman"/>
                <w:kern w:val="0"/>
                <w:sz w:val="24"/>
                <w:szCs w:val="24"/>
                <w:lang w:eastAsia="ru-RU"/>
              </w:rPr>
              <w:t>16508,2 тыс. рублей</w:t>
            </w:r>
            <w:r w:rsidRPr="00183663">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p>
          <w:p w:rsidR="00872C04" w:rsidRPr="00183663" w:rsidRDefault="00872C04" w:rsidP="00872C04">
            <w:pPr>
              <w:spacing w:after="0" w:line="240" w:lineRule="auto"/>
              <w:jc w:val="both"/>
              <w:rPr>
                <w:rFonts w:ascii="Times New Roman" w:hAnsi="Times New Roman" w:cs="Times New Roman"/>
                <w:i/>
                <w:iCs/>
                <w:spacing w:val="-1"/>
                <w:sz w:val="24"/>
                <w:szCs w:val="24"/>
              </w:rPr>
            </w:pPr>
            <w:r w:rsidRPr="00183663">
              <w:rPr>
                <w:sz w:val="24"/>
                <w:szCs w:val="24"/>
              </w:rPr>
              <w:t xml:space="preserve">          </w:t>
            </w:r>
            <w:r w:rsidRPr="00183663">
              <w:rPr>
                <w:rFonts w:ascii="Times New Roman" w:hAnsi="Times New Roman" w:cs="Times New Roman"/>
                <w:sz w:val="24"/>
                <w:szCs w:val="24"/>
              </w:rPr>
              <w:t xml:space="preserve">Поступления и выбытия отчета ф. 0503123 соответствуют доходам и расходам бюджета,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i/>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183663">
              <w:rPr>
                <w:rFonts w:ascii="Times New Roman" w:hAnsi="Times New Roman" w:cs="Times New Roman"/>
                <w:sz w:val="24"/>
                <w:szCs w:val="24"/>
              </w:rPr>
              <w:t xml:space="preserve">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Утвержденные бюджетные назначения, отраженные в отчете об исполнении бюджета (ф. 0503127) по доходам и расходам соответствуют уточненным плановым назначениям, утвержденным решением Совета Терновского сельского поселения </w:t>
            </w:r>
            <w:proofErr w:type="spellStart"/>
            <w:r w:rsidRPr="00183663">
              <w:rPr>
                <w:rFonts w:ascii="Times New Roman" w:hAnsi="Times New Roman" w:cs="Times New Roman"/>
                <w:sz w:val="24"/>
                <w:szCs w:val="24"/>
              </w:rPr>
              <w:t>Фроловского</w:t>
            </w:r>
            <w:proofErr w:type="spellEnd"/>
            <w:r w:rsidRPr="00183663">
              <w:rPr>
                <w:rFonts w:ascii="Times New Roman" w:hAnsi="Times New Roman" w:cs="Times New Roman"/>
                <w:sz w:val="24"/>
                <w:szCs w:val="24"/>
              </w:rPr>
              <w:t xml:space="preserve"> муниципального  района</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от 10.12.2025 г.  № 21/61 «О бюджете Терновского сельского поселения </w:t>
            </w:r>
            <w:proofErr w:type="spellStart"/>
            <w:r w:rsidRPr="00183663">
              <w:rPr>
                <w:rFonts w:ascii="Times New Roman" w:hAnsi="Times New Roman" w:cs="Times New Roman"/>
                <w:sz w:val="24"/>
                <w:szCs w:val="24"/>
              </w:rPr>
              <w:t>Фроловского</w:t>
            </w:r>
            <w:proofErr w:type="spellEnd"/>
            <w:r w:rsidRPr="00183663">
              <w:rPr>
                <w:rFonts w:ascii="Times New Roman" w:hAnsi="Times New Roman" w:cs="Times New Roman"/>
                <w:sz w:val="24"/>
                <w:szCs w:val="24"/>
              </w:rPr>
              <w:t xml:space="preserve"> муниципального  района на 2025 год и плановый период 2026-2027 годов».</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Доходы бюджета Терновского сельского поселения утверждены в сумме  17339,5 тыс. рублей. Исполнение доходной части бюджета за 2025 год составило 16204,3 тыс. рублей</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или 93,4 %.</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Доходы бюджета сформированы за счет собственных доходов в сумме 7561,8 тыс. рублей и безвозмездных поступлений в сумме  8642,5 тыс.  рублей.</w:t>
            </w:r>
          </w:p>
          <w:p w:rsidR="00872C04" w:rsidRPr="00183663" w:rsidRDefault="00872C04" w:rsidP="00872C04">
            <w:pPr>
              <w:pStyle w:val="Standard"/>
              <w:spacing w:after="0" w:line="240" w:lineRule="auto"/>
              <w:ind w:firstLine="686"/>
              <w:jc w:val="both"/>
              <w:rPr>
                <w:rFonts w:ascii="Times New Roman" w:hAnsi="Times New Roman" w:cs="Times New Roman"/>
                <w:i/>
                <w:iCs/>
                <w:spacing w:val="-1"/>
                <w:sz w:val="24"/>
                <w:szCs w:val="24"/>
              </w:rPr>
            </w:pP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Расходы администрации сельского поселения получателя бюджетных средств утверждены в сумме 19174,7 тыс. рублей. Исполнение расходной части бюджета за 2025 год составило 16508,2 тыс.  рублей или 86,1 %.  </w:t>
            </w:r>
          </w:p>
          <w:p w:rsidR="00872C04" w:rsidRPr="00183663" w:rsidRDefault="00872C04" w:rsidP="00872C04">
            <w:pPr>
              <w:pStyle w:val="Standard"/>
              <w:spacing w:after="0" w:line="240" w:lineRule="auto"/>
              <w:ind w:firstLine="686"/>
              <w:jc w:val="both"/>
              <w:rPr>
                <w:rFonts w:ascii="Times New Roman" w:hAnsi="Times New Roman" w:cs="Times New Roman"/>
                <w:i/>
                <w:iCs/>
                <w:spacing w:val="-1"/>
                <w:sz w:val="24"/>
                <w:szCs w:val="24"/>
              </w:rPr>
            </w:pPr>
            <w:r w:rsidRPr="00183663">
              <w:rPr>
                <w:rFonts w:ascii="Times New Roman" w:hAnsi="Times New Roman" w:cs="Times New Roman"/>
                <w:i/>
                <w:sz w:val="24"/>
                <w:szCs w:val="24"/>
              </w:rPr>
              <w:t>Отчет о принятых бюджетных обязательствах (ф. 0503128)составлен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w:t>
            </w:r>
            <w:r w:rsidRPr="00183663">
              <w:rPr>
                <w:rFonts w:ascii="Times New Roman" w:hAnsi="Times New Roman" w:cs="Times New Roman"/>
                <w:sz w:val="24"/>
                <w:szCs w:val="24"/>
              </w:rPr>
              <w:t>.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 Согласно отчетным данным по ф. 0503128 по состоянию</w:t>
            </w:r>
            <w:r w:rsidRPr="00183663">
              <w:rPr>
                <w:rFonts w:ascii="Times New Roman" w:hAnsi="Times New Roman" w:cs="Times New Roman"/>
                <w:b/>
                <w:sz w:val="24"/>
                <w:szCs w:val="24"/>
              </w:rPr>
              <w:t xml:space="preserve"> </w:t>
            </w:r>
            <w:r w:rsidRPr="00183663">
              <w:rPr>
                <w:rFonts w:ascii="Times New Roman" w:hAnsi="Times New Roman" w:cs="Times New Roman"/>
                <w:sz w:val="24"/>
                <w:szCs w:val="24"/>
              </w:rPr>
              <w:t xml:space="preserve">на 01.01.2026 г. превышение принятых бюджетных и денежных обязательств над утвержденными на 2025 год лимитами бюджетных обязательств не установлено. Показатели графы 9 «Денежные обязательства» отчета ф. 0503128 – принятые денежные обязательства (за исключением расчетов с Фондом социального страхования по обязательному социальному страхованию работников) не превышают показатели принятых бюджетных обязательств (графа 7 ф. 0503128).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В соответствии с п. 170.2 Инструкции 191н информация о принятых и неисполненных бюджетных, денежных обязательствах, отраженная в графах 11 и 12 отчета (ф. 0503128) соответствует </w:t>
            </w:r>
            <w:r w:rsidRPr="00183663">
              <w:rPr>
                <w:rFonts w:ascii="Times New Roman" w:hAnsi="Times New Roman" w:cs="Times New Roman"/>
                <w:i/>
                <w:sz w:val="24"/>
                <w:szCs w:val="24"/>
              </w:rPr>
              <w:t>разделам 1, 2 Сведений о принятых и неиспользованных обязательствах получателя бюджетных средств (ф.0503175).</w:t>
            </w:r>
            <w:r w:rsidRPr="00183663">
              <w:rPr>
                <w:rFonts w:ascii="Times New Roman" w:hAnsi="Times New Roman" w:cs="Times New Roman"/>
                <w:sz w:val="24"/>
                <w:szCs w:val="24"/>
              </w:rPr>
              <w:t xml:space="preserve"> </w:t>
            </w:r>
          </w:p>
          <w:p w:rsidR="00872C04" w:rsidRPr="00183663" w:rsidRDefault="00872C04" w:rsidP="00872C04">
            <w:pPr>
              <w:pStyle w:val="Standard"/>
              <w:spacing w:after="0" w:line="240" w:lineRule="auto"/>
              <w:ind w:firstLine="686"/>
              <w:jc w:val="both"/>
              <w:rPr>
                <w:rFonts w:ascii="Times New Roman" w:hAnsi="Times New Roman" w:cs="Times New Roman"/>
                <w:sz w:val="24"/>
                <w:szCs w:val="24"/>
              </w:rPr>
            </w:pPr>
            <w:r w:rsidRPr="00183663">
              <w:rPr>
                <w:rFonts w:ascii="Times New Roman" w:hAnsi="Times New Roman" w:cs="Times New Roman"/>
                <w:sz w:val="24"/>
                <w:szCs w:val="24"/>
              </w:rPr>
              <w:t xml:space="preserve">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w:t>
            </w:r>
            <w:r w:rsidRPr="00183663">
              <w:rPr>
                <w:rFonts w:ascii="Times New Roman" w:hAnsi="Times New Roman" w:cs="Times New Roman"/>
                <w:sz w:val="24"/>
                <w:szCs w:val="24"/>
              </w:rPr>
              <w:lastRenderedPageBreak/>
              <w:t>учетом принятых и неисполненных обязательств.</w:t>
            </w:r>
          </w:p>
          <w:p w:rsidR="00872C04" w:rsidRPr="00183663" w:rsidRDefault="00872C04" w:rsidP="00872C04">
            <w:pPr>
              <w:pStyle w:val="Standard"/>
              <w:spacing w:after="0" w:line="240" w:lineRule="auto"/>
              <w:ind w:firstLine="686"/>
              <w:jc w:val="both"/>
              <w:rPr>
                <w:rFonts w:ascii="Times New Roman" w:hAnsi="Times New Roman" w:cs="Times New Roman"/>
                <w:i/>
                <w:iCs/>
                <w:spacing w:val="-1"/>
                <w:sz w:val="24"/>
                <w:szCs w:val="24"/>
              </w:rPr>
            </w:pPr>
            <w:r w:rsidRPr="00183663">
              <w:rPr>
                <w:rFonts w:ascii="Times New Roman" w:hAnsi="Times New Roman" w:cs="Times New Roman"/>
                <w:sz w:val="24"/>
                <w:szCs w:val="24"/>
              </w:rPr>
              <w:t xml:space="preserve"> Установлена внутренняя согласованность одноименных показателей в различных отчётных документах.</w:t>
            </w:r>
          </w:p>
          <w:p w:rsidR="00872C04" w:rsidRPr="00183663" w:rsidRDefault="00872C04" w:rsidP="004C01B9">
            <w:pPr>
              <w:pStyle w:val="Standard"/>
              <w:spacing w:after="0" w:line="240" w:lineRule="auto"/>
              <w:ind w:firstLine="686"/>
              <w:jc w:val="both"/>
              <w:rPr>
                <w:rFonts w:ascii="Times New Roman" w:hAnsi="Times New Roman" w:cs="Times New Roman"/>
                <w:i/>
                <w:iCs/>
                <w:spacing w:val="-1"/>
                <w:sz w:val="24"/>
                <w:szCs w:val="24"/>
              </w:rPr>
            </w:pPr>
            <w:r w:rsidRPr="00183663">
              <w:rPr>
                <w:rFonts w:ascii="Times New Roman" w:hAnsi="Times New Roman" w:cs="Times New Roman"/>
                <w:sz w:val="24"/>
                <w:szCs w:val="24"/>
              </w:rPr>
              <w:t xml:space="preserve">В составе годовой бюджетной отчетности Терновского сельского поселения   представлена к проверке Пояснительная записка (ф. 0503160), составленная в соответствии  с пунктом 152 Инструкции №191н. Пояснительная записка (ф. 0503160)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особенностях ведения бюджетного учета, сведения о результатах мероприятий внутреннего финансового контроля, сведения о проведении инвентаризации, сведения о результатах мероприятий внешнего финансового контроля. В ходе проверки пояснительной записки проверялось наличие и заполнение всех форм, нарушений не установлено.  </w:t>
            </w:r>
          </w:p>
          <w:p w:rsidR="00872C04" w:rsidRPr="004C01B9" w:rsidRDefault="00872C04" w:rsidP="004C01B9">
            <w:pPr>
              <w:pStyle w:val="Standard"/>
              <w:spacing w:after="0" w:line="240" w:lineRule="auto"/>
              <w:ind w:firstLine="686"/>
              <w:jc w:val="both"/>
              <w:rPr>
                <w:rFonts w:ascii="Times New Roman" w:hAnsi="Times New Roman" w:cs="Times New Roman"/>
                <w:sz w:val="24"/>
                <w:szCs w:val="24"/>
              </w:rPr>
            </w:pPr>
            <w:proofErr w:type="gramStart"/>
            <w:r w:rsidRPr="004C01B9">
              <w:rPr>
                <w:rFonts w:ascii="Times New Roman" w:hAnsi="Times New Roman" w:cs="Times New Roman"/>
                <w:sz w:val="24"/>
                <w:szCs w:val="24"/>
              </w:rPr>
              <w:t>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roofErr w:type="gramEnd"/>
          </w:p>
          <w:p w:rsidR="00872C04" w:rsidRPr="004C01B9" w:rsidRDefault="004C01B9" w:rsidP="004C01B9">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 </w:t>
            </w:r>
            <w:r w:rsidR="00872C04" w:rsidRPr="004C01B9">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872C04" w:rsidRPr="004C01B9" w:rsidRDefault="004C01B9" w:rsidP="004C01B9">
            <w:pPr>
              <w:pStyle w:val="Standard"/>
              <w:spacing w:after="0" w:line="240" w:lineRule="auto"/>
              <w:ind w:firstLine="686"/>
              <w:jc w:val="both"/>
              <w:rPr>
                <w:rFonts w:ascii="Times New Roman" w:eastAsia="Times New Roman" w:hAnsi="Times New Roman" w:cs="Times New Roman"/>
                <w:sz w:val="24"/>
                <w:szCs w:val="24"/>
              </w:rPr>
            </w:pPr>
            <w:r w:rsidRPr="004C01B9">
              <w:rPr>
                <w:rFonts w:ascii="Times New Roman" w:hAnsi="Times New Roman" w:cs="Times New Roman"/>
                <w:sz w:val="24"/>
                <w:szCs w:val="24"/>
              </w:rPr>
              <w:t xml:space="preserve"> </w:t>
            </w:r>
            <w:r w:rsidRPr="004C01B9">
              <w:rPr>
                <w:rFonts w:ascii="Times New Roman" w:eastAsia="Times New Roman" w:hAnsi="Times New Roman" w:cs="Times New Roman"/>
                <w:color w:val="000000"/>
                <w:sz w:val="24"/>
                <w:szCs w:val="24"/>
              </w:rPr>
              <w:t xml:space="preserve">  </w:t>
            </w:r>
            <w:r w:rsidR="00872C04" w:rsidRPr="004C01B9">
              <w:rPr>
                <w:rFonts w:ascii="Times New Roman" w:eastAsia="Times New Roman" w:hAnsi="Times New Roman" w:cs="Times New Roman"/>
                <w:color w:val="000000"/>
                <w:sz w:val="24"/>
                <w:szCs w:val="24"/>
              </w:rPr>
              <w:t xml:space="preserve">Первоначально бюджет Терновского сельского поселения </w:t>
            </w:r>
            <w:proofErr w:type="spellStart"/>
            <w:r w:rsidR="00872C04" w:rsidRPr="004C01B9">
              <w:rPr>
                <w:rFonts w:ascii="Times New Roman" w:eastAsia="Times New Roman" w:hAnsi="Times New Roman" w:cs="Times New Roman"/>
                <w:color w:val="000000"/>
                <w:sz w:val="24"/>
                <w:szCs w:val="24"/>
              </w:rPr>
              <w:t>Фроловского</w:t>
            </w:r>
            <w:proofErr w:type="spellEnd"/>
            <w:r w:rsidR="00872C04" w:rsidRPr="004C01B9">
              <w:rPr>
                <w:rFonts w:ascii="Times New Roman" w:eastAsia="Times New Roman" w:hAnsi="Times New Roman" w:cs="Times New Roman"/>
                <w:color w:val="000000"/>
                <w:sz w:val="24"/>
                <w:szCs w:val="24"/>
              </w:rPr>
              <w:t xml:space="preserve"> муниципального района утвержден решением Совета депутатов Терновского сельского поселения</w:t>
            </w:r>
            <w:r w:rsidR="00872C04" w:rsidRPr="004C01B9">
              <w:rPr>
                <w:rFonts w:ascii="Times New Roman" w:hAnsi="Times New Roman" w:cs="Times New Roman"/>
                <w:sz w:val="24"/>
                <w:szCs w:val="24"/>
              </w:rPr>
              <w:t xml:space="preserve"> от 28.11.202</w:t>
            </w:r>
            <w:r w:rsidR="00CA7D06">
              <w:rPr>
                <w:rFonts w:ascii="Times New Roman" w:hAnsi="Times New Roman" w:cs="Times New Roman"/>
                <w:sz w:val="24"/>
                <w:szCs w:val="24"/>
              </w:rPr>
              <w:t>4</w:t>
            </w:r>
            <w:r w:rsidR="00872C04" w:rsidRPr="004C01B9">
              <w:rPr>
                <w:rFonts w:ascii="Times New Roman" w:hAnsi="Times New Roman" w:cs="Times New Roman"/>
                <w:sz w:val="24"/>
                <w:szCs w:val="24"/>
              </w:rPr>
              <w:t xml:space="preserve">  № </w:t>
            </w:r>
            <w:r w:rsidR="00CA7D06">
              <w:rPr>
                <w:rFonts w:ascii="Times New Roman" w:hAnsi="Times New Roman" w:cs="Times New Roman"/>
                <w:sz w:val="24"/>
                <w:szCs w:val="24"/>
              </w:rPr>
              <w:t>4</w:t>
            </w:r>
            <w:r w:rsidR="00872C04" w:rsidRPr="004C01B9">
              <w:rPr>
                <w:rFonts w:ascii="Times New Roman" w:hAnsi="Times New Roman" w:cs="Times New Roman"/>
                <w:sz w:val="24"/>
                <w:szCs w:val="24"/>
              </w:rPr>
              <w:t>/</w:t>
            </w:r>
            <w:r w:rsidR="00CA7D06">
              <w:rPr>
                <w:rFonts w:ascii="Times New Roman" w:hAnsi="Times New Roman" w:cs="Times New Roman"/>
                <w:sz w:val="24"/>
                <w:szCs w:val="24"/>
              </w:rPr>
              <w:t>16</w:t>
            </w:r>
            <w:r w:rsidR="00872C04" w:rsidRPr="004C01B9">
              <w:rPr>
                <w:sz w:val="24"/>
                <w:szCs w:val="24"/>
              </w:rPr>
              <w:t xml:space="preserve"> </w:t>
            </w:r>
            <w:r w:rsidR="00872C04" w:rsidRPr="004C01B9">
              <w:rPr>
                <w:rFonts w:ascii="Times New Roman" w:hAnsi="Times New Roman" w:cs="Times New Roman"/>
                <w:w w:val="109"/>
                <w:sz w:val="24"/>
                <w:szCs w:val="24"/>
                <w:shd w:val="clear" w:color="auto" w:fill="FEFFFE"/>
                <w:lang w:bidi="he-IL"/>
              </w:rPr>
              <w:t>«О бюджете Терновского сельского поселения на 2025 год и на плановый период 2026 и 2027 годов»</w:t>
            </w:r>
            <w:r w:rsidR="00872C04" w:rsidRPr="004C01B9">
              <w:rPr>
                <w:rFonts w:ascii="Times New Roman" w:hAnsi="Times New Roman" w:cs="Times New Roman"/>
                <w:b/>
                <w:w w:val="109"/>
                <w:sz w:val="24"/>
                <w:szCs w:val="24"/>
                <w:shd w:val="clear" w:color="auto" w:fill="FEFFFE"/>
                <w:lang w:bidi="he-IL"/>
              </w:rPr>
              <w:t xml:space="preserve"> </w:t>
            </w:r>
            <w:r w:rsidR="00872C04" w:rsidRPr="004C01B9">
              <w:rPr>
                <w:rFonts w:ascii="Times New Roman" w:hAnsi="Times New Roman" w:cs="Times New Roman"/>
                <w:sz w:val="24"/>
                <w:szCs w:val="24"/>
              </w:rPr>
              <w:t xml:space="preserve">по доходам и расходам в сумме </w:t>
            </w:r>
            <w:r w:rsidR="00872C04" w:rsidRPr="004C01B9">
              <w:rPr>
                <w:rFonts w:ascii="Times New Roman" w:eastAsiaTheme="minorHAnsi" w:hAnsi="Times New Roman" w:cs="Times New Roman"/>
                <w:kern w:val="0"/>
                <w:sz w:val="24"/>
                <w:szCs w:val="24"/>
              </w:rPr>
              <w:t xml:space="preserve">11728,8 </w:t>
            </w:r>
            <w:r w:rsidR="00872C04" w:rsidRPr="004C01B9">
              <w:rPr>
                <w:rFonts w:ascii="Times New Roman" w:hAnsi="Times New Roman" w:cs="Times New Roman"/>
                <w:sz w:val="24"/>
                <w:szCs w:val="24"/>
              </w:rPr>
              <w:t>тыс. рублей, без дефицита.</w:t>
            </w:r>
            <w:r w:rsidR="00872C04" w:rsidRPr="004C01B9">
              <w:rPr>
                <w:rFonts w:ascii="Times New Roman" w:eastAsia="Times New Roman" w:hAnsi="Times New Roman" w:cs="Times New Roman"/>
                <w:sz w:val="24"/>
                <w:szCs w:val="24"/>
              </w:rPr>
              <w:t xml:space="preserve">          </w:t>
            </w:r>
          </w:p>
          <w:p w:rsidR="00872C04" w:rsidRPr="004C01B9" w:rsidRDefault="00872C04" w:rsidP="00872C04">
            <w:pPr>
              <w:shd w:val="clear" w:color="auto" w:fill="FFFFFF"/>
              <w:spacing w:after="0" w:line="240" w:lineRule="auto"/>
              <w:jc w:val="both"/>
              <w:rPr>
                <w:rFonts w:ascii="Times New Roman" w:hAnsi="Times New Roman" w:cs="Times New Roman"/>
                <w:b/>
                <w:sz w:val="24"/>
                <w:szCs w:val="24"/>
              </w:rPr>
            </w:pPr>
            <w:r w:rsidRPr="004C01B9">
              <w:rPr>
                <w:rFonts w:ascii="Times New Roman" w:eastAsia="Times New Roman" w:hAnsi="Times New Roman" w:cs="Times New Roman"/>
                <w:b/>
                <w:i/>
                <w:sz w:val="24"/>
                <w:szCs w:val="24"/>
                <w:lang w:eastAsia="ru-RU"/>
              </w:rPr>
              <w:t xml:space="preserve">    </w:t>
            </w:r>
            <w:r w:rsidRPr="004C01B9">
              <w:rPr>
                <w:rFonts w:ascii="Times New Roman" w:eastAsia="Times New Roman" w:hAnsi="Times New Roman" w:cs="Times New Roman"/>
                <w:sz w:val="24"/>
                <w:szCs w:val="24"/>
                <w:lang w:eastAsia="ru-RU"/>
              </w:rPr>
              <w:t xml:space="preserve">Изменения и дополнения в бюджет вносились решениями Совета депутатов </w:t>
            </w:r>
            <w:r w:rsidRPr="004C01B9">
              <w:rPr>
                <w:rFonts w:ascii="Times New Roman" w:eastAsia="Times New Roman" w:hAnsi="Times New Roman" w:cs="Times New Roman"/>
                <w:bCs/>
                <w:sz w:val="24"/>
                <w:szCs w:val="24"/>
                <w:lang w:eastAsia="ru-RU"/>
              </w:rPr>
              <w:t>Терновского сельского поселения</w:t>
            </w:r>
            <w:r w:rsidRPr="004C01B9">
              <w:rPr>
                <w:rFonts w:ascii="Times New Roman" w:eastAsia="Times New Roman" w:hAnsi="Times New Roman" w:cs="Times New Roman"/>
                <w:sz w:val="24"/>
                <w:szCs w:val="24"/>
                <w:lang w:eastAsia="ru-RU"/>
              </w:rPr>
              <w:t xml:space="preserve">». Последняя корректировка параметров бюджета принята решением Совета депутатов </w:t>
            </w:r>
            <w:r w:rsidRPr="004C01B9">
              <w:rPr>
                <w:rFonts w:ascii="Times New Roman" w:eastAsia="Times New Roman" w:hAnsi="Times New Roman" w:cs="Times New Roman"/>
                <w:bCs/>
                <w:sz w:val="24"/>
                <w:szCs w:val="24"/>
                <w:lang w:eastAsia="ru-RU"/>
              </w:rPr>
              <w:t>Терновского сельского поселения</w:t>
            </w:r>
            <w:r w:rsidRPr="004C01B9">
              <w:rPr>
                <w:rFonts w:ascii="Times New Roman" w:eastAsia="Times New Roman" w:hAnsi="Times New Roman" w:cs="Times New Roman"/>
                <w:b/>
                <w:sz w:val="24"/>
                <w:szCs w:val="24"/>
                <w:lang w:eastAsia="ru-RU"/>
              </w:rPr>
              <w:t xml:space="preserve"> </w:t>
            </w:r>
            <w:r w:rsidRPr="004C01B9">
              <w:rPr>
                <w:rFonts w:ascii="Times New Roman" w:hAnsi="Times New Roman" w:cs="Times New Roman"/>
                <w:sz w:val="24"/>
                <w:szCs w:val="24"/>
              </w:rPr>
              <w:t>от</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10.12.2025 г.  № 21/61.</w:t>
            </w:r>
          </w:p>
          <w:p w:rsidR="00872C04" w:rsidRPr="004C01B9" w:rsidRDefault="00872C04" w:rsidP="00872C04">
            <w:pPr>
              <w:shd w:val="clear" w:color="auto" w:fill="FFFFFF"/>
              <w:spacing w:after="0" w:line="240" w:lineRule="auto"/>
              <w:jc w:val="both"/>
              <w:rPr>
                <w:rFonts w:ascii="Times New Roman" w:eastAsia="Times New Roman" w:hAnsi="Times New Roman" w:cs="Times New Roman"/>
                <w:sz w:val="24"/>
                <w:szCs w:val="24"/>
                <w:lang w:eastAsia="ru-RU"/>
              </w:rPr>
            </w:pPr>
            <w:r w:rsidRPr="004C01B9">
              <w:rPr>
                <w:rFonts w:ascii="Times New Roman" w:eastAsia="Times New Roman" w:hAnsi="Times New Roman" w:cs="Times New Roman"/>
                <w:b/>
                <w:bCs/>
                <w:sz w:val="24"/>
                <w:szCs w:val="24"/>
                <w:lang w:eastAsia="ru-RU"/>
              </w:rPr>
              <w:t xml:space="preserve"> </w:t>
            </w:r>
            <w:r w:rsidRPr="004C01B9">
              <w:rPr>
                <w:rFonts w:ascii="Times New Roman" w:eastAsia="Times New Roman" w:hAnsi="Times New Roman" w:cs="Times New Roman"/>
                <w:b/>
                <w:i/>
                <w:sz w:val="24"/>
                <w:szCs w:val="24"/>
                <w:lang w:eastAsia="ru-RU"/>
              </w:rPr>
              <w:t xml:space="preserve">      </w:t>
            </w:r>
            <w:r w:rsidRPr="004C01B9">
              <w:rPr>
                <w:rFonts w:ascii="Times New Roman" w:eastAsia="Times New Roman" w:hAnsi="Times New Roman" w:cs="Times New Roman"/>
                <w:sz w:val="24"/>
                <w:szCs w:val="24"/>
                <w:lang w:eastAsia="ru-RU"/>
              </w:rPr>
              <w:t xml:space="preserve">В результате внесения изменений и дополнений в бюджет </w:t>
            </w:r>
            <w:r w:rsidRPr="004C01B9">
              <w:rPr>
                <w:rFonts w:ascii="Times New Roman" w:eastAsia="Times New Roman" w:hAnsi="Times New Roman" w:cs="Times New Roman"/>
                <w:bCs/>
                <w:sz w:val="24"/>
                <w:szCs w:val="24"/>
                <w:lang w:eastAsia="ru-RU"/>
              </w:rPr>
              <w:t>Терновского сельского поселения</w:t>
            </w:r>
            <w:r w:rsidRPr="004C01B9">
              <w:rPr>
                <w:rFonts w:ascii="Times New Roman" w:eastAsia="Times New Roman" w:hAnsi="Times New Roman" w:cs="Times New Roman"/>
                <w:sz w:val="24"/>
                <w:szCs w:val="24"/>
                <w:lang w:eastAsia="ru-RU"/>
              </w:rPr>
              <w:t>» доходная часть бюджета, по сравнению с первоначальными значениями, была увеличена  на  5610,7 тыс. рублей и составила 17339,5 тыс. рублей, расходная часть была увеличена на 7445,9 тыс. рублей и составила 19174,7 тыс. рублей.</w:t>
            </w:r>
          </w:p>
          <w:p w:rsidR="00872C04" w:rsidRPr="004C01B9" w:rsidRDefault="00872C04" w:rsidP="00872C04">
            <w:pPr>
              <w:pStyle w:val="Standard"/>
              <w:spacing w:after="0" w:line="240" w:lineRule="auto"/>
              <w:ind w:firstLine="686"/>
              <w:jc w:val="both"/>
              <w:rPr>
                <w:rFonts w:ascii="Times New Roman" w:hAnsi="Times New Roman" w:cs="Times New Roman"/>
                <w:iCs/>
                <w:sz w:val="24"/>
                <w:szCs w:val="24"/>
              </w:rPr>
            </w:pPr>
            <w:r w:rsidRPr="004C01B9">
              <w:rPr>
                <w:rFonts w:ascii="Times New Roman" w:eastAsia="Times New Roman" w:hAnsi="Times New Roman" w:cs="Times New Roman"/>
                <w:b/>
                <w:sz w:val="24"/>
                <w:szCs w:val="24"/>
              </w:rPr>
              <w:t xml:space="preserve"> </w:t>
            </w:r>
            <w:r w:rsidRPr="004C01B9">
              <w:rPr>
                <w:rFonts w:ascii="Times New Roman" w:hAnsi="Times New Roman" w:cs="Times New Roman"/>
                <w:iCs/>
                <w:sz w:val="24"/>
                <w:szCs w:val="24"/>
              </w:rPr>
              <w:t>Исполнение бюджета Терновского сельского поселения за 2025 год характеризуется следующими показателями и представлено в таблице:</w:t>
            </w:r>
          </w:p>
          <w:p w:rsidR="00872C04" w:rsidRPr="004C01B9" w:rsidRDefault="00872C04" w:rsidP="00872C04">
            <w:pPr>
              <w:pStyle w:val="Standard"/>
              <w:spacing w:after="0" w:line="240" w:lineRule="auto"/>
              <w:jc w:val="both"/>
              <w:rPr>
                <w:rFonts w:ascii="Times New Roman" w:hAnsi="Times New Roman" w:cs="Times New Roman"/>
                <w:sz w:val="20"/>
                <w:szCs w:val="20"/>
              </w:rPr>
            </w:pPr>
            <w:r w:rsidRPr="00DB0A69">
              <w:rPr>
                <w:rFonts w:ascii="Times New Roman" w:hAnsi="Times New Roman" w:cs="Times New Roman"/>
                <w:sz w:val="26"/>
                <w:szCs w:val="26"/>
                <w:lang w:eastAsia="ar-SA"/>
              </w:rPr>
              <w:t xml:space="preserve">  </w:t>
            </w:r>
            <w:r w:rsidRPr="00DB0A69">
              <w:rPr>
                <w:rFonts w:ascii="Times New Roman" w:hAnsi="Times New Roman"/>
                <w:sz w:val="26"/>
                <w:szCs w:val="26"/>
              </w:rPr>
              <w:t xml:space="preserve">                                                                                                               </w:t>
            </w:r>
            <w:r w:rsidRPr="00DB0A69">
              <w:rPr>
                <w:rFonts w:ascii="Times New Roman" w:eastAsia="Times New Roman" w:hAnsi="Times New Roman" w:cs="Times New Roman"/>
                <w:color w:val="000000"/>
                <w:sz w:val="26"/>
                <w:szCs w:val="26"/>
                <w:shd w:val="clear" w:color="auto" w:fill="FFFFFF"/>
              </w:rPr>
              <w:t xml:space="preserve">  </w:t>
            </w:r>
            <w:r w:rsidRPr="004C01B9">
              <w:rPr>
                <w:rFonts w:ascii="Times New Roman" w:hAnsi="Times New Roman" w:cs="Times New Roman"/>
                <w:sz w:val="20"/>
                <w:szCs w:val="20"/>
              </w:rPr>
              <w:t>тыс</w:t>
            </w:r>
            <w:proofErr w:type="gramStart"/>
            <w:r w:rsidRPr="004C01B9">
              <w:rPr>
                <w:rFonts w:ascii="Times New Roman" w:hAnsi="Times New Roman" w:cs="Times New Roman"/>
                <w:sz w:val="20"/>
                <w:szCs w:val="20"/>
              </w:rPr>
              <w:t>.р</w:t>
            </w:r>
            <w:proofErr w:type="gramEnd"/>
            <w:r w:rsidRPr="004C01B9">
              <w:rPr>
                <w:rFonts w:ascii="Times New Roman" w:hAnsi="Times New Roman" w:cs="Times New Roman"/>
                <w:sz w:val="20"/>
                <w:szCs w:val="20"/>
              </w:rPr>
              <w:t>ублей</w:t>
            </w:r>
          </w:p>
          <w:tbl>
            <w:tblPr>
              <w:tblW w:w="9385" w:type="dxa"/>
              <w:tblLayout w:type="fixed"/>
              <w:tblLook w:val="04A0"/>
            </w:tblPr>
            <w:tblGrid>
              <w:gridCol w:w="1971"/>
              <w:gridCol w:w="1971"/>
              <w:gridCol w:w="1615"/>
              <w:gridCol w:w="1701"/>
              <w:gridCol w:w="2127"/>
            </w:tblGrid>
            <w:tr w:rsidR="00872C04" w:rsidRPr="00DB0A69" w:rsidTr="00872C04">
              <w:tc>
                <w:tcPr>
                  <w:tcW w:w="197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Наименование показателя</w:t>
                  </w:r>
                </w:p>
              </w:tc>
              <w:tc>
                <w:tcPr>
                  <w:tcW w:w="1971"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Первоначально утвержденный бюджет</w:t>
                  </w:r>
                </w:p>
                <w:p w:rsidR="00CA7D06" w:rsidRDefault="00872C04" w:rsidP="00CA7D06">
                  <w:pPr>
                    <w:spacing w:after="0" w:line="240" w:lineRule="auto"/>
                    <w:jc w:val="center"/>
                    <w:rPr>
                      <w:rFonts w:ascii="Times New Roman" w:hAnsi="Times New Roman" w:cs="Times New Roman"/>
                    </w:rPr>
                  </w:pPr>
                  <w:proofErr w:type="gramStart"/>
                  <w:r w:rsidRPr="004C01B9">
                    <w:rPr>
                      <w:rFonts w:ascii="Times New Roman" w:hAnsi="Times New Roman" w:cs="Times New Roman"/>
                    </w:rPr>
                    <w:t xml:space="preserve">(решение от </w:t>
                  </w:r>
                  <w:r w:rsidR="00CA7D06" w:rsidRPr="00CA7D06">
                    <w:rPr>
                      <w:rFonts w:ascii="Times New Roman" w:hAnsi="Times New Roman" w:cs="Times New Roman"/>
                    </w:rPr>
                    <w:t xml:space="preserve">28.11.2024 </w:t>
                  </w:r>
                  <w:proofErr w:type="gramEnd"/>
                </w:p>
                <w:p w:rsidR="00872C04" w:rsidRPr="004C01B9" w:rsidRDefault="00CA7D06" w:rsidP="00CA7D06">
                  <w:pPr>
                    <w:spacing w:after="0" w:line="240" w:lineRule="auto"/>
                    <w:jc w:val="center"/>
                    <w:rPr>
                      <w:rFonts w:ascii="Times New Roman" w:hAnsi="Times New Roman" w:cs="Times New Roman"/>
                    </w:rPr>
                  </w:pPr>
                  <w:r w:rsidRPr="00CA7D06">
                    <w:rPr>
                      <w:rFonts w:ascii="Times New Roman" w:hAnsi="Times New Roman" w:cs="Times New Roman"/>
                    </w:rPr>
                    <w:t xml:space="preserve"> </w:t>
                  </w:r>
                  <w:proofErr w:type="gramStart"/>
                  <w:r w:rsidRPr="00CA7D06">
                    <w:rPr>
                      <w:rFonts w:ascii="Times New Roman" w:hAnsi="Times New Roman" w:cs="Times New Roman"/>
                    </w:rPr>
                    <w:t>№ 4/16</w:t>
                  </w:r>
                  <w:r w:rsidR="00872C04" w:rsidRPr="00CA7D06">
                    <w:rPr>
                      <w:rFonts w:ascii="Times New Roman" w:hAnsi="Times New Roman" w:cs="Times New Roman"/>
                    </w:rPr>
                    <w:t>)</w:t>
                  </w:r>
                  <w:proofErr w:type="gramEnd"/>
                </w:p>
              </w:tc>
              <w:tc>
                <w:tcPr>
                  <w:tcW w:w="1615"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b/>
                    </w:rPr>
                  </w:pPr>
                  <w:r w:rsidRPr="004C01B9">
                    <w:rPr>
                      <w:rFonts w:ascii="Times New Roman" w:hAnsi="Times New Roman" w:cs="Times New Roman"/>
                    </w:rPr>
                    <w:t>Уточненный бюджет</w:t>
                  </w:r>
                  <w:r w:rsidRPr="004C01B9">
                    <w:rPr>
                      <w:rFonts w:ascii="Times New Roman" w:hAnsi="Times New Roman" w:cs="Times New Roman"/>
                      <w:b/>
                    </w:rPr>
                    <w:t xml:space="preserve"> </w:t>
                  </w:r>
                  <w:r w:rsidRPr="004C01B9">
                    <w:rPr>
                      <w:rFonts w:ascii="Times New Roman" w:hAnsi="Times New Roman" w:cs="Times New Roman"/>
                    </w:rPr>
                    <w:t>(решение от 10.12.2025 г.  № 21/61)</w:t>
                  </w:r>
                </w:p>
              </w:tc>
              <w:tc>
                <w:tcPr>
                  <w:tcW w:w="170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Фактическое исполнение за 2025 год</w:t>
                  </w:r>
                </w:p>
              </w:tc>
              <w:tc>
                <w:tcPr>
                  <w:tcW w:w="2127"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Процент исполнения к уточненному бюджету</w:t>
                  </w:r>
                </w:p>
              </w:tc>
            </w:tr>
            <w:tr w:rsidR="00872C04" w:rsidRPr="00DB0A69" w:rsidTr="00872C04">
              <w:tc>
                <w:tcPr>
                  <w:tcW w:w="197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Доходы</w:t>
                  </w:r>
                </w:p>
              </w:tc>
              <w:tc>
                <w:tcPr>
                  <w:tcW w:w="1971"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11728,8</w:t>
                  </w:r>
                </w:p>
              </w:tc>
              <w:tc>
                <w:tcPr>
                  <w:tcW w:w="1615"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17339,5</w:t>
                  </w:r>
                </w:p>
              </w:tc>
              <w:tc>
                <w:tcPr>
                  <w:tcW w:w="1701"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16204,3</w:t>
                  </w:r>
                </w:p>
              </w:tc>
              <w:tc>
                <w:tcPr>
                  <w:tcW w:w="2127"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93,4</w:t>
                  </w:r>
                </w:p>
              </w:tc>
            </w:tr>
            <w:tr w:rsidR="00872C04" w:rsidRPr="00DB0A69" w:rsidTr="00872C04">
              <w:tc>
                <w:tcPr>
                  <w:tcW w:w="197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Расходы</w:t>
                  </w:r>
                </w:p>
              </w:tc>
              <w:tc>
                <w:tcPr>
                  <w:tcW w:w="1971" w:type="dxa"/>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lang w:bidi="he-IL"/>
                    </w:rPr>
                  </w:pPr>
                  <w:r w:rsidRPr="004C01B9">
                    <w:rPr>
                      <w:rFonts w:ascii="Times New Roman" w:hAnsi="Times New Roman" w:cs="Times New Roman"/>
                      <w:lang w:bidi="he-IL"/>
                    </w:rPr>
                    <w:t>11728,8</w:t>
                  </w:r>
                </w:p>
              </w:tc>
              <w:tc>
                <w:tcPr>
                  <w:tcW w:w="1615" w:type="dxa"/>
                  <w:shd w:val="clear" w:color="auto" w:fill="auto"/>
                  <w:tcMar>
                    <w:left w:w="108" w:type="dxa"/>
                  </w:tcMar>
                  <w:vAlign w:val="center"/>
                </w:tcPr>
                <w:p w:rsidR="00872C04" w:rsidRPr="004C01B9" w:rsidRDefault="00872C04" w:rsidP="004C01B9">
                  <w:pPr>
                    <w:spacing w:after="0" w:line="240" w:lineRule="auto"/>
                    <w:jc w:val="center"/>
                    <w:rPr>
                      <w:rFonts w:ascii="Times New Roman" w:hAnsi="Times New Roman" w:cs="Times New Roman"/>
                      <w:lang w:bidi="he-IL"/>
                    </w:rPr>
                  </w:pPr>
                  <w:r w:rsidRPr="004C01B9">
                    <w:rPr>
                      <w:rFonts w:ascii="Times New Roman" w:hAnsi="Times New Roman" w:cs="Times New Roman"/>
                      <w:lang w:bidi="he-IL"/>
                    </w:rPr>
                    <w:t>16508,2</w:t>
                  </w:r>
                </w:p>
              </w:tc>
              <w:tc>
                <w:tcPr>
                  <w:tcW w:w="1701" w:type="dxa"/>
                  <w:shd w:val="clear" w:color="auto" w:fill="auto"/>
                  <w:tcMar>
                    <w:left w:w="108" w:type="dxa"/>
                  </w:tcMar>
                  <w:vAlign w:val="center"/>
                </w:tcPr>
                <w:p w:rsidR="00872C04" w:rsidRPr="004C01B9" w:rsidRDefault="00872C04" w:rsidP="004C01B9">
                  <w:pPr>
                    <w:spacing w:after="0" w:line="240" w:lineRule="auto"/>
                    <w:jc w:val="center"/>
                    <w:rPr>
                      <w:rFonts w:ascii="Times New Roman" w:hAnsi="Times New Roman" w:cs="Times New Roman"/>
                      <w:iCs/>
                      <w:w w:val="112"/>
                      <w:lang w:bidi="he-IL"/>
                    </w:rPr>
                  </w:pPr>
                  <w:r w:rsidRPr="004C01B9">
                    <w:rPr>
                      <w:rFonts w:ascii="Times New Roman" w:hAnsi="Times New Roman" w:cs="Times New Roman"/>
                      <w:iCs/>
                      <w:w w:val="112"/>
                      <w:lang w:bidi="he-IL"/>
                    </w:rPr>
                    <w:t>16508,2</w:t>
                  </w:r>
                </w:p>
              </w:tc>
              <w:tc>
                <w:tcPr>
                  <w:tcW w:w="2127" w:type="dxa"/>
                  <w:shd w:val="clear" w:color="auto" w:fill="auto"/>
                  <w:tcMar>
                    <w:left w:w="108" w:type="dxa"/>
                  </w:tcMar>
                  <w:vAlign w:val="center"/>
                </w:tcPr>
                <w:p w:rsidR="00872C04" w:rsidRPr="004C01B9" w:rsidRDefault="00872C04" w:rsidP="004C01B9">
                  <w:pPr>
                    <w:spacing w:after="0" w:line="240" w:lineRule="auto"/>
                    <w:jc w:val="center"/>
                    <w:rPr>
                      <w:rFonts w:ascii="Times New Roman" w:hAnsi="Times New Roman" w:cs="Times New Roman"/>
                      <w:lang w:bidi="he-IL"/>
                    </w:rPr>
                  </w:pPr>
                  <w:r w:rsidRPr="004C01B9">
                    <w:rPr>
                      <w:rFonts w:ascii="Times New Roman" w:hAnsi="Times New Roman" w:cs="Times New Roman"/>
                      <w:lang w:bidi="he-IL"/>
                    </w:rPr>
                    <w:t>86,1</w:t>
                  </w:r>
                </w:p>
              </w:tc>
            </w:tr>
            <w:tr w:rsidR="00872C04" w:rsidRPr="00DB0A69" w:rsidTr="00872C04">
              <w:tc>
                <w:tcPr>
                  <w:tcW w:w="197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Дефицит(-)</w:t>
                  </w:r>
                </w:p>
                <w:p w:rsidR="00872C04" w:rsidRPr="004C01B9" w:rsidRDefault="00872C04" w:rsidP="004C01B9">
                  <w:pPr>
                    <w:spacing w:after="0" w:line="240" w:lineRule="auto"/>
                    <w:ind w:right="37"/>
                    <w:jc w:val="center"/>
                    <w:rPr>
                      <w:rFonts w:ascii="Times New Roman" w:hAnsi="Times New Roman" w:cs="Times New Roman"/>
                    </w:rPr>
                  </w:pPr>
                  <w:proofErr w:type="spellStart"/>
                  <w:r w:rsidRPr="004C01B9">
                    <w:rPr>
                      <w:rFonts w:ascii="Times New Roman" w:hAnsi="Times New Roman" w:cs="Times New Roman"/>
                    </w:rPr>
                    <w:t>Профицит</w:t>
                  </w:r>
                  <w:proofErr w:type="spellEnd"/>
                  <w:r w:rsidRPr="004C01B9">
                    <w:rPr>
                      <w:rFonts w:ascii="Times New Roman" w:hAnsi="Times New Roman" w:cs="Times New Roman"/>
                    </w:rPr>
                    <w:t>(+)</w:t>
                  </w:r>
                </w:p>
              </w:tc>
              <w:tc>
                <w:tcPr>
                  <w:tcW w:w="197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b/>
                    </w:rPr>
                  </w:pPr>
                  <w:r w:rsidRPr="004C01B9">
                    <w:rPr>
                      <w:rFonts w:ascii="Times New Roman" w:hAnsi="Times New Roman" w:cs="Times New Roman"/>
                      <w:b/>
                    </w:rPr>
                    <w:t>-</w:t>
                  </w:r>
                </w:p>
              </w:tc>
              <w:tc>
                <w:tcPr>
                  <w:tcW w:w="1615"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b/>
                    </w:rPr>
                  </w:pPr>
                  <w:r w:rsidRPr="004C01B9">
                    <w:rPr>
                      <w:rFonts w:ascii="Times New Roman" w:hAnsi="Times New Roman" w:cs="Times New Roman"/>
                      <w:b/>
                    </w:rPr>
                    <w:t xml:space="preserve"> </w:t>
                  </w:r>
                </w:p>
              </w:tc>
              <w:tc>
                <w:tcPr>
                  <w:tcW w:w="1701"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rPr>
                  </w:pPr>
                  <w:r w:rsidRPr="004C01B9">
                    <w:rPr>
                      <w:rFonts w:ascii="Times New Roman" w:hAnsi="Times New Roman" w:cs="Times New Roman"/>
                    </w:rPr>
                    <w:t>-303,9</w:t>
                  </w:r>
                </w:p>
              </w:tc>
              <w:tc>
                <w:tcPr>
                  <w:tcW w:w="2127" w:type="dxa"/>
                  <w:shd w:val="clear" w:color="auto" w:fill="auto"/>
                  <w:tcMar>
                    <w:left w:w="108" w:type="dxa"/>
                  </w:tcMar>
                </w:tcPr>
                <w:p w:rsidR="00872C04" w:rsidRPr="004C01B9" w:rsidRDefault="00872C04" w:rsidP="004C01B9">
                  <w:pPr>
                    <w:spacing w:after="0" w:line="240" w:lineRule="auto"/>
                    <w:ind w:right="37"/>
                    <w:jc w:val="center"/>
                    <w:rPr>
                      <w:rFonts w:ascii="Times New Roman" w:hAnsi="Times New Roman" w:cs="Times New Roman"/>
                      <w:b/>
                    </w:rPr>
                  </w:pPr>
                </w:p>
              </w:tc>
            </w:tr>
          </w:tbl>
          <w:p w:rsidR="00872C04" w:rsidRPr="004C01B9" w:rsidRDefault="00872C04" w:rsidP="004C01B9">
            <w:pPr>
              <w:spacing w:after="0" w:line="240" w:lineRule="auto"/>
              <w:ind w:firstLine="540"/>
              <w:jc w:val="both"/>
              <w:rPr>
                <w:rFonts w:ascii="Times New Roman" w:hAnsi="Times New Roman" w:cs="Times New Roman"/>
                <w:color w:val="00000A"/>
                <w:sz w:val="24"/>
                <w:szCs w:val="24"/>
              </w:rPr>
            </w:pPr>
            <w:r w:rsidRPr="004C01B9">
              <w:rPr>
                <w:rFonts w:ascii="Times New Roman" w:hAnsi="Times New Roman" w:cs="Times New Roman"/>
                <w:sz w:val="24"/>
                <w:szCs w:val="24"/>
              </w:rPr>
              <w:t>Бюджет Терновского сельского поселения исполнен с дефицитом в сумме 303,9 тыс. рублей. Доходы исполнены на 93,4 %  от утвержденных показателей, расходы на 86,1 %.</w:t>
            </w:r>
            <w:r w:rsidRPr="004C01B9">
              <w:rPr>
                <w:color w:val="00000A"/>
                <w:sz w:val="24"/>
                <w:szCs w:val="24"/>
              </w:rPr>
              <w:t xml:space="preserve"> </w:t>
            </w:r>
            <w:r w:rsidRPr="004C01B9">
              <w:rPr>
                <w:rFonts w:ascii="Times New Roman" w:hAnsi="Times New Roman" w:cs="Times New Roman"/>
                <w:color w:val="00000A"/>
                <w:sz w:val="24"/>
                <w:szCs w:val="24"/>
              </w:rPr>
              <w:t>Достоверность поступивших доходов и произведенных расходов бюджета Терновского сельского поселения, отражены в отчете об исполнении бюджета (форма № 0503127).</w:t>
            </w:r>
          </w:p>
          <w:p w:rsidR="00872C04" w:rsidRPr="00DB0A69" w:rsidRDefault="00872C04" w:rsidP="00872C04">
            <w:pPr>
              <w:shd w:val="clear" w:color="auto" w:fill="FEFFFE"/>
              <w:spacing w:after="0"/>
              <w:ind w:right="37" w:firstLine="708"/>
              <w:jc w:val="both"/>
              <w:rPr>
                <w:rFonts w:ascii="Times New Roman" w:eastAsia="Times New Roman" w:hAnsi="Times New Roman" w:cs="Times New Roman"/>
                <w:b/>
                <w:i/>
                <w:iCs/>
                <w:sz w:val="26"/>
                <w:szCs w:val="26"/>
              </w:rPr>
            </w:pPr>
            <w:r w:rsidRPr="00DB0A69">
              <w:rPr>
                <w:rFonts w:ascii="Times New Roman" w:hAnsi="Times New Roman" w:cs="Times New Roman"/>
                <w:b/>
                <w:sz w:val="26"/>
                <w:szCs w:val="26"/>
              </w:rPr>
              <w:t xml:space="preserve"> </w:t>
            </w:r>
          </w:p>
          <w:p w:rsidR="00872C04" w:rsidRPr="004C01B9" w:rsidRDefault="00872C04" w:rsidP="004C01B9">
            <w:pPr>
              <w:spacing w:after="0" w:line="240" w:lineRule="auto"/>
              <w:ind w:left="720"/>
              <w:jc w:val="both"/>
              <w:rPr>
                <w:rFonts w:ascii="Times New Roman" w:hAnsi="Times New Roman" w:cs="Times New Roman"/>
                <w:color w:val="00000A"/>
                <w:sz w:val="24"/>
                <w:szCs w:val="24"/>
              </w:rPr>
            </w:pPr>
            <w:bookmarkStart w:id="0" w:name="__DdeLink__37111_180267805"/>
            <w:r w:rsidRPr="004C01B9">
              <w:rPr>
                <w:rFonts w:ascii="Times New Roman" w:hAnsi="Times New Roman" w:cs="Times New Roman"/>
                <w:i/>
                <w:color w:val="000000"/>
                <w:sz w:val="24"/>
                <w:szCs w:val="24"/>
              </w:rPr>
              <w:t xml:space="preserve"> </w:t>
            </w:r>
            <w:bookmarkEnd w:id="0"/>
            <w:r w:rsidRPr="004C01B9">
              <w:rPr>
                <w:rFonts w:ascii="Times New Roman" w:hAnsi="Times New Roman" w:cs="Times New Roman"/>
                <w:color w:val="000000"/>
                <w:sz w:val="24"/>
                <w:szCs w:val="24"/>
              </w:rPr>
              <w:t xml:space="preserve">Бюджет Терновского сельского поселения по доходам за 2025 год исполнен в сумме </w:t>
            </w:r>
            <w:r w:rsidRPr="004C01B9">
              <w:rPr>
                <w:rFonts w:ascii="Times New Roman" w:hAnsi="Times New Roman" w:cs="Times New Roman"/>
                <w:color w:val="000000"/>
                <w:sz w:val="24"/>
                <w:szCs w:val="24"/>
              </w:rPr>
              <w:lastRenderedPageBreak/>
              <w:t>16204,3 тыс. рублей. План доходов на 2025 год, утвержденный в сумме 17339,5 тыс. рублей, выполнен на 93,4 %. Бюджет Терновского сельского поселения по собственным доходным источникам   исполнен в сумме  7561,8 тыс. рублей. План собственных доходов на 2025 год, утвержденный в сумме 7869,2 тыс. рублей, выполнен на 96,1 %.</w:t>
            </w:r>
          </w:p>
          <w:p w:rsidR="00872C04" w:rsidRPr="004C01B9" w:rsidRDefault="00872C04" w:rsidP="00872C04">
            <w:pPr>
              <w:spacing w:after="0" w:line="240" w:lineRule="auto"/>
              <w:jc w:val="both"/>
              <w:rPr>
                <w:rFonts w:ascii="Times New Roman" w:hAnsi="Times New Roman" w:cs="Times New Roman"/>
                <w:color w:val="000000"/>
                <w:sz w:val="24"/>
                <w:szCs w:val="24"/>
              </w:rPr>
            </w:pPr>
            <w:r w:rsidRPr="004C01B9">
              <w:rPr>
                <w:rFonts w:ascii="Times New Roman" w:hAnsi="Times New Roman" w:cs="Times New Roman"/>
                <w:color w:val="000000"/>
                <w:sz w:val="24"/>
                <w:szCs w:val="24"/>
              </w:rPr>
              <w:t xml:space="preserve">            Исполнение доходной части бюджета Терновского сельского поселения за 2025 год характеризуется анализом исполнения бюджета за  2024 финансовый год  по доходам:</w:t>
            </w:r>
          </w:p>
          <w:tbl>
            <w:tblPr>
              <w:tblW w:w="95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238"/>
              <w:gridCol w:w="1189"/>
              <w:gridCol w:w="1280"/>
              <w:gridCol w:w="1134"/>
              <w:gridCol w:w="1417"/>
              <w:gridCol w:w="1276"/>
              <w:gridCol w:w="992"/>
            </w:tblGrid>
            <w:tr w:rsidR="00872C04" w:rsidRPr="00DB0A69" w:rsidTr="00872C04">
              <w:trPr>
                <w:trHeight w:val="183"/>
              </w:trPr>
              <w:tc>
                <w:tcPr>
                  <w:tcW w:w="22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Наименование</w:t>
                  </w:r>
                </w:p>
              </w:tc>
              <w:tc>
                <w:tcPr>
                  <w:tcW w:w="246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2024 г.</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2025 г.</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отклонения</w:t>
                  </w:r>
                </w:p>
              </w:tc>
            </w:tr>
            <w:tr w:rsidR="00872C04" w:rsidRPr="00DB0A69" w:rsidTr="00872C04">
              <w:trPr>
                <w:trHeight w:val="210"/>
              </w:trPr>
              <w:tc>
                <w:tcPr>
                  <w:tcW w:w="22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тыс. руб.</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proofErr w:type="spellStart"/>
                  <w:r w:rsidRPr="004C01B9">
                    <w:rPr>
                      <w:rFonts w:ascii="Times New Roman" w:hAnsi="Times New Roman" w:cs="Times New Roman"/>
                    </w:rPr>
                    <w:t>структура,%</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тыс. руб.</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proofErr w:type="spellStart"/>
                  <w:r w:rsidRPr="004C01B9">
                    <w:rPr>
                      <w:rFonts w:ascii="Times New Roman" w:hAnsi="Times New Roman" w:cs="Times New Roman"/>
                    </w:rPr>
                    <w:t>структура,%</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тыс. руб.</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pPr>
                  <w:r w:rsidRPr="004C01B9">
                    <w:t>%</w:t>
                  </w:r>
                </w:p>
              </w:tc>
            </w:tr>
            <w:tr w:rsidR="00872C04" w:rsidRPr="00DB0A69" w:rsidTr="00872C04">
              <w:trPr>
                <w:trHeight w:val="243"/>
              </w:trPr>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ДОХОДЫ, всего</w:t>
                  </w: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14120,9</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16204,3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100,0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p>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+2083,4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+14,7</w:t>
                  </w:r>
                </w:p>
              </w:tc>
            </w:tr>
            <w:tr w:rsidR="00872C04" w:rsidRPr="00DB0A69" w:rsidTr="00872C04">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в т.ч. собственные доходы:</w:t>
                  </w: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7912,0</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56,0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7561,8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46,7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-350,2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-4,4</w:t>
                  </w:r>
                </w:p>
              </w:tc>
            </w:tr>
            <w:tr w:rsidR="00872C04" w:rsidRPr="00DB0A69" w:rsidTr="00872C04">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 xml:space="preserve"> налоговые доходы</w:t>
                  </w: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7796,2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55,2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7495,7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46,3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-300,2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-3,8</w:t>
                  </w:r>
                </w:p>
              </w:tc>
            </w:tr>
            <w:tr w:rsidR="00872C04" w:rsidRPr="00DB0A69" w:rsidTr="00872C04">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неналоговые доходы</w:t>
                  </w: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115,8</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66,1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0,4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-49,7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-42,9</w:t>
                  </w:r>
                </w:p>
              </w:tc>
            </w:tr>
            <w:tr w:rsidR="00872C04" w:rsidRPr="00DB0A69" w:rsidTr="00872C04">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both"/>
                    <w:rPr>
                      <w:rFonts w:ascii="Times New Roman" w:hAnsi="Times New Roman" w:cs="Times New Roman"/>
                    </w:rPr>
                  </w:pPr>
                  <w:r w:rsidRPr="004C01B9">
                    <w:rPr>
                      <w:rFonts w:ascii="Times New Roman" w:hAnsi="Times New Roman" w:cs="Times New Roman"/>
                    </w:rPr>
                    <w:t>безвозмездные поступления</w:t>
                  </w:r>
                </w:p>
              </w:tc>
              <w:tc>
                <w:tcPr>
                  <w:tcW w:w="11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6208,9</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8642,5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53,3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+2433,6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+39,1</w:t>
                  </w:r>
                </w:p>
              </w:tc>
            </w:tr>
          </w:tbl>
          <w:p w:rsidR="00872C04" w:rsidRDefault="00872C04" w:rsidP="00872C04">
            <w:pPr>
              <w:pStyle w:val="Default"/>
              <w:ind w:firstLine="540"/>
              <w:jc w:val="both"/>
              <w:rPr>
                <w:sz w:val="26"/>
                <w:szCs w:val="26"/>
              </w:rPr>
            </w:pPr>
          </w:p>
          <w:p w:rsidR="00872C04" w:rsidRPr="004C01B9" w:rsidRDefault="00872C04" w:rsidP="004C01B9">
            <w:pPr>
              <w:pStyle w:val="Default"/>
              <w:ind w:firstLine="540"/>
              <w:jc w:val="both"/>
            </w:pPr>
            <w:r w:rsidRPr="004C01B9">
              <w:t xml:space="preserve">По сравнению с 2024 годом доходы бюджета увеличились  на 2083,4 тыс. рублей или на +14,7 %, безвозмездные поступления   на +2433,6 тыс. рублей, или на 39,1 %,  налоговые и неналоговые доходы уменьшились </w:t>
            </w:r>
            <w:proofErr w:type="gramStart"/>
            <w:r w:rsidRPr="004C01B9">
              <w:t>на</w:t>
            </w:r>
            <w:proofErr w:type="gramEnd"/>
            <w:r w:rsidRPr="004C01B9">
              <w:t xml:space="preserve"> -350,2 тыс. рублей или на 4,4 %. </w:t>
            </w:r>
          </w:p>
          <w:p w:rsidR="00872C04" w:rsidRPr="004C01B9" w:rsidRDefault="00872C04" w:rsidP="004C01B9">
            <w:pPr>
              <w:spacing w:after="0" w:line="240" w:lineRule="auto"/>
              <w:ind w:firstLine="540"/>
              <w:jc w:val="both"/>
              <w:rPr>
                <w:rFonts w:ascii="Times New Roman" w:hAnsi="Times New Roman" w:cs="Times New Roman"/>
                <w:sz w:val="24"/>
                <w:szCs w:val="24"/>
              </w:rPr>
            </w:pPr>
            <w:r w:rsidRPr="004C01B9">
              <w:rPr>
                <w:rFonts w:ascii="Times New Roman" w:hAnsi="Times New Roman" w:cs="Times New Roman"/>
                <w:sz w:val="24"/>
                <w:szCs w:val="24"/>
              </w:rPr>
              <w:t>В объеме собственных доходов поселения без учета безвозмездной помощи основную долю – 99,1 % занимают налоговые доходы, неналоговые – 0,9 %.</w:t>
            </w:r>
          </w:p>
          <w:p w:rsidR="00872C04" w:rsidRPr="000D4CE1" w:rsidRDefault="00872C04" w:rsidP="00872C04">
            <w:pPr>
              <w:spacing w:after="0" w:line="240" w:lineRule="auto"/>
              <w:ind w:firstLine="540"/>
              <w:jc w:val="right"/>
              <w:rPr>
                <w:rFonts w:ascii="Times New Roman" w:eastAsiaTheme="minorEastAsia" w:hAnsi="Times New Roman" w:cs="Times New Roman"/>
                <w:sz w:val="20"/>
                <w:szCs w:val="20"/>
                <w:lang w:bidi="he-IL"/>
              </w:rPr>
            </w:pPr>
            <w:r w:rsidRPr="004C01B9">
              <w:rPr>
                <w:rFonts w:ascii="Times New Roman" w:hAnsi="Times New Roman" w:cs="Times New Roman"/>
                <w:color w:val="00000A"/>
                <w:sz w:val="24"/>
                <w:szCs w:val="24"/>
              </w:rPr>
              <w:t>Основные показатели исполнения бюджета Терновского сельского поселения по доходам в разрезе видов доходов за 2025 год представлены в таблице:</w:t>
            </w:r>
            <w:r w:rsidRPr="004C01B9">
              <w:rPr>
                <w:rFonts w:ascii="Times New Roman" w:eastAsiaTheme="minorEastAsia" w:hAnsi="Times New Roman" w:cs="Times New Roman"/>
                <w:sz w:val="24"/>
                <w:szCs w:val="24"/>
                <w:lang w:bidi="he-IL"/>
              </w:rPr>
              <w:t xml:space="preserve">     </w:t>
            </w:r>
            <w:r w:rsidRPr="00DB0A69">
              <w:rPr>
                <w:rFonts w:ascii="Times New Roman" w:eastAsiaTheme="minorEastAsia" w:hAnsi="Times New Roman" w:cs="Times New Roman"/>
                <w:sz w:val="26"/>
                <w:szCs w:val="26"/>
                <w:lang w:bidi="he-IL"/>
              </w:rPr>
              <w:t xml:space="preserve">                                                                                                                                                         </w:t>
            </w:r>
            <w:r w:rsidRPr="000D4CE1">
              <w:rPr>
                <w:rFonts w:ascii="Times New Roman" w:eastAsiaTheme="minorEastAsia" w:hAnsi="Times New Roman" w:cs="Times New Roman"/>
                <w:sz w:val="20"/>
                <w:szCs w:val="20"/>
                <w:lang w:bidi="he-IL"/>
              </w:rPr>
              <w:t>(тыс</w:t>
            </w:r>
            <w:proofErr w:type="gramStart"/>
            <w:r w:rsidRPr="000D4CE1">
              <w:rPr>
                <w:rFonts w:ascii="Times New Roman" w:eastAsiaTheme="minorEastAsia" w:hAnsi="Times New Roman" w:cs="Times New Roman"/>
                <w:sz w:val="20"/>
                <w:szCs w:val="20"/>
                <w:lang w:bidi="he-IL"/>
              </w:rPr>
              <w:t>.р</w:t>
            </w:r>
            <w:proofErr w:type="gramEnd"/>
            <w:r w:rsidRPr="000D4CE1">
              <w:rPr>
                <w:rFonts w:ascii="Times New Roman" w:eastAsiaTheme="minorEastAsia" w:hAnsi="Times New Roman" w:cs="Times New Roman"/>
                <w:sz w:val="20"/>
                <w:szCs w:val="20"/>
                <w:lang w:bidi="he-IL"/>
              </w:rPr>
              <w:t>уб.)</w:t>
            </w:r>
          </w:p>
          <w:tbl>
            <w:tblPr>
              <w:tblW w:w="9810" w:type="dxa"/>
              <w:tblLayout w:type="fixed"/>
              <w:tblLook w:val="04A0"/>
            </w:tblPr>
            <w:tblGrid>
              <w:gridCol w:w="2014"/>
              <w:gridCol w:w="1842"/>
              <w:gridCol w:w="1701"/>
              <w:gridCol w:w="1418"/>
              <w:gridCol w:w="1276"/>
              <w:gridCol w:w="1218"/>
              <w:gridCol w:w="48"/>
              <w:gridCol w:w="293"/>
            </w:tblGrid>
            <w:tr w:rsidR="00872C04" w:rsidRPr="004C01B9" w:rsidTr="00872C04">
              <w:tc>
                <w:tcPr>
                  <w:tcW w:w="2014"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Наименование показателя</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 xml:space="preserve">Первоначально утвержденный бюджет </w:t>
                  </w:r>
                  <w:r w:rsidR="00CA7D06" w:rsidRPr="004C01B9">
                    <w:rPr>
                      <w:rFonts w:ascii="Times New Roman" w:hAnsi="Times New Roman" w:cs="Times New Roman"/>
                      <w:sz w:val="24"/>
                      <w:szCs w:val="24"/>
                    </w:rPr>
                    <w:t xml:space="preserve">от </w:t>
                  </w:r>
                  <w:r w:rsidR="00CA7D06" w:rsidRPr="00CA7D06">
                    <w:rPr>
                      <w:rFonts w:ascii="Times New Roman" w:hAnsi="Times New Roman" w:cs="Times New Roman"/>
                      <w:sz w:val="20"/>
                      <w:szCs w:val="20"/>
                    </w:rPr>
                    <w:t>28.11.2024  № 4/16</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Уточненные утвержденные бюджетные назначения</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Исполнено</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Исп.  %</w:t>
                  </w:r>
                </w:p>
                <w:p w:rsidR="00872C04" w:rsidRPr="004C01B9" w:rsidRDefault="00872C04" w:rsidP="004C01B9">
                  <w:pPr>
                    <w:spacing w:after="0"/>
                    <w:jc w:val="center"/>
                    <w:rPr>
                      <w:rFonts w:ascii="Times New Roman" w:hAnsi="Times New Roman" w:cs="Times New Roman"/>
                    </w:rPr>
                  </w:pPr>
                </w:p>
              </w:tc>
              <w:tc>
                <w:tcPr>
                  <w:tcW w:w="1266" w:type="dxa"/>
                  <w:gridSpan w:val="2"/>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Уд</w:t>
                  </w:r>
                  <w:proofErr w:type="gramStart"/>
                  <w:r w:rsidRPr="004C01B9">
                    <w:rPr>
                      <w:rFonts w:ascii="Times New Roman" w:hAnsi="Times New Roman" w:cs="Times New Roman"/>
                    </w:rPr>
                    <w:t>.</w:t>
                  </w:r>
                  <w:proofErr w:type="gramEnd"/>
                  <w:r w:rsidRPr="004C01B9">
                    <w:rPr>
                      <w:rFonts w:ascii="Times New Roman" w:hAnsi="Times New Roman" w:cs="Times New Roman"/>
                    </w:rPr>
                    <w:t xml:space="preserve"> </w:t>
                  </w:r>
                  <w:proofErr w:type="gramStart"/>
                  <w:r w:rsidRPr="004C01B9">
                    <w:rPr>
                      <w:rFonts w:ascii="Times New Roman" w:hAnsi="Times New Roman" w:cs="Times New Roman"/>
                    </w:rPr>
                    <w:t>в</w:t>
                  </w:r>
                  <w:proofErr w:type="gramEnd"/>
                  <w:r w:rsidRPr="004C01B9">
                    <w:rPr>
                      <w:rFonts w:ascii="Times New Roman" w:hAnsi="Times New Roman" w:cs="Times New Roman"/>
                    </w:rPr>
                    <w:t>ес</w:t>
                  </w:r>
                </w:p>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 xml:space="preserve"> в  общем объеме доходов, %</w:t>
                  </w:r>
                </w:p>
              </w:tc>
              <w:tc>
                <w:tcPr>
                  <w:tcW w:w="293" w:type="dxa"/>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 xml:space="preserve"> 2</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3</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w:t>
                  </w:r>
                </w:p>
              </w:tc>
              <w:tc>
                <w:tcPr>
                  <w:tcW w:w="1266" w:type="dxa"/>
                  <w:gridSpan w:val="2"/>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w:t>
                  </w:r>
                </w:p>
              </w:tc>
              <w:tc>
                <w:tcPr>
                  <w:tcW w:w="293" w:type="dxa"/>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i/>
                      <w:sz w:val="22"/>
                      <w:szCs w:val="22"/>
                    </w:rPr>
                  </w:pPr>
                  <w:r w:rsidRPr="004C01B9">
                    <w:rPr>
                      <w:rFonts w:ascii="Times New Roman" w:hAnsi="Times New Roman"/>
                      <w:i/>
                      <w:sz w:val="22"/>
                      <w:szCs w:val="22"/>
                    </w:rPr>
                    <w:t>Собственные доходы:</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7689,2</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7869,2</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7561,8</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96,1</w:t>
                  </w:r>
                </w:p>
              </w:tc>
              <w:tc>
                <w:tcPr>
                  <w:tcW w:w="1266" w:type="dxa"/>
                  <w:gridSpan w:val="2"/>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46,7</w:t>
                  </w:r>
                </w:p>
              </w:tc>
              <w:tc>
                <w:tcPr>
                  <w:tcW w:w="293" w:type="dxa"/>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i/>
                      <w:sz w:val="22"/>
                      <w:szCs w:val="22"/>
                    </w:rPr>
                  </w:pPr>
                  <w:r w:rsidRPr="004C01B9">
                    <w:rPr>
                      <w:rFonts w:ascii="Times New Roman" w:hAnsi="Times New Roman"/>
                      <w:i/>
                      <w:sz w:val="22"/>
                      <w:szCs w:val="22"/>
                    </w:rPr>
                    <w:t>Налоговые доходы:</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eastAsia="Times New Roman" w:hAnsi="Times New Roman" w:cs="Times New Roman"/>
                      <w:lang w:eastAsia="ru-RU"/>
                    </w:rPr>
                  </w:pPr>
                  <w:r w:rsidRPr="004C01B9">
                    <w:rPr>
                      <w:rFonts w:ascii="Times New Roman" w:eastAsia="Times New Roman" w:hAnsi="Times New Roman" w:cs="Times New Roman"/>
                      <w:lang w:eastAsia="ru-RU"/>
                    </w:rPr>
                    <w:t>7620,4</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7800,4</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7495,7</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96,1</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46,2</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Налог на доходы физических лиц</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2800,0</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2800,0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2485,4</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88,8</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15,3</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proofErr w:type="gramStart"/>
                  <w:r w:rsidRPr="004C01B9">
                    <w:rPr>
                      <w:rFonts w:ascii="Times New Roman" w:hAnsi="Times New Roman"/>
                      <w:sz w:val="22"/>
                      <w:szCs w:val="22"/>
                    </w:rPr>
                    <w:t>Налоги</w:t>
                  </w:r>
                  <w:proofErr w:type="gramEnd"/>
                  <w:r w:rsidRPr="004C01B9">
                    <w:rPr>
                      <w:rFonts w:ascii="Times New Roman" w:hAnsi="Times New Roman"/>
                      <w:sz w:val="22"/>
                      <w:szCs w:val="22"/>
                    </w:rPr>
                    <w:t xml:space="preserve"> на товары реализуемые на территории РФ (акцизы)</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2610,4</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2610,4</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2577,0</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98,7</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15,9</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Налог на имущество физических лиц</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180,0</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180,0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91,1</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50,6</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0,6</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Единый сельскохозяйственный налог</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550,0</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660,0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662,4</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100,4</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4,1</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Земельный налог</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1480,0</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1480,0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1602,3</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108,3</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9,9</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Доходы от суммы пеней</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77,4</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110,6</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0,5</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rPr>
                      <w:rFonts w:ascii="Times New Roman" w:hAnsi="Times New Roman"/>
                      <w:i/>
                      <w:sz w:val="22"/>
                      <w:szCs w:val="22"/>
                    </w:rPr>
                  </w:pPr>
                  <w:r w:rsidRPr="004C01B9">
                    <w:rPr>
                      <w:rFonts w:ascii="Times New Roman" w:hAnsi="Times New Roman"/>
                      <w:i/>
                      <w:sz w:val="22"/>
                      <w:szCs w:val="22"/>
                    </w:rPr>
                    <w:t>Неналоговые доходы</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68,8</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68,8</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66,0</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96,1</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0,4</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Доходы от использования </w:t>
                  </w:r>
                  <w:r w:rsidRPr="004C01B9">
                    <w:rPr>
                      <w:rFonts w:ascii="Times New Roman" w:hAnsi="Times New Roman"/>
                      <w:sz w:val="22"/>
                      <w:szCs w:val="22"/>
                    </w:rPr>
                    <w:lastRenderedPageBreak/>
                    <w:t xml:space="preserve">иного имущества, находящегося в  государственной и муниципальной собственности  </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lastRenderedPageBreak/>
                    <w:t>66,8</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p>
                <w:p w:rsidR="00872C04" w:rsidRPr="004C01B9" w:rsidRDefault="00872C04" w:rsidP="004C01B9">
                  <w:pPr>
                    <w:spacing w:after="0"/>
                    <w:jc w:val="center"/>
                    <w:rPr>
                      <w:rFonts w:ascii="Times New Roman" w:hAnsi="Times New Roman" w:cs="Times New Roman"/>
                    </w:rPr>
                  </w:pPr>
                </w:p>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66,8</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p>
                <w:p w:rsidR="00872C04" w:rsidRPr="004C01B9" w:rsidRDefault="00872C04" w:rsidP="004C01B9">
                  <w:pPr>
                    <w:spacing w:after="0"/>
                    <w:jc w:val="center"/>
                    <w:rPr>
                      <w:rFonts w:ascii="Times New Roman" w:hAnsi="Times New Roman" w:cs="Times New Roman"/>
                    </w:rPr>
                  </w:pPr>
                </w:p>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61,2</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lastRenderedPageBreak/>
                    <w:t>91,6</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0,4</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lastRenderedPageBreak/>
                    <w:t>Прочие доходы от оказания платных услуг</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2,0</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2,0</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0,8</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40,0</w:t>
                  </w:r>
                </w:p>
              </w:tc>
              <w:tc>
                <w:tcPr>
                  <w:tcW w:w="1266" w:type="dxa"/>
                  <w:gridSpan w:val="2"/>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293" w:type="dxa"/>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Административные штрафы</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4,0</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266" w:type="dxa"/>
                  <w:gridSpan w:val="2"/>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293" w:type="dxa"/>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i/>
                      <w:sz w:val="22"/>
                      <w:szCs w:val="22"/>
                    </w:rPr>
                  </w:pPr>
                  <w:r w:rsidRPr="004C01B9">
                    <w:rPr>
                      <w:rFonts w:ascii="Times New Roman" w:hAnsi="Times New Roman"/>
                      <w:i/>
                      <w:sz w:val="22"/>
                      <w:szCs w:val="22"/>
                    </w:rPr>
                    <w:t>Безвозмездные поступления, в том числе:</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4039,6</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9470,3</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8642,5</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93,4</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53,3</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Дотация на выравнивание бюджетной обеспеченности</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2327,0</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2327,0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1939,2</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83,3</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12,0</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Субвенции всего, в т.ч.</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179,9</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217,8</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217,8</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100,0</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1,3</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субвенция по воинскому учету</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174,3</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212,2</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212,2</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100,0</w:t>
                  </w:r>
                </w:p>
              </w:tc>
              <w:tc>
                <w:tcPr>
                  <w:tcW w:w="1266" w:type="dxa"/>
                  <w:gridSpan w:val="2"/>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1,3</w:t>
                  </w:r>
                </w:p>
              </w:tc>
              <w:tc>
                <w:tcPr>
                  <w:tcW w:w="293" w:type="dxa"/>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Субвенция на содержание административной комиссии</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5,6</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5,6</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5,6</w:t>
                  </w:r>
                </w:p>
              </w:tc>
              <w:tc>
                <w:tcPr>
                  <w:tcW w:w="1276"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100,0</w:t>
                  </w:r>
                </w:p>
              </w:tc>
              <w:tc>
                <w:tcPr>
                  <w:tcW w:w="12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341" w:type="dxa"/>
                  <w:gridSpan w:val="2"/>
                  <w:shd w:val="clear" w:color="auto" w:fill="auto"/>
                  <w:vAlign w:val="center"/>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spacing w:after="0"/>
                    <w:jc w:val="center"/>
                    <w:rPr>
                      <w:rFonts w:ascii="Times New Roman" w:hAnsi="Times New Roman" w:cs="Times New Roman"/>
                      <w:bCs/>
                    </w:rPr>
                  </w:pPr>
                  <w:r w:rsidRPr="004C01B9">
                    <w:rPr>
                      <w:rFonts w:ascii="Times New Roman" w:hAnsi="Times New Roman" w:cs="Times New Roman"/>
                      <w:bCs/>
                    </w:rPr>
                    <w:t>Межбюджетные трансферты</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eastAsia="Times New Roman" w:hAnsi="Times New Roman" w:cs="Times New Roman"/>
                      <w:lang w:eastAsia="ru-RU"/>
                    </w:rPr>
                  </w:pPr>
                  <w:r w:rsidRPr="004C01B9">
                    <w:rPr>
                      <w:rFonts w:ascii="Times New Roman" w:eastAsia="Times New Roman" w:hAnsi="Times New Roman" w:cs="Times New Roman"/>
                      <w:lang w:eastAsia="ru-RU"/>
                    </w:rPr>
                    <w:t>1495,6</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6725,5</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6285,5</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93,4</w:t>
                  </w:r>
                </w:p>
              </w:tc>
              <w:tc>
                <w:tcPr>
                  <w:tcW w:w="12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38,8</w:t>
                  </w:r>
                </w:p>
              </w:tc>
              <w:tc>
                <w:tcPr>
                  <w:tcW w:w="341" w:type="dxa"/>
                  <w:gridSpan w:val="2"/>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spacing w:after="0"/>
                    <w:jc w:val="center"/>
                    <w:rPr>
                      <w:rFonts w:ascii="Times New Roman" w:hAnsi="Times New Roman" w:cs="Times New Roman"/>
                      <w:bCs/>
                    </w:rPr>
                  </w:pPr>
                  <w:r w:rsidRPr="004C01B9">
                    <w:rPr>
                      <w:rFonts w:ascii="Times New Roman" w:hAnsi="Times New Roman" w:cs="Times New Roman"/>
                      <w:bCs/>
                    </w:rPr>
                    <w:t>Прочие безвозмездные поступления</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eastAsia="Times New Roman" w:hAnsi="Times New Roman" w:cs="Times New Roman"/>
                      <w:lang w:eastAsia="ru-RU"/>
                    </w:rPr>
                  </w:pPr>
                  <w:r w:rsidRPr="004C01B9">
                    <w:rPr>
                      <w:rFonts w:ascii="Times New Roman" w:eastAsia="Times New Roman" w:hAnsi="Times New Roman" w:cs="Times New Roman"/>
                      <w:lang w:eastAsia="ru-RU"/>
                    </w:rPr>
                    <w:t>-</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200,0</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200,0</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100,0</w:t>
                  </w:r>
                </w:p>
              </w:tc>
              <w:tc>
                <w:tcPr>
                  <w:tcW w:w="12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1,2</w:t>
                  </w:r>
                </w:p>
              </w:tc>
              <w:tc>
                <w:tcPr>
                  <w:tcW w:w="341" w:type="dxa"/>
                  <w:gridSpan w:val="2"/>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spacing w:after="0"/>
                    <w:jc w:val="center"/>
                    <w:rPr>
                      <w:rFonts w:ascii="Times New Roman" w:hAnsi="Times New Roman" w:cs="Times New Roman"/>
                      <w:bCs/>
                    </w:rPr>
                  </w:pPr>
                  <w:r w:rsidRPr="004C01B9">
                    <w:rPr>
                      <w:rFonts w:ascii="Times New Roman" w:hAnsi="Times New Roman" w:cs="Times New Roman"/>
                      <w:bCs/>
                    </w:rPr>
                    <w:t>Средства, передаваемые бюджету поселений из бюджета района</w:t>
                  </w:r>
                </w:p>
              </w:tc>
              <w:tc>
                <w:tcPr>
                  <w:tcW w:w="1842" w:type="dxa"/>
                  <w:shd w:val="clear" w:color="auto" w:fill="auto"/>
                  <w:tcMar>
                    <w:left w:w="108" w:type="dxa"/>
                  </w:tcMar>
                  <w:vAlign w:val="center"/>
                </w:tcPr>
                <w:p w:rsidR="00872C04" w:rsidRPr="004C01B9" w:rsidRDefault="00872C04" w:rsidP="004C01B9">
                  <w:pPr>
                    <w:spacing w:after="0"/>
                    <w:jc w:val="center"/>
                    <w:rPr>
                      <w:rFonts w:ascii="Times New Roman" w:eastAsia="Times New Roman" w:hAnsi="Times New Roman" w:cs="Times New Roman"/>
                      <w:lang w:eastAsia="ru-RU"/>
                    </w:rPr>
                  </w:pPr>
                  <w:r w:rsidRPr="004C01B9">
                    <w:rPr>
                      <w:rFonts w:ascii="Times New Roman" w:eastAsia="Times New Roman" w:hAnsi="Times New Roman" w:cs="Times New Roman"/>
                      <w:lang w:eastAsia="ru-RU"/>
                    </w:rPr>
                    <w:t>37,1</w:t>
                  </w:r>
                </w:p>
              </w:tc>
              <w:tc>
                <w:tcPr>
                  <w:tcW w:w="1701"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418" w:type="dxa"/>
                  <w:shd w:val="clear" w:color="auto" w:fill="auto"/>
                  <w:tcMar>
                    <w:left w:w="108" w:type="dxa"/>
                  </w:tcMar>
                  <w:vAlign w:val="cente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12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w:t>
                  </w:r>
                </w:p>
              </w:tc>
              <w:tc>
                <w:tcPr>
                  <w:tcW w:w="341" w:type="dxa"/>
                  <w:gridSpan w:val="2"/>
                  <w:shd w:val="clear" w:color="auto" w:fill="auto"/>
                </w:tcPr>
                <w:p w:rsidR="00872C04" w:rsidRPr="004C01B9" w:rsidRDefault="00872C04" w:rsidP="004C01B9">
                  <w:pPr>
                    <w:spacing w:after="0"/>
                    <w:jc w:val="center"/>
                    <w:rPr>
                      <w:rFonts w:ascii="Times New Roman" w:hAnsi="Times New Roman" w:cs="Times New Roman"/>
                    </w:rPr>
                  </w:pPr>
                </w:p>
              </w:tc>
            </w:tr>
            <w:tr w:rsidR="00872C04" w:rsidRPr="004C01B9" w:rsidTr="00872C04">
              <w:tc>
                <w:tcPr>
                  <w:tcW w:w="2014" w:type="dxa"/>
                  <w:shd w:val="clear" w:color="auto" w:fill="auto"/>
                  <w:tcMar>
                    <w:left w:w="108" w:type="dxa"/>
                  </w:tcMar>
                </w:tcPr>
                <w:p w:rsidR="00872C04" w:rsidRPr="004C01B9" w:rsidRDefault="00872C04" w:rsidP="004C01B9">
                  <w:pPr>
                    <w:spacing w:after="0"/>
                    <w:jc w:val="center"/>
                  </w:pPr>
                  <w:r w:rsidRPr="004C01B9">
                    <w:rPr>
                      <w:rFonts w:ascii="Times New Roman" w:hAnsi="Times New Roman"/>
                      <w:i/>
                    </w:rPr>
                    <w:t>Итого доходов</w:t>
                  </w:r>
                </w:p>
              </w:tc>
              <w:tc>
                <w:tcPr>
                  <w:tcW w:w="1842"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11728,8</w:t>
                  </w:r>
                </w:p>
              </w:tc>
              <w:tc>
                <w:tcPr>
                  <w:tcW w:w="1701"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17339,5</w:t>
                  </w:r>
                </w:p>
              </w:tc>
              <w:tc>
                <w:tcPr>
                  <w:tcW w:w="14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16204,3</w:t>
                  </w:r>
                </w:p>
              </w:tc>
              <w:tc>
                <w:tcPr>
                  <w:tcW w:w="1276"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93,4</w:t>
                  </w:r>
                </w:p>
              </w:tc>
              <w:tc>
                <w:tcPr>
                  <w:tcW w:w="1218" w:type="dxa"/>
                  <w:shd w:val="clear" w:color="auto" w:fill="auto"/>
                  <w:tcMar>
                    <w:left w:w="108" w:type="dxa"/>
                  </w:tcMar>
                </w:tcPr>
                <w:p w:rsidR="00872C04" w:rsidRPr="004C01B9" w:rsidRDefault="00872C04" w:rsidP="004C01B9">
                  <w:pPr>
                    <w:spacing w:after="0"/>
                    <w:jc w:val="center"/>
                    <w:rPr>
                      <w:rFonts w:ascii="Times New Roman" w:hAnsi="Times New Roman" w:cs="Times New Roman"/>
                    </w:rPr>
                  </w:pPr>
                  <w:r w:rsidRPr="004C01B9">
                    <w:rPr>
                      <w:rFonts w:ascii="Times New Roman" w:hAnsi="Times New Roman" w:cs="Times New Roman"/>
                    </w:rPr>
                    <w:t>100,0</w:t>
                  </w:r>
                </w:p>
              </w:tc>
              <w:tc>
                <w:tcPr>
                  <w:tcW w:w="341" w:type="dxa"/>
                  <w:gridSpan w:val="2"/>
                  <w:shd w:val="clear" w:color="auto" w:fill="auto"/>
                </w:tcPr>
                <w:p w:rsidR="00872C04" w:rsidRPr="004C01B9" w:rsidRDefault="00872C04" w:rsidP="004C01B9">
                  <w:pPr>
                    <w:spacing w:after="0"/>
                    <w:jc w:val="center"/>
                    <w:rPr>
                      <w:rFonts w:ascii="Times New Roman" w:hAnsi="Times New Roman" w:cs="Times New Roman"/>
                    </w:rPr>
                  </w:pPr>
                </w:p>
              </w:tc>
            </w:tr>
          </w:tbl>
          <w:p w:rsidR="00872C04" w:rsidRPr="004C01B9" w:rsidRDefault="00872C04" w:rsidP="004C01B9">
            <w:pPr>
              <w:spacing w:after="0" w:line="240" w:lineRule="auto"/>
              <w:ind w:firstLine="540"/>
              <w:jc w:val="both"/>
              <w:rPr>
                <w:rFonts w:ascii="Times New Roman" w:hAnsi="Times New Roman" w:cs="Times New Roman"/>
                <w:sz w:val="24"/>
                <w:szCs w:val="24"/>
              </w:rPr>
            </w:pPr>
            <w:r w:rsidRPr="004C01B9">
              <w:rPr>
                <w:rFonts w:ascii="Times New Roman" w:hAnsi="Times New Roman" w:cs="Times New Roman"/>
                <w:sz w:val="24"/>
                <w:szCs w:val="24"/>
              </w:rPr>
              <w:t>Бюджет поселения сформирован за счет собственных доходов поселения на 46,7 % всех доходов поселения, безвозмездные поступления из бюджетов другого уровня 53,3 %.</w:t>
            </w:r>
          </w:p>
          <w:p w:rsidR="00872C04" w:rsidRPr="004C01B9" w:rsidRDefault="00872C04" w:rsidP="00872C04">
            <w:pPr>
              <w:spacing w:after="0" w:line="240" w:lineRule="auto"/>
              <w:ind w:firstLine="540"/>
              <w:jc w:val="both"/>
              <w:rPr>
                <w:rFonts w:ascii="Times New Roman" w:eastAsiaTheme="minorEastAsia" w:hAnsi="Times New Roman" w:cs="Times New Roman"/>
                <w:sz w:val="24"/>
                <w:szCs w:val="24"/>
                <w:highlight w:val="green"/>
                <w:lang w:bidi="he-IL"/>
              </w:rPr>
            </w:pPr>
            <w:r w:rsidRPr="004C01B9">
              <w:rPr>
                <w:rFonts w:ascii="Times New Roman" w:eastAsiaTheme="minorEastAsia" w:hAnsi="Times New Roman" w:cs="Times New Roman"/>
                <w:sz w:val="24"/>
                <w:szCs w:val="24"/>
                <w:shd w:val="clear" w:color="auto" w:fill="FEFFFE"/>
                <w:lang w:bidi="he-IL"/>
              </w:rPr>
              <w:t xml:space="preserve">В бюджет </w:t>
            </w:r>
            <w:r w:rsidRPr="004C01B9">
              <w:rPr>
                <w:rFonts w:ascii="Times New Roman" w:eastAsiaTheme="minorEastAsia" w:hAnsi="Times New Roman" w:cs="Times New Roman"/>
                <w:sz w:val="24"/>
                <w:szCs w:val="24"/>
                <w:lang w:bidi="he-IL"/>
              </w:rPr>
              <w:t xml:space="preserve">Терновского </w:t>
            </w:r>
            <w:r w:rsidRPr="004C01B9">
              <w:rPr>
                <w:rFonts w:ascii="Times New Roman" w:eastAsiaTheme="minorEastAsia" w:hAnsi="Times New Roman" w:cs="Times New Roman"/>
                <w:sz w:val="24"/>
                <w:szCs w:val="24"/>
                <w:shd w:val="clear" w:color="auto" w:fill="FEFFFE"/>
                <w:lang w:bidi="he-IL"/>
              </w:rPr>
              <w:t xml:space="preserve">сельского поселения </w:t>
            </w:r>
            <w:r w:rsidRPr="004C01B9">
              <w:rPr>
                <w:rFonts w:ascii="Times New Roman" w:eastAsiaTheme="minorEastAsia" w:hAnsi="Times New Roman" w:cs="Times New Roman"/>
                <w:bCs/>
                <w:sz w:val="24"/>
                <w:szCs w:val="24"/>
                <w:shd w:val="clear" w:color="auto" w:fill="FEFFFE"/>
                <w:lang w:bidi="he-IL"/>
              </w:rPr>
              <w:t>собственные доходы</w:t>
            </w:r>
            <w:r w:rsidRPr="004C01B9">
              <w:rPr>
                <w:rFonts w:ascii="Times New Roman" w:eastAsiaTheme="minorEastAsia" w:hAnsi="Times New Roman" w:cs="Times New Roman"/>
                <w:sz w:val="24"/>
                <w:szCs w:val="24"/>
                <w:shd w:val="clear" w:color="auto" w:fill="FEFFFE"/>
                <w:lang w:bidi="he-IL"/>
              </w:rPr>
              <w:t xml:space="preserve"> поступили в сумме 7561,8 тыс. рублей, что составило 96,1 % от утвержденных бюджетных назначений (</w:t>
            </w:r>
            <w:r w:rsidRPr="004C01B9">
              <w:rPr>
                <w:rFonts w:ascii="Times New Roman" w:hAnsi="Times New Roman" w:cs="Times New Roman"/>
                <w:sz w:val="24"/>
                <w:szCs w:val="24"/>
              </w:rPr>
              <w:t xml:space="preserve">7869,2 </w:t>
            </w:r>
            <w:r w:rsidRPr="004C01B9">
              <w:rPr>
                <w:rFonts w:ascii="Times New Roman" w:eastAsiaTheme="minorEastAsia" w:hAnsi="Times New Roman" w:cs="Times New Roman"/>
                <w:sz w:val="24"/>
                <w:szCs w:val="24"/>
                <w:shd w:val="clear" w:color="auto" w:fill="FEFFFE"/>
                <w:lang w:bidi="he-IL"/>
              </w:rPr>
              <w:t>тыс. рублей), в том числе:</w:t>
            </w:r>
          </w:p>
          <w:p w:rsidR="00872C04" w:rsidRPr="004C01B9" w:rsidRDefault="00872C04" w:rsidP="00872C04">
            <w:pPr>
              <w:shd w:val="clear" w:color="auto" w:fill="FEFFFE"/>
              <w:spacing w:after="0" w:line="240" w:lineRule="auto"/>
              <w:ind w:firstLine="708"/>
              <w:jc w:val="both"/>
              <w:rPr>
                <w:rFonts w:ascii="Times New Roman" w:eastAsiaTheme="minorEastAsia" w:hAnsi="Times New Roman" w:cs="Times New Roman"/>
                <w:sz w:val="24"/>
                <w:szCs w:val="24"/>
                <w:highlight w:val="green"/>
                <w:lang w:bidi="he-IL"/>
              </w:rPr>
            </w:pPr>
            <w:r w:rsidRPr="004C01B9">
              <w:rPr>
                <w:rFonts w:ascii="Times New Roman" w:eastAsiaTheme="minorEastAsia" w:hAnsi="Times New Roman" w:cs="Times New Roman"/>
                <w:sz w:val="24"/>
                <w:szCs w:val="24"/>
                <w:shd w:val="clear" w:color="auto" w:fill="FEFFFE"/>
                <w:lang w:bidi="he-IL"/>
              </w:rPr>
              <w:t xml:space="preserve">поступления по </w:t>
            </w:r>
            <w:r w:rsidRPr="004C01B9">
              <w:rPr>
                <w:rFonts w:ascii="Times New Roman" w:eastAsiaTheme="minorEastAsia" w:hAnsi="Times New Roman" w:cs="Times New Roman"/>
                <w:iCs/>
                <w:sz w:val="24"/>
                <w:szCs w:val="24"/>
                <w:shd w:val="clear" w:color="auto" w:fill="FEFFFE"/>
                <w:lang w:bidi="he-IL"/>
              </w:rPr>
              <w:t xml:space="preserve">налогу на доходы физических лиц </w:t>
            </w:r>
            <w:r w:rsidRPr="004C01B9">
              <w:rPr>
                <w:rFonts w:ascii="Times New Roman" w:eastAsiaTheme="minorEastAsia" w:hAnsi="Times New Roman" w:cs="Times New Roman"/>
                <w:sz w:val="24"/>
                <w:szCs w:val="24"/>
                <w:shd w:val="clear" w:color="auto" w:fill="FEFFFE"/>
                <w:lang w:bidi="he-IL"/>
              </w:rPr>
              <w:t xml:space="preserve">в бюджет поселения в 2025 году составили </w:t>
            </w:r>
            <w:r w:rsidRPr="004C01B9">
              <w:rPr>
                <w:rFonts w:ascii="Times New Roman" w:hAnsi="Times New Roman" w:cs="Times New Roman"/>
                <w:sz w:val="24"/>
                <w:szCs w:val="24"/>
              </w:rPr>
              <w:t xml:space="preserve">2485,4 </w:t>
            </w:r>
            <w:r w:rsidRPr="004C01B9">
              <w:rPr>
                <w:rFonts w:ascii="Times New Roman" w:eastAsiaTheme="minorEastAsia" w:hAnsi="Times New Roman" w:cs="Times New Roman"/>
                <w:sz w:val="24"/>
                <w:szCs w:val="24"/>
                <w:shd w:val="clear" w:color="auto" w:fill="FEFFFE"/>
                <w:lang w:bidi="he-IL"/>
              </w:rPr>
              <w:t>тыс. рублей при утвержденных бюджетных назначениях 2800,0 тыс. рублей, что составляет 88,8  %,удельный вес составил 15,3 %;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z w:val="24"/>
                <w:szCs w:val="24"/>
                <w:highlight w:val="green"/>
                <w:lang w:bidi="he-IL"/>
              </w:rPr>
            </w:pPr>
            <w:r w:rsidRPr="004C01B9">
              <w:rPr>
                <w:rFonts w:ascii="Times New Roman" w:eastAsiaTheme="minorEastAsia" w:hAnsi="Times New Roman" w:cs="Times New Roman"/>
                <w:sz w:val="24"/>
                <w:szCs w:val="24"/>
                <w:shd w:val="clear" w:color="auto" w:fill="FEFFFE"/>
                <w:lang w:bidi="he-IL"/>
              </w:rPr>
              <w:t xml:space="preserve">акцизы поступили в сумме </w:t>
            </w:r>
            <w:r w:rsidRPr="004C01B9">
              <w:rPr>
                <w:rFonts w:ascii="Times New Roman" w:hAnsi="Times New Roman" w:cs="Times New Roman"/>
                <w:sz w:val="24"/>
                <w:szCs w:val="24"/>
              </w:rPr>
              <w:t xml:space="preserve">2577,0 </w:t>
            </w:r>
            <w:r w:rsidRPr="004C01B9">
              <w:rPr>
                <w:rFonts w:ascii="Times New Roman" w:eastAsiaTheme="minorEastAsia" w:hAnsi="Times New Roman" w:cs="Times New Roman"/>
                <w:sz w:val="24"/>
                <w:szCs w:val="24"/>
                <w:shd w:val="clear" w:color="auto" w:fill="FEFFFE"/>
                <w:lang w:bidi="he-IL"/>
              </w:rPr>
              <w:t>тыс. рублей, что составило 98,7 % от утвержденного бюджетного назначения (</w:t>
            </w:r>
            <w:r w:rsidRPr="004C01B9">
              <w:rPr>
                <w:rFonts w:ascii="Times New Roman" w:hAnsi="Times New Roman" w:cs="Times New Roman"/>
                <w:sz w:val="24"/>
                <w:szCs w:val="24"/>
              </w:rPr>
              <w:t xml:space="preserve">2610,4 </w:t>
            </w:r>
            <w:r w:rsidRPr="004C01B9">
              <w:rPr>
                <w:rFonts w:ascii="Times New Roman" w:eastAsiaTheme="minorEastAsia" w:hAnsi="Times New Roman" w:cs="Times New Roman"/>
                <w:sz w:val="24"/>
                <w:szCs w:val="24"/>
                <w:shd w:val="clear" w:color="auto" w:fill="FEFFFE"/>
                <w:lang w:bidi="he-IL"/>
              </w:rPr>
              <w:t>тыс. рублей), удельный вес составил 15,9 %;</w:t>
            </w:r>
          </w:p>
          <w:p w:rsidR="00872C04" w:rsidRPr="004C01B9" w:rsidRDefault="00872C04" w:rsidP="00872C04">
            <w:pPr>
              <w:shd w:val="clear" w:color="auto" w:fill="FEFFFE"/>
              <w:spacing w:after="0" w:line="240" w:lineRule="auto"/>
              <w:ind w:firstLine="708"/>
              <w:jc w:val="both"/>
              <w:rPr>
                <w:rFonts w:ascii="Times New Roman" w:eastAsiaTheme="minorEastAsia" w:hAnsi="Times New Roman" w:cs="Times New Roman"/>
                <w:w w:val="106"/>
                <w:sz w:val="24"/>
                <w:szCs w:val="24"/>
                <w:highlight w:val="green"/>
                <w:lang w:bidi="he-IL"/>
              </w:rPr>
            </w:pPr>
            <w:r w:rsidRPr="004C01B9">
              <w:rPr>
                <w:rFonts w:ascii="Times New Roman" w:eastAsiaTheme="minorEastAsia" w:hAnsi="Times New Roman" w:cs="Times New Roman"/>
                <w:iCs/>
                <w:sz w:val="24"/>
                <w:szCs w:val="24"/>
                <w:shd w:val="clear" w:color="auto" w:fill="FEFFFE"/>
                <w:lang w:bidi="he-IL"/>
              </w:rPr>
              <w:t>налог на имущество физических лиц, поступил</w:t>
            </w:r>
            <w:r w:rsidRPr="004C01B9">
              <w:rPr>
                <w:rFonts w:ascii="Times New Roman" w:eastAsiaTheme="minorEastAsia" w:hAnsi="Times New Roman" w:cs="Times New Roman"/>
                <w:sz w:val="24"/>
                <w:szCs w:val="24"/>
                <w:shd w:val="clear" w:color="auto" w:fill="FEFFFE"/>
                <w:lang w:bidi="he-IL"/>
              </w:rPr>
              <w:t xml:space="preserve"> в сумме 91,1 тыс. рублей,  </w:t>
            </w:r>
          </w:p>
          <w:p w:rsidR="00872C04" w:rsidRPr="004C01B9" w:rsidRDefault="00872C04" w:rsidP="00872C04">
            <w:pPr>
              <w:shd w:val="clear" w:color="auto" w:fill="FEFFFE"/>
              <w:spacing w:after="0" w:line="240" w:lineRule="auto"/>
              <w:ind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iCs/>
                <w:shd w:val="clear" w:color="auto" w:fill="FEFFFE"/>
                <w:lang w:bidi="he-IL"/>
              </w:rPr>
              <w:t xml:space="preserve">земельного налога </w:t>
            </w:r>
            <w:r w:rsidRPr="004C01B9">
              <w:rPr>
                <w:rFonts w:ascii="Times New Roman" w:eastAsiaTheme="minorEastAsia" w:hAnsi="Times New Roman" w:cs="Times New Roman"/>
                <w:shd w:val="clear" w:color="auto" w:fill="FEFFFE"/>
                <w:lang w:bidi="he-IL"/>
              </w:rPr>
              <w:t xml:space="preserve">в бюджет поселения поступило </w:t>
            </w:r>
            <w:r w:rsidRPr="004C01B9">
              <w:rPr>
                <w:rFonts w:ascii="Times New Roman" w:hAnsi="Times New Roman" w:cs="Times New Roman"/>
              </w:rPr>
              <w:t xml:space="preserve">1602,3 </w:t>
            </w:r>
            <w:r w:rsidRPr="004C01B9">
              <w:rPr>
                <w:rFonts w:ascii="Times New Roman" w:eastAsiaTheme="minorEastAsia" w:hAnsi="Times New Roman" w:cs="Times New Roman"/>
                <w:shd w:val="clear" w:color="auto" w:fill="FEFFFE"/>
                <w:lang w:bidi="he-IL"/>
              </w:rPr>
              <w:t xml:space="preserve">тыс. рублей, что составило </w:t>
            </w:r>
            <w:r w:rsidRPr="004C01B9">
              <w:rPr>
                <w:rFonts w:ascii="Times New Roman" w:hAnsi="Times New Roman" w:cs="Times New Roman"/>
              </w:rPr>
              <w:t xml:space="preserve">108,3 </w:t>
            </w:r>
            <w:r w:rsidRPr="004C01B9">
              <w:rPr>
                <w:rFonts w:ascii="Times New Roman" w:eastAsiaTheme="minorEastAsia" w:hAnsi="Times New Roman" w:cs="Times New Roman"/>
                <w:shd w:val="clear" w:color="auto" w:fill="FEFFFE"/>
                <w:lang w:bidi="he-IL"/>
              </w:rPr>
              <w:t>% от утвержденных бюджетных назначений, удельный вес составил 9,9 %;</w:t>
            </w:r>
          </w:p>
          <w:p w:rsidR="00872C04" w:rsidRPr="004C01B9" w:rsidRDefault="00872C04" w:rsidP="00872C04">
            <w:pPr>
              <w:shd w:val="clear" w:color="auto" w:fill="FEFFFE"/>
              <w:spacing w:after="0" w:line="240" w:lineRule="auto"/>
              <w:ind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shd w:val="clear" w:color="auto" w:fill="FEFFFE"/>
                <w:lang w:bidi="he-IL"/>
              </w:rPr>
              <w:t xml:space="preserve">единый сельскохозяйственный налог – </w:t>
            </w:r>
            <w:r w:rsidRPr="004C01B9">
              <w:rPr>
                <w:rFonts w:ascii="Times New Roman" w:hAnsi="Times New Roman" w:cs="Times New Roman"/>
              </w:rPr>
              <w:t xml:space="preserve">662,4 </w:t>
            </w:r>
            <w:r w:rsidRPr="004C01B9">
              <w:rPr>
                <w:rFonts w:ascii="Times New Roman" w:eastAsiaTheme="minorEastAsia" w:hAnsi="Times New Roman" w:cs="Times New Roman"/>
                <w:shd w:val="clear" w:color="auto" w:fill="FEFFFE"/>
                <w:lang w:bidi="he-IL"/>
              </w:rPr>
              <w:t>тыс. рублей, что составило 100,4 % от бюджетных назначений (</w:t>
            </w:r>
            <w:r w:rsidRPr="004C01B9">
              <w:rPr>
                <w:rFonts w:ascii="Times New Roman" w:hAnsi="Times New Roman" w:cs="Times New Roman"/>
              </w:rPr>
              <w:t xml:space="preserve">660,0 </w:t>
            </w:r>
            <w:r w:rsidRPr="004C01B9">
              <w:rPr>
                <w:rFonts w:ascii="Times New Roman" w:eastAsiaTheme="minorEastAsia" w:hAnsi="Times New Roman" w:cs="Times New Roman"/>
                <w:shd w:val="clear" w:color="auto" w:fill="FEFFFE"/>
                <w:lang w:bidi="he-IL"/>
              </w:rPr>
              <w:t>тыс. рублей).</w:t>
            </w:r>
          </w:p>
          <w:p w:rsidR="00872C04" w:rsidRPr="004C01B9" w:rsidRDefault="00872C04" w:rsidP="00872C04">
            <w:pPr>
              <w:shd w:val="clear" w:color="auto" w:fill="FEFFFE"/>
              <w:spacing w:after="0" w:line="240" w:lineRule="auto"/>
              <w:ind w:firstLine="708"/>
              <w:jc w:val="both"/>
              <w:rPr>
                <w:rFonts w:ascii="Times New Roman" w:eastAsiaTheme="minorEastAsia" w:hAnsi="Times New Roman" w:cs="Times New Roman"/>
                <w:highlight w:val="green"/>
                <w:lang w:bidi="he-IL"/>
              </w:rPr>
            </w:pPr>
            <w:r w:rsidRPr="004C01B9">
              <w:rPr>
                <w:rFonts w:ascii="Times New Roman" w:eastAsiaTheme="minorEastAsia" w:hAnsi="Times New Roman" w:cs="Times New Roman"/>
                <w:shd w:val="clear" w:color="auto" w:fill="FEFFFE"/>
                <w:lang w:bidi="he-IL"/>
              </w:rPr>
              <w:t>Неналоговые доходы поступили в сумме 66,0 тыс. рублей или 96,1 % утвержденных бюджетных назначений:</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shd w:val="clear" w:color="auto" w:fill="FEFFFE"/>
                <w:lang w:bidi="he-IL"/>
              </w:rPr>
              <w:lastRenderedPageBreak/>
              <w:t xml:space="preserve"> доходы от использования иного  имущества, находящегося в государственной и муниципальной собственности поступили в сумме 61,2 тыс. рублей, что составило 91,6 % от утвержденного бюджетного назначения, удельный вес составил 0,4 %;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shd w:val="clear" w:color="auto" w:fill="FEFFFE"/>
                <w:lang w:bidi="he-IL"/>
              </w:rPr>
              <w:t xml:space="preserve">прочие доходы от оказания платных услуг поступили в сумме -0,8 тыс. рублей;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w w:val="106"/>
                <w:highlight w:val="green"/>
                <w:lang w:bidi="he-IL"/>
              </w:rPr>
            </w:pPr>
            <w:r w:rsidRPr="004C01B9">
              <w:rPr>
                <w:rFonts w:ascii="Times New Roman" w:eastAsiaTheme="minorEastAsia" w:hAnsi="Times New Roman" w:cs="Times New Roman"/>
                <w:shd w:val="clear" w:color="auto" w:fill="FEFFFE"/>
                <w:lang w:bidi="he-IL"/>
              </w:rPr>
              <w:t>штрафы – 4,0 тыс. рублей.</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bCs/>
                <w:i/>
                <w:shd w:val="clear" w:color="auto" w:fill="FEFFFE"/>
                <w:lang w:bidi="he-IL"/>
              </w:rPr>
              <w:t>Безвозмездные поступления</w:t>
            </w:r>
            <w:r w:rsidRPr="004C01B9">
              <w:rPr>
                <w:rFonts w:ascii="Times New Roman" w:eastAsiaTheme="minorEastAsia" w:hAnsi="Times New Roman" w:cs="Times New Roman"/>
                <w:i/>
                <w:shd w:val="clear" w:color="auto" w:fill="FEFFFE"/>
                <w:lang w:bidi="he-IL"/>
              </w:rPr>
              <w:t xml:space="preserve"> </w:t>
            </w:r>
            <w:r w:rsidRPr="004C01B9">
              <w:rPr>
                <w:rFonts w:ascii="Times New Roman" w:eastAsiaTheme="minorEastAsia" w:hAnsi="Times New Roman" w:cs="Times New Roman"/>
                <w:shd w:val="clear" w:color="auto" w:fill="FEFFFE"/>
                <w:lang w:bidi="he-IL"/>
              </w:rPr>
              <w:t xml:space="preserve">в бюджет поселения в 2025 году составили </w:t>
            </w:r>
            <w:r w:rsidRPr="004C01B9">
              <w:rPr>
                <w:rFonts w:ascii="Times New Roman" w:hAnsi="Times New Roman" w:cs="Times New Roman"/>
              </w:rPr>
              <w:t xml:space="preserve">8642,5 </w:t>
            </w:r>
            <w:r w:rsidRPr="004C01B9">
              <w:rPr>
                <w:rFonts w:ascii="Times New Roman" w:eastAsiaTheme="minorEastAsia" w:hAnsi="Times New Roman" w:cs="Times New Roman"/>
                <w:shd w:val="clear" w:color="auto" w:fill="FEFFFE"/>
                <w:lang w:bidi="he-IL"/>
              </w:rPr>
              <w:t xml:space="preserve">тыс. рублей или 93,4 % к утвержденным бюджетным назначениям, в том числе: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iCs/>
                <w:shd w:val="clear" w:color="auto" w:fill="FEFFFE"/>
                <w:lang w:bidi="he-IL"/>
              </w:rPr>
              <w:t xml:space="preserve">- дотация бюджету поселения на выравнивание уровня бюджетной обеспеченности </w:t>
            </w:r>
            <w:r w:rsidRPr="004C01B9">
              <w:rPr>
                <w:rFonts w:ascii="Times New Roman" w:eastAsiaTheme="minorEastAsia" w:hAnsi="Times New Roman" w:cs="Times New Roman"/>
                <w:shd w:val="clear" w:color="auto" w:fill="FEFFFE"/>
                <w:lang w:bidi="he-IL"/>
              </w:rPr>
              <w:t xml:space="preserve">поступила в сумме </w:t>
            </w:r>
            <w:r w:rsidRPr="004C01B9">
              <w:rPr>
                <w:rFonts w:ascii="Times New Roman" w:hAnsi="Times New Roman" w:cs="Times New Roman"/>
              </w:rPr>
              <w:t xml:space="preserve">1939,2 </w:t>
            </w:r>
            <w:r w:rsidRPr="004C01B9">
              <w:rPr>
                <w:rFonts w:ascii="Times New Roman" w:eastAsiaTheme="minorEastAsia" w:hAnsi="Times New Roman" w:cs="Times New Roman"/>
                <w:shd w:val="clear" w:color="auto" w:fill="FEFFFE"/>
                <w:lang w:bidi="he-IL"/>
              </w:rPr>
              <w:t>тыс. рублей, что составило 83,3 %;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b/>
                <w:iCs/>
                <w:shd w:val="clear" w:color="auto" w:fill="FEFFFE"/>
                <w:lang w:bidi="he-IL"/>
              </w:rPr>
              <w:t xml:space="preserve"> </w:t>
            </w:r>
            <w:r w:rsidRPr="004C01B9">
              <w:rPr>
                <w:rFonts w:ascii="Times New Roman" w:eastAsiaTheme="minorEastAsia" w:hAnsi="Times New Roman" w:cs="Times New Roman"/>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sidRPr="004C01B9">
              <w:rPr>
                <w:rFonts w:ascii="Times New Roman" w:eastAsiaTheme="minorEastAsia" w:hAnsi="Times New Roman" w:cs="Times New Roman"/>
                <w:shd w:val="clear" w:color="auto" w:fill="FEFFFE"/>
                <w:lang w:bidi="he-IL"/>
              </w:rPr>
              <w:t xml:space="preserve">поступила в сумме 212,2 тыс. рублей, что составило 100% к утвержденному бюджетному назначению; </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iCs/>
                <w:shd w:val="clear" w:color="auto" w:fill="FEFFFE"/>
                <w:lang w:bidi="he-IL"/>
              </w:rPr>
              <w:t xml:space="preserve">- субвенция бюджету поселения на организацию деятельности административной комиссии </w:t>
            </w:r>
            <w:r w:rsidRPr="004C01B9">
              <w:rPr>
                <w:rFonts w:ascii="Times New Roman" w:eastAsiaTheme="minorEastAsia" w:hAnsi="Times New Roman" w:cs="Times New Roman"/>
                <w:shd w:val="clear" w:color="auto" w:fill="FEFFFE"/>
                <w:lang w:bidi="he-IL"/>
              </w:rPr>
              <w:t>поступила в сумме 5,6 тыс. рублей, что составило 100% от утвержденного бюджетного назначения.</w:t>
            </w:r>
          </w:p>
          <w:p w:rsidR="00872C04" w:rsidRPr="004C01B9" w:rsidRDefault="00872C04" w:rsidP="00872C04">
            <w:pPr>
              <w:shd w:val="clear" w:color="auto" w:fill="FEFFFE"/>
              <w:spacing w:after="0" w:line="240" w:lineRule="auto"/>
              <w:ind w:right="4" w:firstLine="708"/>
              <w:jc w:val="both"/>
              <w:rPr>
                <w:rFonts w:ascii="Times New Roman" w:eastAsiaTheme="minorEastAsia" w:hAnsi="Times New Roman" w:cs="Times New Roman"/>
                <w:shd w:val="clear" w:color="auto" w:fill="FEFFFE"/>
                <w:lang w:bidi="he-IL"/>
              </w:rPr>
            </w:pPr>
            <w:r w:rsidRPr="004C01B9">
              <w:rPr>
                <w:rFonts w:ascii="Times New Roman" w:eastAsiaTheme="minorEastAsia" w:hAnsi="Times New Roman" w:cs="Times New Roman"/>
                <w:shd w:val="clear" w:color="auto" w:fill="FEFFFE"/>
                <w:lang w:bidi="he-IL"/>
              </w:rPr>
              <w:t xml:space="preserve">- прочие межбюджетные трансферты   поступили в сумме </w:t>
            </w:r>
            <w:r w:rsidRPr="004C01B9">
              <w:rPr>
                <w:rFonts w:ascii="Times New Roman" w:hAnsi="Times New Roman" w:cs="Times New Roman"/>
              </w:rPr>
              <w:t xml:space="preserve">6285,5 </w:t>
            </w:r>
            <w:r w:rsidRPr="004C01B9">
              <w:rPr>
                <w:rFonts w:ascii="Times New Roman" w:eastAsiaTheme="minorEastAsia" w:hAnsi="Times New Roman" w:cs="Times New Roman"/>
                <w:shd w:val="clear" w:color="auto" w:fill="FEFFFE"/>
                <w:lang w:bidi="he-IL"/>
              </w:rPr>
              <w:t>тыс. рублей.</w:t>
            </w:r>
          </w:p>
          <w:p w:rsidR="00872C04" w:rsidRPr="00DB0A69" w:rsidRDefault="00872C04" w:rsidP="00872C04">
            <w:pPr>
              <w:pStyle w:val="310"/>
              <w:spacing w:after="0"/>
              <w:ind w:left="0"/>
              <w:jc w:val="center"/>
              <w:rPr>
                <w:rFonts w:ascii="Times New Roman" w:hAnsi="Times New Roman"/>
                <w:sz w:val="26"/>
                <w:szCs w:val="26"/>
              </w:rPr>
            </w:pPr>
            <w:r w:rsidRPr="004C01B9">
              <w:rPr>
                <w:rFonts w:ascii="Times New Roman" w:hAnsi="Times New Roman"/>
                <w:sz w:val="22"/>
                <w:szCs w:val="22"/>
              </w:rPr>
              <w:t>Сравнительный анализ  безвозмездных поступлений в бюджет Терновского</w:t>
            </w:r>
            <w:r w:rsidRPr="00DB0A69">
              <w:rPr>
                <w:rFonts w:ascii="Times New Roman" w:hAnsi="Times New Roman"/>
                <w:sz w:val="26"/>
                <w:szCs w:val="26"/>
              </w:rPr>
              <w:t xml:space="preserve"> сельского поселения  </w:t>
            </w:r>
            <w:r w:rsidRPr="00DB0A69">
              <w:rPr>
                <w:rFonts w:ascii="Times New Roman" w:hAnsi="Times New Roman"/>
                <w:i/>
                <w:sz w:val="26"/>
                <w:szCs w:val="26"/>
              </w:rPr>
              <w:t xml:space="preserve"> </w:t>
            </w:r>
            <w:r w:rsidRPr="00DB0A69">
              <w:rPr>
                <w:rFonts w:ascii="Times New Roman" w:hAnsi="Times New Roman"/>
                <w:sz w:val="26"/>
                <w:szCs w:val="26"/>
              </w:rPr>
              <w:t>за 2023, 2024 и 2025 годы.</w:t>
            </w:r>
          </w:p>
          <w:p w:rsidR="00872C04" w:rsidRPr="00DB0A69" w:rsidRDefault="00872C04" w:rsidP="00872C04">
            <w:pPr>
              <w:pStyle w:val="310"/>
              <w:spacing w:after="0"/>
              <w:ind w:left="0"/>
              <w:jc w:val="both"/>
              <w:rPr>
                <w:rFonts w:ascii="Times New Roman" w:hAnsi="Times New Roman"/>
                <w:i/>
                <w:sz w:val="26"/>
                <w:szCs w:val="26"/>
              </w:rPr>
            </w:pPr>
            <w:r w:rsidRPr="00DB0A69">
              <w:rPr>
                <w:rFonts w:ascii="Times New Roman" w:hAnsi="Times New Roman"/>
                <w:sz w:val="26"/>
                <w:szCs w:val="26"/>
              </w:rPr>
              <w:t xml:space="preserve">                                                                                                                      (тыс. рублей)</w:t>
            </w:r>
          </w:p>
          <w:tbl>
            <w:tblPr>
              <w:tblW w:w="9668" w:type="dxa"/>
              <w:tblLayout w:type="fixed"/>
              <w:tblLook w:val="04A0"/>
            </w:tblPr>
            <w:tblGrid>
              <w:gridCol w:w="2864"/>
              <w:gridCol w:w="1134"/>
              <w:gridCol w:w="1134"/>
              <w:gridCol w:w="1134"/>
              <w:gridCol w:w="1559"/>
              <w:gridCol w:w="1585"/>
              <w:gridCol w:w="258"/>
            </w:tblGrid>
            <w:tr w:rsidR="00872C04" w:rsidRPr="00DB0A69" w:rsidTr="00872C04">
              <w:trPr>
                <w:trHeight w:val="447"/>
              </w:trPr>
              <w:tc>
                <w:tcPr>
                  <w:tcW w:w="2864" w:type="dxa"/>
                  <w:tcBorders>
                    <w:top w:val="single" w:sz="4" w:space="0" w:color="000000"/>
                    <w:left w:val="single" w:sz="4" w:space="0" w:color="000000"/>
                    <w:bottom w:val="single" w:sz="4" w:space="0" w:color="000000"/>
                    <w:right w:val="nil"/>
                  </w:tcBorders>
                  <w:vAlign w:val="center"/>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Наименование показателя</w:t>
                  </w:r>
                </w:p>
              </w:tc>
              <w:tc>
                <w:tcPr>
                  <w:tcW w:w="1134" w:type="dxa"/>
                  <w:tcBorders>
                    <w:top w:val="single" w:sz="4" w:space="0" w:color="000000"/>
                    <w:left w:val="single" w:sz="4" w:space="0" w:color="000000"/>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2023</w:t>
                  </w:r>
                </w:p>
                <w:p w:rsidR="00872C04" w:rsidRPr="004C01B9" w:rsidRDefault="00872C04" w:rsidP="004C01B9">
                  <w:pPr>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auto"/>
                    <w:right w:val="nil"/>
                  </w:tcBorders>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2024</w:t>
                  </w:r>
                </w:p>
                <w:p w:rsidR="00872C04" w:rsidRPr="004C01B9" w:rsidRDefault="00872C04" w:rsidP="004C01B9">
                  <w:pPr>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right w:val="single" w:sz="4" w:space="0" w:color="000000"/>
                  </w:tcBorders>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2025</w:t>
                  </w:r>
                </w:p>
                <w:p w:rsidR="00872C04" w:rsidRPr="004C01B9" w:rsidRDefault="00872C04" w:rsidP="004C01B9">
                  <w:pPr>
                    <w:snapToGrid w:val="0"/>
                    <w:spacing w:after="0" w:line="240" w:lineRule="auto"/>
                    <w:jc w:val="center"/>
                    <w:rPr>
                      <w:rFonts w:ascii="Times New Roman" w:hAnsi="Times New Roman" w:cs="Times New Roman"/>
                    </w:rPr>
                  </w:pPr>
                </w:p>
              </w:tc>
              <w:tc>
                <w:tcPr>
                  <w:tcW w:w="1559" w:type="dxa"/>
                  <w:tcBorders>
                    <w:top w:val="single" w:sz="4" w:space="0" w:color="000000"/>
                    <w:left w:val="single" w:sz="4" w:space="0" w:color="000000"/>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Отклонение</w:t>
                  </w:r>
                </w:p>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(гр.3-гр.2)</w:t>
                  </w:r>
                </w:p>
              </w:tc>
              <w:tc>
                <w:tcPr>
                  <w:tcW w:w="1585" w:type="dxa"/>
                  <w:tcBorders>
                    <w:top w:val="single" w:sz="4" w:space="0" w:color="000000"/>
                    <w:left w:val="single" w:sz="4" w:space="0" w:color="000000"/>
                    <w:bottom w:val="single" w:sz="4" w:space="0" w:color="auto"/>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Отклонение</w:t>
                  </w:r>
                </w:p>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(гр.4-гр.3)</w:t>
                  </w:r>
                </w:p>
              </w:tc>
              <w:tc>
                <w:tcPr>
                  <w:tcW w:w="258" w:type="dxa"/>
                  <w:vMerge w:val="restart"/>
                  <w:tcBorders>
                    <w:top w:val="nil"/>
                    <w:left w:val="single" w:sz="4" w:space="0" w:color="000000"/>
                    <w:right w:val="single" w:sz="4" w:space="0" w:color="auto"/>
                  </w:tcBorders>
                </w:tcPr>
                <w:p w:rsidR="00872C04" w:rsidRDefault="00872C04" w:rsidP="00872C04">
                  <w:pPr>
                    <w:widowControl/>
                    <w:suppressAutoHyphens w:val="0"/>
                    <w:autoSpaceDN/>
                    <w:rPr>
                      <w:rFonts w:ascii="Times New Roman" w:hAnsi="Times New Roman" w:cs="Times New Roman"/>
                      <w:sz w:val="24"/>
                      <w:szCs w:val="24"/>
                    </w:rPr>
                  </w:pPr>
                </w:p>
                <w:p w:rsidR="00872C04" w:rsidRPr="000F0530" w:rsidRDefault="00872C04" w:rsidP="00872C04">
                  <w:pPr>
                    <w:snapToGrid w:val="0"/>
                    <w:spacing w:after="0" w:line="240" w:lineRule="auto"/>
                    <w:jc w:val="center"/>
                    <w:rPr>
                      <w:rFonts w:ascii="Times New Roman" w:hAnsi="Times New Roman" w:cs="Times New Roman"/>
                      <w:sz w:val="24"/>
                      <w:szCs w:val="24"/>
                    </w:rPr>
                  </w:pPr>
                </w:p>
              </w:tc>
            </w:tr>
            <w:tr w:rsidR="00872C04" w:rsidRPr="00DB0A69" w:rsidTr="00872C04">
              <w:trPr>
                <w:trHeight w:val="117"/>
              </w:trPr>
              <w:tc>
                <w:tcPr>
                  <w:tcW w:w="2864" w:type="dxa"/>
                  <w:tcBorders>
                    <w:top w:val="single" w:sz="4" w:space="0" w:color="auto"/>
                    <w:left w:val="single" w:sz="4" w:space="0" w:color="000000"/>
                    <w:bottom w:val="single" w:sz="4" w:space="0" w:color="000000"/>
                    <w:right w:val="nil"/>
                  </w:tcBorders>
                  <w:vAlign w:val="center"/>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1</w:t>
                  </w:r>
                </w:p>
              </w:tc>
              <w:tc>
                <w:tcPr>
                  <w:tcW w:w="1134" w:type="dxa"/>
                  <w:tcBorders>
                    <w:top w:val="single" w:sz="4" w:space="0" w:color="auto"/>
                    <w:left w:val="single" w:sz="4" w:space="0" w:color="000000"/>
                    <w:bottom w:val="single" w:sz="4" w:space="0" w:color="000000"/>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w:t>
                  </w:r>
                </w:p>
              </w:tc>
              <w:tc>
                <w:tcPr>
                  <w:tcW w:w="1134" w:type="dxa"/>
                  <w:tcBorders>
                    <w:top w:val="single" w:sz="4" w:space="0" w:color="auto"/>
                    <w:left w:val="single" w:sz="4" w:space="0" w:color="auto"/>
                    <w:bottom w:val="single" w:sz="4" w:space="0" w:color="000000"/>
                    <w:right w:val="nil"/>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3</w:t>
                  </w:r>
                </w:p>
              </w:tc>
              <w:tc>
                <w:tcPr>
                  <w:tcW w:w="1134" w:type="dxa"/>
                  <w:tcBorders>
                    <w:top w:val="single" w:sz="4" w:space="0" w:color="auto"/>
                    <w:left w:val="single" w:sz="4" w:space="0" w:color="000000"/>
                    <w:bottom w:val="single" w:sz="4" w:space="0" w:color="000000"/>
                    <w:right w:val="single" w:sz="4" w:space="0" w:color="000000"/>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4</w:t>
                  </w:r>
                </w:p>
              </w:tc>
              <w:tc>
                <w:tcPr>
                  <w:tcW w:w="1559" w:type="dxa"/>
                  <w:tcBorders>
                    <w:top w:val="single" w:sz="4" w:space="0" w:color="auto"/>
                    <w:left w:val="single" w:sz="4" w:space="0" w:color="000000"/>
                    <w:bottom w:val="single" w:sz="4" w:space="0" w:color="000000"/>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5</w:t>
                  </w:r>
                </w:p>
              </w:tc>
              <w:tc>
                <w:tcPr>
                  <w:tcW w:w="1585" w:type="dxa"/>
                  <w:tcBorders>
                    <w:top w:val="single" w:sz="4" w:space="0" w:color="auto"/>
                    <w:left w:val="single" w:sz="4" w:space="0" w:color="000000"/>
                    <w:bottom w:val="single" w:sz="4" w:space="0" w:color="000000"/>
                    <w:right w:val="single" w:sz="4" w:space="0" w:color="auto"/>
                  </w:tcBorders>
                  <w:hideMark/>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6</w:t>
                  </w:r>
                </w:p>
              </w:tc>
              <w:tc>
                <w:tcPr>
                  <w:tcW w:w="258" w:type="dxa"/>
                  <w:vMerge/>
                  <w:tcBorders>
                    <w:left w:val="single" w:sz="4" w:space="0" w:color="auto"/>
                    <w:bottom w:val="single" w:sz="4" w:space="0" w:color="000000"/>
                    <w:right w:val="single" w:sz="4" w:space="0" w:color="auto"/>
                  </w:tcBorders>
                </w:tcPr>
                <w:p w:rsidR="00872C04" w:rsidRPr="000F0530" w:rsidRDefault="00872C04" w:rsidP="00872C04">
                  <w:pPr>
                    <w:snapToGrid w:val="0"/>
                    <w:spacing w:after="0" w:line="240" w:lineRule="auto"/>
                    <w:jc w:val="center"/>
                    <w:rPr>
                      <w:rFonts w:ascii="Times New Roman" w:hAnsi="Times New Roman" w:cs="Times New Roman"/>
                      <w:sz w:val="24"/>
                      <w:szCs w:val="24"/>
                    </w:rPr>
                  </w:pPr>
                </w:p>
              </w:tc>
            </w:tr>
            <w:tr w:rsidR="00872C04" w:rsidRPr="00DB0A69" w:rsidTr="00872C04">
              <w:tc>
                <w:tcPr>
                  <w:tcW w:w="2864" w:type="dxa"/>
                  <w:tcBorders>
                    <w:top w:val="single" w:sz="4" w:space="0" w:color="000000"/>
                    <w:left w:val="single" w:sz="4" w:space="0" w:color="000000"/>
                    <w:bottom w:val="single" w:sz="4" w:space="0" w:color="000000"/>
                    <w:right w:val="nil"/>
                  </w:tcBorders>
                  <w:hideMark/>
                </w:tcPr>
                <w:p w:rsidR="00872C04" w:rsidRPr="004C01B9" w:rsidRDefault="00872C04" w:rsidP="004C01B9">
                  <w:pPr>
                    <w:snapToGrid w:val="0"/>
                    <w:spacing w:after="0" w:line="240" w:lineRule="auto"/>
                    <w:jc w:val="both"/>
                    <w:rPr>
                      <w:rFonts w:ascii="Times New Roman" w:hAnsi="Times New Roman" w:cs="Times New Roman"/>
                    </w:rPr>
                  </w:pPr>
                  <w:r w:rsidRPr="004C01B9">
                    <w:rPr>
                      <w:rFonts w:ascii="Times New Roman" w:hAnsi="Times New Roman" w:cs="Times New Roman"/>
                    </w:rPr>
                    <w:t>Безвозмездные поступления от других бюджетов</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4693,0</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6208,9</w:t>
                  </w:r>
                </w:p>
              </w:tc>
              <w:tc>
                <w:tcPr>
                  <w:tcW w:w="1134" w:type="dxa"/>
                  <w:tcBorders>
                    <w:top w:val="single" w:sz="4" w:space="0" w:color="000000"/>
                    <w:left w:val="single" w:sz="4" w:space="0" w:color="000000"/>
                    <w:bottom w:val="single" w:sz="4" w:space="0" w:color="000000"/>
                    <w:right w:val="single" w:sz="4" w:space="0" w:color="000000"/>
                  </w:tcBorders>
                  <w:vAlign w:val="cente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8642,5</w:t>
                  </w:r>
                </w:p>
              </w:tc>
              <w:tc>
                <w:tcPr>
                  <w:tcW w:w="1559"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+1515,9</w:t>
                  </w:r>
                </w:p>
              </w:tc>
              <w:tc>
                <w:tcPr>
                  <w:tcW w:w="1585" w:type="dxa"/>
                  <w:tcBorders>
                    <w:top w:val="single" w:sz="4" w:space="0" w:color="000000"/>
                    <w:left w:val="single" w:sz="4" w:space="0" w:color="000000"/>
                    <w:bottom w:val="single" w:sz="4" w:space="0" w:color="000000"/>
                    <w:right w:val="single" w:sz="4" w:space="0" w:color="auto"/>
                  </w:tcBorders>
                  <w:vAlign w:val="center"/>
                </w:tcPr>
                <w:p w:rsidR="00872C04" w:rsidRPr="004C01B9" w:rsidRDefault="00872C04" w:rsidP="004C01B9">
                  <w:pPr>
                    <w:spacing w:after="0" w:line="240" w:lineRule="auto"/>
                    <w:jc w:val="center"/>
                    <w:rPr>
                      <w:rFonts w:ascii="Times New Roman" w:hAnsi="Times New Roman" w:cs="Times New Roman"/>
                    </w:rPr>
                  </w:pPr>
                  <w:r w:rsidRPr="004C01B9">
                    <w:rPr>
                      <w:rFonts w:ascii="Times New Roman" w:hAnsi="Times New Roman" w:cs="Times New Roman"/>
                    </w:rPr>
                    <w:t>+2433,3</w:t>
                  </w:r>
                </w:p>
              </w:tc>
              <w:tc>
                <w:tcPr>
                  <w:tcW w:w="258" w:type="dxa"/>
                  <w:vMerge w:val="restart"/>
                  <w:tcBorders>
                    <w:top w:val="single" w:sz="4" w:space="0" w:color="000000"/>
                    <w:left w:val="single" w:sz="4" w:space="0" w:color="auto"/>
                    <w:right w:val="single" w:sz="4" w:space="0" w:color="auto"/>
                  </w:tcBorders>
                  <w:vAlign w:val="center"/>
                </w:tcPr>
                <w:p w:rsidR="00872C04" w:rsidRPr="000F0530" w:rsidRDefault="00872C04" w:rsidP="00872C04">
                  <w:pPr>
                    <w:spacing w:after="0" w:line="240" w:lineRule="auto"/>
                    <w:jc w:val="center"/>
                    <w:rPr>
                      <w:rFonts w:ascii="Times New Roman" w:hAnsi="Times New Roman" w:cs="Times New Roman"/>
                      <w:sz w:val="24"/>
                      <w:szCs w:val="24"/>
                    </w:rPr>
                  </w:pPr>
                </w:p>
              </w:tc>
            </w:tr>
            <w:tr w:rsidR="00872C04" w:rsidRPr="00DB0A69" w:rsidTr="00872C04">
              <w:trPr>
                <w:trHeight w:val="272"/>
              </w:trPr>
              <w:tc>
                <w:tcPr>
                  <w:tcW w:w="2864" w:type="dxa"/>
                  <w:tcBorders>
                    <w:top w:val="single" w:sz="4" w:space="0" w:color="000000"/>
                    <w:left w:val="single" w:sz="4" w:space="0" w:color="000000"/>
                    <w:bottom w:val="single" w:sz="4" w:space="0" w:color="000000"/>
                    <w:right w:val="nil"/>
                  </w:tcBorders>
                  <w:vAlign w:val="center"/>
                  <w:hideMark/>
                </w:tcPr>
                <w:p w:rsidR="00872C04" w:rsidRPr="004C01B9" w:rsidRDefault="00872C04" w:rsidP="004C01B9">
                  <w:pPr>
                    <w:snapToGrid w:val="0"/>
                    <w:spacing w:after="0" w:line="240" w:lineRule="auto"/>
                    <w:jc w:val="both"/>
                    <w:rPr>
                      <w:rFonts w:ascii="Times New Roman" w:hAnsi="Times New Roman" w:cs="Times New Roman"/>
                    </w:rPr>
                  </w:pPr>
                  <w:r w:rsidRPr="004C01B9">
                    <w:rPr>
                      <w:rFonts w:ascii="Times New Roman" w:hAnsi="Times New Roman" w:cs="Times New Roman"/>
                    </w:rPr>
                    <w:t>Дотации</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pacing w:line="240" w:lineRule="auto"/>
                    <w:jc w:val="center"/>
                    <w:rPr>
                      <w:rFonts w:ascii="Times New Roman" w:hAnsi="Times New Roman" w:cs="Times New Roman"/>
                    </w:rPr>
                  </w:pPr>
                  <w:r w:rsidRPr="004C01B9">
                    <w:rPr>
                      <w:rFonts w:ascii="Times New Roman" w:hAnsi="Times New Roman" w:cs="Times New Roman"/>
                    </w:rPr>
                    <w:t>2227,0</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pacing w:line="240" w:lineRule="auto"/>
                    <w:jc w:val="center"/>
                    <w:rPr>
                      <w:rFonts w:ascii="Times New Roman" w:hAnsi="Times New Roman" w:cs="Times New Roman"/>
                    </w:rPr>
                  </w:pPr>
                  <w:r w:rsidRPr="004C01B9">
                    <w:rPr>
                      <w:rFonts w:ascii="Times New Roman" w:hAnsi="Times New Roman" w:cs="Times New Roman"/>
                    </w:rPr>
                    <w:t>2327,0</w:t>
                  </w:r>
                </w:p>
              </w:tc>
              <w:tc>
                <w:tcPr>
                  <w:tcW w:w="1134" w:type="dxa"/>
                  <w:tcBorders>
                    <w:top w:val="single" w:sz="4" w:space="0" w:color="000000"/>
                    <w:left w:val="single" w:sz="4" w:space="0" w:color="000000"/>
                    <w:bottom w:val="single" w:sz="4" w:space="0" w:color="000000"/>
                    <w:right w:val="single" w:sz="4" w:space="0" w:color="000000"/>
                  </w:tcBorders>
                  <w:vAlign w:val="center"/>
                </w:tcPr>
                <w:p w:rsidR="00872C04" w:rsidRPr="004C01B9" w:rsidRDefault="00872C04" w:rsidP="004C01B9">
                  <w:pPr>
                    <w:spacing w:line="240" w:lineRule="auto"/>
                    <w:jc w:val="center"/>
                    <w:rPr>
                      <w:rFonts w:ascii="Times New Roman" w:hAnsi="Times New Roman" w:cs="Times New Roman"/>
                    </w:rPr>
                  </w:pPr>
                  <w:r w:rsidRPr="004C01B9">
                    <w:rPr>
                      <w:rFonts w:ascii="Times New Roman" w:hAnsi="Times New Roman" w:cs="Times New Roman"/>
                    </w:rPr>
                    <w:t>1939,2</w:t>
                  </w:r>
                </w:p>
              </w:tc>
              <w:tc>
                <w:tcPr>
                  <w:tcW w:w="1559"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+100,0</w:t>
                  </w:r>
                </w:p>
              </w:tc>
              <w:tc>
                <w:tcPr>
                  <w:tcW w:w="1585" w:type="dxa"/>
                  <w:tcBorders>
                    <w:top w:val="single" w:sz="4" w:space="0" w:color="000000"/>
                    <w:left w:val="single" w:sz="4" w:space="0" w:color="000000"/>
                    <w:bottom w:val="single" w:sz="4" w:space="0" w:color="000000"/>
                    <w:right w:val="single" w:sz="4" w:space="0" w:color="auto"/>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-987,8</w:t>
                  </w:r>
                </w:p>
              </w:tc>
              <w:tc>
                <w:tcPr>
                  <w:tcW w:w="258" w:type="dxa"/>
                  <w:vMerge/>
                  <w:tcBorders>
                    <w:left w:val="single" w:sz="4" w:space="0" w:color="000000"/>
                    <w:right w:val="single" w:sz="4" w:space="0" w:color="auto"/>
                  </w:tcBorders>
                  <w:vAlign w:val="center"/>
                </w:tcPr>
                <w:p w:rsidR="00872C04" w:rsidRPr="000F0530" w:rsidRDefault="00872C04" w:rsidP="00872C04">
                  <w:pPr>
                    <w:snapToGrid w:val="0"/>
                    <w:spacing w:after="0" w:line="240" w:lineRule="auto"/>
                    <w:jc w:val="center"/>
                    <w:rPr>
                      <w:rFonts w:ascii="Times New Roman" w:hAnsi="Times New Roman" w:cs="Times New Roman"/>
                      <w:sz w:val="24"/>
                      <w:szCs w:val="24"/>
                    </w:rPr>
                  </w:pPr>
                </w:p>
              </w:tc>
            </w:tr>
            <w:tr w:rsidR="00872C04" w:rsidRPr="00DB0A69" w:rsidTr="00872C04">
              <w:tc>
                <w:tcPr>
                  <w:tcW w:w="2864" w:type="dxa"/>
                  <w:tcBorders>
                    <w:top w:val="single" w:sz="4" w:space="0" w:color="000000"/>
                    <w:left w:val="single" w:sz="4" w:space="0" w:color="000000"/>
                    <w:bottom w:val="single" w:sz="4" w:space="0" w:color="000000"/>
                    <w:right w:val="nil"/>
                  </w:tcBorders>
                  <w:hideMark/>
                </w:tcPr>
                <w:p w:rsidR="00872C04" w:rsidRPr="004C01B9" w:rsidRDefault="00872C04" w:rsidP="004C01B9">
                  <w:pPr>
                    <w:snapToGrid w:val="0"/>
                    <w:spacing w:after="0" w:line="240" w:lineRule="auto"/>
                    <w:jc w:val="both"/>
                    <w:rPr>
                      <w:rFonts w:ascii="Times New Roman" w:hAnsi="Times New Roman" w:cs="Times New Roman"/>
                    </w:rPr>
                  </w:pPr>
                  <w:r w:rsidRPr="004C01B9">
                    <w:rPr>
                      <w:rFonts w:ascii="Times New Roman" w:hAnsi="Times New Roman" w:cs="Times New Roman"/>
                    </w:rPr>
                    <w:t>Субвенции</w:t>
                  </w:r>
                </w:p>
              </w:tc>
              <w:tc>
                <w:tcPr>
                  <w:tcW w:w="1134" w:type="dxa"/>
                  <w:tcBorders>
                    <w:top w:val="single" w:sz="4" w:space="0" w:color="000000"/>
                    <w:left w:val="single" w:sz="4" w:space="0" w:color="000000"/>
                    <w:bottom w:val="single" w:sz="4" w:space="0" w:color="000000"/>
                    <w:right w:val="nil"/>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147,8</w:t>
                  </w:r>
                </w:p>
              </w:tc>
              <w:tc>
                <w:tcPr>
                  <w:tcW w:w="1134" w:type="dxa"/>
                  <w:tcBorders>
                    <w:top w:val="single" w:sz="4" w:space="0" w:color="000000"/>
                    <w:left w:val="single" w:sz="4" w:space="0" w:color="000000"/>
                    <w:bottom w:val="single" w:sz="4" w:space="0" w:color="000000"/>
                    <w:right w:val="nil"/>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180,1</w:t>
                  </w:r>
                </w:p>
              </w:tc>
              <w:tc>
                <w:tcPr>
                  <w:tcW w:w="1134" w:type="dxa"/>
                  <w:tcBorders>
                    <w:top w:val="single" w:sz="4" w:space="0" w:color="000000"/>
                    <w:left w:val="single" w:sz="4" w:space="0" w:color="000000"/>
                    <w:bottom w:val="single" w:sz="4" w:space="0" w:color="000000"/>
                    <w:right w:val="single" w:sz="4" w:space="0" w:color="000000"/>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217,8</w:t>
                  </w:r>
                </w:p>
              </w:tc>
              <w:tc>
                <w:tcPr>
                  <w:tcW w:w="1559"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+32,3</w:t>
                  </w:r>
                </w:p>
              </w:tc>
              <w:tc>
                <w:tcPr>
                  <w:tcW w:w="1585" w:type="dxa"/>
                  <w:tcBorders>
                    <w:top w:val="single" w:sz="4" w:space="0" w:color="000000"/>
                    <w:left w:val="single" w:sz="4" w:space="0" w:color="000000"/>
                    <w:bottom w:val="single" w:sz="4" w:space="0" w:color="000000"/>
                    <w:right w:val="single" w:sz="4" w:space="0" w:color="auto"/>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+37,7</w:t>
                  </w:r>
                </w:p>
              </w:tc>
              <w:tc>
                <w:tcPr>
                  <w:tcW w:w="258" w:type="dxa"/>
                  <w:vMerge/>
                  <w:tcBorders>
                    <w:left w:val="single" w:sz="4" w:space="0" w:color="000000"/>
                    <w:right w:val="single" w:sz="4" w:space="0" w:color="auto"/>
                  </w:tcBorders>
                  <w:vAlign w:val="center"/>
                </w:tcPr>
                <w:p w:rsidR="00872C04" w:rsidRPr="000F0530" w:rsidRDefault="00872C04" w:rsidP="00872C04">
                  <w:pPr>
                    <w:snapToGrid w:val="0"/>
                    <w:spacing w:after="0" w:line="240" w:lineRule="auto"/>
                    <w:jc w:val="center"/>
                    <w:rPr>
                      <w:rFonts w:ascii="Times New Roman" w:hAnsi="Times New Roman" w:cs="Times New Roman"/>
                      <w:sz w:val="24"/>
                      <w:szCs w:val="24"/>
                    </w:rPr>
                  </w:pPr>
                </w:p>
              </w:tc>
            </w:tr>
            <w:tr w:rsidR="00872C04" w:rsidRPr="00DB0A69" w:rsidTr="00872C04">
              <w:tc>
                <w:tcPr>
                  <w:tcW w:w="2864" w:type="dxa"/>
                  <w:tcBorders>
                    <w:top w:val="single" w:sz="4" w:space="0" w:color="000000"/>
                    <w:left w:val="single" w:sz="4" w:space="0" w:color="000000"/>
                    <w:bottom w:val="single" w:sz="4" w:space="0" w:color="000000"/>
                    <w:right w:val="nil"/>
                  </w:tcBorders>
                </w:tcPr>
                <w:p w:rsidR="00872C04" w:rsidRPr="004C01B9" w:rsidRDefault="00872C04" w:rsidP="004C01B9">
                  <w:pPr>
                    <w:snapToGrid w:val="0"/>
                    <w:spacing w:after="0" w:line="240" w:lineRule="auto"/>
                    <w:jc w:val="both"/>
                    <w:rPr>
                      <w:rFonts w:ascii="Times New Roman" w:hAnsi="Times New Roman" w:cs="Times New Roman"/>
                    </w:rPr>
                  </w:pPr>
                  <w:r w:rsidRPr="004C01B9">
                    <w:rPr>
                      <w:rFonts w:ascii="Times New Roman" w:hAnsi="Times New Roman" w:cs="Times New Roman"/>
                    </w:rPr>
                    <w:t>Прочие безвозмездные поступления</w:t>
                  </w:r>
                </w:p>
              </w:tc>
              <w:tc>
                <w:tcPr>
                  <w:tcW w:w="1134" w:type="dxa"/>
                  <w:tcBorders>
                    <w:top w:val="single" w:sz="4" w:space="0" w:color="000000"/>
                    <w:left w:val="single" w:sz="4" w:space="0" w:color="000000"/>
                    <w:bottom w:val="single" w:sz="4" w:space="0" w:color="000000"/>
                    <w:right w:val="nil"/>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nil"/>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200,0</w:t>
                  </w:r>
                </w:p>
              </w:tc>
              <w:tc>
                <w:tcPr>
                  <w:tcW w:w="1559"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w:t>
                  </w:r>
                </w:p>
              </w:tc>
              <w:tc>
                <w:tcPr>
                  <w:tcW w:w="1585" w:type="dxa"/>
                  <w:tcBorders>
                    <w:top w:val="single" w:sz="4" w:space="0" w:color="000000"/>
                    <w:left w:val="single" w:sz="4" w:space="0" w:color="000000"/>
                    <w:bottom w:val="single" w:sz="4" w:space="0" w:color="000000"/>
                    <w:right w:val="single" w:sz="4" w:space="0" w:color="auto"/>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+200,0</w:t>
                  </w:r>
                </w:p>
              </w:tc>
              <w:tc>
                <w:tcPr>
                  <w:tcW w:w="258" w:type="dxa"/>
                  <w:vMerge/>
                  <w:tcBorders>
                    <w:left w:val="single" w:sz="4" w:space="0" w:color="000000"/>
                    <w:right w:val="single" w:sz="4" w:space="0" w:color="auto"/>
                  </w:tcBorders>
                  <w:vAlign w:val="center"/>
                </w:tcPr>
                <w:p w:rsidR="00872C04" w:rsidRPr="000F0530" w:rsidRDefault="00872C04" w:rsidP="00872C04">
                  <w:pPr>
                    <w:snapToGrid w:val="0"/>
                    <w:spacing w:after="0" w:line="240" w:lineRule="auto"/>
                    <w:jc w:val="center"/>
                    <w:rPr>
                      <w:rFonts w:ascii="Times New Roman" w:hAnsi="Times New Roman" w:cs="Times New Roman"/>
                      <w:sz w:val="24"/>
                      <w:szCs w:val="24"/>
                    </w:rPr>
                  </w:pPr>
                </w:p>
              </w:tc>
            </w:tr>
            <w:tr w:rsidR="00872C04" w:rsidRPr="00DB0A69" w:rsidTr="00872C04">
              <w:trPr>
                <w:trHeight w:val="155"/>
              </w:trPr>
              <w:tc>
                <w:tcPr>
                  <w:tcW w:w="2864" w:type="dxa"/>
                  <w:tcBorders>
                    <w:top w:val="single" w:sz="4" w:space="0" w:color="000000"/>
                    <w:left w:val="single" w:sz="4" w:space="0" w:color="000000"/>
                    <w:bottom w:val="single" w:sz="4" w:space="0" w:color="000000"/>
                    <w:right w:val="nil"/>
                  </w:tcBorders>
                  <w:hideMark/>
                </w:tcPr>
                <w:p w:rsidR="00872C04" w:rsidRPr="004C01B9" w:rsidRDefault="00872C04" w:rsidP="004C01B9">
                  <w:pPr>
                    <w:snapToGrid w:val="0"/>
                    <w:spacing w:after="0" w:line="240" w:lineRule="auto"/>
                    <w:jc w:val="both"/>
                    <w:rPr>
                      <w:rFonts w:ascii="Times New Roman" w:hAnsi="Times New Roman" w:cs="Times New Roman"/>
                    </w:rPr>
                  </w:pPr>
                  <w:r w:rsidRPr="004C01B9">
                    <w:rPr>
                      <w:rFonts w:ascii="Times New Roman" w:hAnsi="Times New Roman" w:cs="Times New Roman"/>
                    </w:rPr>
                    <w:t>Межбюджетные</w:t>
                  </w:r>
                  <w:r w:rsidRPr="004C01B9">
                    <w:rPr>
                      <w:rFonts w:ascii="Times New Roman" w:hAnsi="Times New Roman" w:cs="Times New Roman"/>
                    </w:rPr>
                    <w:cr/>
                    <w:t xml:space="preserve"> трансферты</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2318,2</w:t>
                  </w:r>
                </w:p>
              </w:tc>
              <w:tc>
                <w:tcPr>
                  <w:tcW w:w="1134"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3701,8</w:t>
                  </w:r>
                </w:p>
              </w:tc>
              <w:tc>
                <w:tcPr>
                  <w:tcW w:w="1134" w:type="dxa"/>
                  <w:tcBorders>
                    <w:top w:val="single" w:sz="4" w:space="0" w:color="000000"/>
                    <w:left w:val="single" w:sz="4" w:space="0" w:color="000000"/>
                    <w:bottom w:val="single" w:sz="4" w:space="0" w:color="000000"/>
                    <w:right w:val="single" w:sz="4" w:space="0" w:color="000000"/>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6285,5</w:t>
                  </w:r>
                </w:p>
              </w:tc>
              <w:tc>
                <w:tcPr>
                  <w:tcW w:w="1559" w:type="dxa"/>
                  <w:tcBorders>
                    <w:top w:val="single" w:sz="4" w:space="0" w:color="000000"/>
                    <w:left w:val="single" w:sz="4" w:space="0" w:color="000000"/>
                    <w:bottom w:val="single" w:sz="4" w:space="0" w:color="000000"/>
                    <w:right w:val="nil"/>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+1383,6</w:t>
                  </w:r>
                </w:p>
              </w:tc>
              <w:tc>
                <w:tcPr>
                  <w:tcW w:w="1585" w:type="dxa"/>
                  <w:tcBorders>
                    <w:top w:val="single" w:sz="4" w:space="0" w:color="000000"/>
                    <w:left w:val="single" w:sz="4" w:space="0" w:color="000000"/>
                    <w:bottom w:val="single" w:sz="4" w:space="0" w:color="000000"/>
                    <w:right w:val="single" w:sz="4" w:space="0" w:color="auto"/>
                  </w:tcBorders>
                  <w:vAlign w:val="center"/>
                </w:tcPr>
                <w:p w:rsidR="00872C04" w:rsidRPr="004C01B9" w:rsidRDefault="00872C04" w:rsidP="004C01B9">
                  <w:pPr>
                    <w:snapToGrid w:val="0"/>
                    <w:spacing w:after="0" w:line="240" w:lineRule="auto"/>
                    <w:jc w:val="center"/>
                    <w:rPr>
                      <w:rFonts w:ascii="Times New Roman" w:hAnsi="Times New Roman" w:cs="Times New Roman"/>
                    </w:rPr>
                  </w:pPr>
                  <w:r w:rsidRPr="004C01B9">
                    <w:rPr>
                      <w:rFonts w:ascii="Times New Roman" w:hAnsi="Times New Roman" w:cs="Times New Roman"/>
                    </w:rPr>
                    <w:t>+2583,7</w:t>
                  </w:r>
                </w:p>
              </w:tc>
              <w:tc>
                <w:tcPr>
                  <w:tcW w:w="258" w:type="dxa"/>
                  <w:vMerge/>
                  <w:tcBorders>
                    <w:left w:val="single" w:sz="4" w:space="0" w:color="000000"/>
                    <w:bottom w:val="single" w:sz="4" w:space="0" w:color="000000"/>
                    <w:right w:val="single" w:sz="4" w:space="0" w:color="auto"/>
                  </w:tcBorders>
                  <w:vAlign w:val="center"/>
                </w:tcPr>
                <w:p w:rsidR="00872C04" w:rsidRPr="000F0530" w:rsidRDefault="00872C04" w:rsidP="00872C04">
                  <w:pPr>
                    <w:snapToGrid w:val="0"/>
                    <w:spacing w:after="0" w:line="240" w:lineRule="auto"/>
                    <w:jc w:val="center"/>
                    <w:rPr>
                      <w:rFonts w:ascii="Times New Roman" w:hAnsi="Times New Roman" w:cs="Times New Roman"/>
                      <w:sz w:val="24"/>
                      <w:szCs w:val="24"/>
                    </w:rPr>
                  </w:pPr>
                </w:p>
              </w:tc>
            </w:tr>
          </w:tbl>
          <w:p w:rsidR="00872C04" w:rsidRPr="004C01B9" w:rsidRDefault="00872C04" w:rsidP="00872C04">
            <w:pPr>
              <w:pStyle w:val="310"/>
              <w:spacing w:after="0"/>
              <w:ind w:left="0"/>
              <w:jc w:val="both"/>
              <w:rPr>
                <w:rFonts w:ascii="Times New Roman" w:hAnsi="Times New Roman"/>
                <w:sz w:val="24"/>
                <w:szCs w:val="24"/>
              </w:rPr>
            </w:pPr>
            <w:r w:rsidRPr="00DB0A69">
              <w:rPr>
                <w:rFonts w:ascii="Times New Roman" w:hAnsi="Times New Roman"/>
                <w:sz w:val="26"/>
                <w:szCs w:val="26"/>
              </w:rPr>
              <w:t xml:space="preserve">         </w:t>
            </w:r>
            <w:r w:rsidRPr="004C01B9">
              <w:rPr>
                <w:rFonts w:ascii="Times New Roman" w:hAnsi="Times New Roman"/>
                <w:sz w:val="24"/>
                <w:szCs w:val="24"/>
              </w:rPr>
              <w:t xml:space="preserve">Проведенным сравнительным анализом с 2024 годом установлено, что безвозмездных поступлений из других бюджетов бюджетной системы в 2025 году   поступило больше на 2583,7 тыс. рублей.  </w:t>
            </w:r>
          </w:p>
          <w:p w:rsidR="00872C04" w:rsidRPr="004C01B9" w:rsidRDefault="00872C04" w:rsidP="004C01B9">
            <w:pPr>
              <w:pStyle w:val="Standard"/>
              <w:autoSpaceDE w:val="0"/>
              <w:spacing w:after="0" w:line="240" w:lineRule="auto"/>
              <w:jc w:val="both"/>
              <w:rPr>
                <w:rFonts w:ascii="Times New Roman" w:hAnsi="Times New Roman" w:cs="Times New Roman"/>
                <w:w w:val="122"/>
                <w:sz w:val="24"/>
                <w:szCs w:val="24"/>
                <w:highlight w:val="cyan"/>
                <w:lang w:bidi="he-IL"/>
              </w:rPr>
            </w:pPr>
            <w:r w:rsidRPr="004C01B9">
              <w:rPr>
                <w:rFonts w:ascii="Times New Roman" w:eastAsia="Times New Roman" w:hAnsi="Times New Roman" w:cs="Times New Roman"/>
                <w:b/>
                <w:i/>
                <w:iCs/>
                <w:sz w:val="24"/>
                <w:szCs w:val="24"/>
              </w:rPr>
              <w:t xml:space="preserve">   </w:t>
            </w:r>
            <w:r w:rsidR="004C01B9" w:rsidRPr="004C01B9">
              <w:rPr>
                <w:rFonts w:ascii="Times New Roman" w:eastAsia="Times New Roman" w:hAnsi="Times New Roman" w:cs="Times New Roman"/>
                <w:b/>
                <w:i/>
                <w:iCs/>
                <w:sz w:val="24"/>
                <w:szCs w:val="24"/>
              </w:rPr>
              <w:t xml:space="preserve">           </w:t>
            </w:r>
            <w:r w:rsidRPr="004C01B9">
              <w:rPr>
                <w:rFonts w:ascii="Times New Roman" w:hAnsi="Times New Roman" w:cs="Times New Roman"/>
                <w:i/>
                <w:iCs/>
                <w:sz w:val="24"/>
                <w:szCs w:val="24"/>
              </w:rPr>
              <w:t xml:space="preserve"> </w:t>
            </w:r>
            <w:r w:rsidRPr="004C01B9">
              <w:rPr>
                <w:rFonts w:ascii="Times New Roman" w:hAnsi="Times New Roman" w:cs="Times New Roman"/>
                <w:sz w:val="24"/>
                <w:szCs w:val="24"/>
              </w:rPr>
              <w:t xml:space="preserve">В соответствии с решением Совета депутатов Терновского сельского поселения  от </w:t>
            </w:r>
            <w:r w:rsidR="00CA7D06" w:rsidRPr="004C01B9">
              <w:rPr>
                <w:rFonts w:ascii="Times New Roman" w:hAnsi="Times New Roman" w:cs="Times New Roman"/>
                <w:sz w:val="24"/>
                <w:szCs w:val="24"/>
              </w:rPr>
              <w:t>28.11.202</w:t>
            </w:r>
            <w:r w:rsidR="00CA7D06">
              <w:rPr>
                <w:rFonts w:ascii="Times New Roman" w:hAnsi="Times New Roman" w:cs="Times New Roman"/>
                <w:sz w:val="24"/>
                <w:szCs w:val="24"/>
              </w:rPr>
              <w:t>4</w:t>
            </w:r>
            <w:r w:rsidR="00CA7D06" w:rsidRPr="004C01B9">
              <w:rPr>
                <w:rFonts w:ascii="Times New Roman" w:hAnsi="Times New Roman" w:cs="Times New Roman"/>
                <w:sz w:val="24"/>
                <w:szCs w:val="24"/>
              </w:rPr>
              <w:t xml:space="preserve">  № </w:t>
            </w:r>
            <w:r w:rsidR="00CA7D06">
              <w:rPr>
                <w:rFonts w:ascii="Times New Roman" w:hAnsi="Times New Roman" w:cs="Times New Roman"/>
                <w:sz w:val="24"/>
                <w:szCs w:val="24"/>
              </w:rPr>
              <w:t>4</w:t>
            </w:r>
            <w:r w:rsidR="00CA7D06" w:rsidRPr="004C01B9">
              <w:rPr>
                <w:rFonts w:ascii="Times New Roman" w:hAnsi="Times New Roman" w:cs="Times New Roman"/>
                <w:sz w:val="24"/>
                <w:szCs w:val="24"/>
              </w:rPr>
              <w:t>/</w:t>
            </w:r>
            <w:r w:rsidR="00CA7D06">
              <w:rPr>
                <w:rFonts w:ascii="Times New Roman" w:hAnsi="Times New Roman" w:cs="Times New Roman"/>
                <w:sz w:val="24"/>
                <w:szCs w:val="24"/>
              </w:rPr>
              <w:t>16</w:t>
            </w:r>
            <w:r w:rsidR="00CA7D06" w:rsidRPr="004C01B9">
              <w:rPr>
                <w:sz w:val="24"/>
                <w:szCs w:val="24"/>
              </w:rPr>
              <w:t xml:space="preserve"> </w:t>
            </w:r>
            <w:r w:rsidRPr="004C01B9">
              <w:rPr>
                <w:rFonts w:ascii="Times New Roman" w:hAnsi="Times New Roman" w:cs="Times New Roman"/>
                <w:sz w:val="24"/>
                <w:szCs w:val="24"/>
              </w:rPr>
              <w:t>«О бюджете Терновского сельского поселения на 2025 год и на плановый период 2026 и 2027 годов»</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 xml:space="preserve">расходная часть бюджета была утверждена в сумме  </w:t>
            </w:r>
            <w:r w:rsidRPr="004C01B9">
              <w:rPr>
                <w:rFonts w:ascii="Times New Roman" w:hAnsi="Times New Roman" w:cs="Times New Roman"/>
                <w:sz w:val="24"/>
                <w:szCs w:val="24"/>
                <w:lang w:bidi="he-IL"/>
              </w:rPr>
              <w:t xml:space="preserve">11728,8 </w:t>
            </w:r>
            <w:r w:rsidRPr="004C01B9">
              <w:rPr>
                <w:rFonts w:ascii="Times New Roman" w:hAnsi="Times New Roman" w:cs="Times New Roman"/>
                <w:sz w:val="24"/>
                <w:szCs w:val="24"/>
              </w:rPr>
              <w:t>тыс. рублей. С учетом внесенных изменений, расходная часть бюджета сельского поселения увеличилась на 7445,9 тыс. рублей и составила 19174,7 тыс. рублей.</w:t>
            </w:r>
          </w:p>
          <w:p w:rsidR="00872C04" w:rsidRPr="004C01B9" w:rsidRDefault="00872C04" w:rsidP="00872C04">
            <w:pPr>
              <w:shd w:val="clear" w:color="auto" w:fill="FEFFFF"/>
              <w:spacing w:after="0" w:line="240" w:lineRule="auto"/>
              <w:ind w:firstLine="708"/>
              <w:jc w:val="both"/>
              <w:rPr>
                <w:rFonts w:ascii="Times New Roman" w:hAnsi="Times New Roman" w:cs="Times New Roman"/>
                <w:color w:val="00000A"/>
                <w:sz w:val="24"/>
                <w:szCs w:val="24"/>
                <w:highlight w:val="green"/>
                <w:lang w:bidi="he-IL"/>
              </w:rPr>
            </w:pPr>
            <w:r w:rsidRPr="004C01B9">
              <w:rPr>
                <w:rFonts w:ascii="Times New Roman" w:hAnsi="Times New Roman" w:cs="Times New Roman"/>
                <w:sz w:val="24"/>
                <w:szCs w:val="24"/>
                <w:shd w:val="clear" w:color="auto" w:fill="FEFFFE"/>
                <w:lang w:bidi="he-IL"/>
              </w:rPr>
              <w:t xml:space="preserve">Бюджет </w:t>
            </w:r>
            <w:r w:rsidRPr="004C01B9">
              <w:rPr>
                <w:rFonts w:ascii="Times New Roman" w:eastAsiaTheme="minorEastAsia" w:hAnsi="Times New Roman" w:cs="Times New Roman"/>
                <w:sz w:val="24"/>
                <w:szCs w:val="24"/>
                <w:shd w:val="clear" w:color="auto" w:fill="FEFFFF"/>
                <w:lang w:bidi="he-IL"/>
              </w:rPr>
              <w:t xml:space="preserve">Терновского </w:t>
            </w:r>
            <w:r w:rsidRPr="004C01B9">
              <w:rPr>
                <w:rFonts w:ascii="Times New Roman" w:hAnsi="Times New Roman" w:cs="Times New Roman"/>
                <w:sz w:val="24"/>
                <w:szCs w:val="24"/>
                <w:shd w:val="clear" w:color="auto" w:fill="FEFFFE"/>
                <w:lang w:bidi="he-IL"/>
              </w:rPr>
              <w:t xml:space="preserve">сельского поселения по расходам исполнен в сумме 16508,2  тыс. рублей или 86,1 % к утвержденным бюджетным назначениям на 2025 год. </w:t>
            </w:r>
            <w:r w:rsidRPr="004C01B9">
              <w:rPr>
                <w:rFonts w:ascii="Times New Roman" w:hAnsi="Times New Roman" w:cs="Times New Roman"/>
                <w:color w:val="00000A"/>
                <w:sz w:val="24"/>
                <w:szCs w:val="24"/>
                <w:shd w:val="clear" w:color="auto" w:fill="FEFFFE"/>
                <w:lang w:bidi="he-IL"/>
              </w:rPr>
              <w:t xml:space="preserve"> </w:t>
            </w:r>
          </w:p>
          <w:p w:rsidR="00872C04" w:rsidRPr="004C01B9" w:rsidRDefault="00872C04" w:rsidP="00872C04">
            <w:pPr>
              <w:shd w:val="clear" w:color="auto" w:fill="FEFFFE"/>
              <w:spacing w:after="0" w:line="240" w:lineRule="auto"/>
              <w:ind w:right="4"/>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xml:space="preserve">Анализ исполнения расходной части бюджета </w:t>
            </w:r>
            <w:r w:rsidRPr="004C01B9">
              <w:rPr>
                <w:rFonts w:ascii="Times New Roman" w:eastAsiaTheme="minorEastAsia" w:hAnsi="Times New Roman" w:cs="Times New Roman"/>
                <w:sz w:val="24"/>
                <w:szCs w:val="24"/>
                <w:shd w:val="clear" w:color="auto" w:fill="FEFFFF"/>
                <w:lang w:bidi="he-IL"/>
              </w:rPr>
              <w:t xml:space="preserve">Терновского </w:t>
            </w:r>
            <w:r w:rsidRPr="004C01B9">
              <w:rPr>
                <w:rFonts w:ascii="Times New Roman" w:hAnsi="Times New Roman" w:cs="Times New Roman"/>
                <w:sz w:val="24"/>
                <w:szCs w:val="24"/>
                <w:shd w:val="clear" w:color="auto" w:fill="FEFFFE"/>
                <w:lang w:bidi="he-IL"/>
              </w:rPr>
              <w:t xml:space="preserve"> сельского поселения за 2025 год представлен в таблице № 1. </w:t>
            </w:r>
          </w:p>
          <w:tbl>
            <w:tblPr>
              <w:tblW w:w="9810" w:type="dxa"/>
              <w:tblLayout w:type="fixed"/>
              <w:tblLook w:val="04A0"/>
            </w:tblPr>
            <w:tblGrid>
              <w:gridCol w:w="2014"/>
              <w:gridCol w:w="1275"/>
              <w:gridCol w:w="1560"/>
              <w:gridCol w:w="1275"/>
              <w:gridCol w:w="1276"/>
              <w:gridCol w:w="1276"/>
              <w:gridCol w:w="795"/>
              <w:gridCol w:w="13"/>
              <w:gridCol w:w="326"/>
            </w:tblGrid>
            <w:tr w:rsidR="00872C04" w:rsidRPr="00DB0A69" w:rsidTr="00872C04">
              <w:tc>
                <w:tcPr>
                  <w:tcW w:w="2014"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Наименование показателя</w:t>
                  </w:r>
                </w:p>
              </w:tc>
              <w:tc>
                <w:tcPr>
                  <w:tcW w:w="1275"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Исполнено за </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2024 год</w:t>
                  </w:r>
                </w:p>
              </w:tc>
              <w:tc>
                <w:tcPr>
                  <w:tcW w:w="1560"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Первоначальные бюджетные назначения</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2025</w:t>
                  </w:r>
                </w:p>
              </w:tc>
              <w:tc>
                <w:tcPr>
                  <w:tcW w:w="1275"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Уточненные   назначения 2025</w:t>
                  </w:r>
                </w:p>
              </w:tc>
              <w:tc>
                <w:tcPr>
                  <w:tcW w:w="1276"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Исполнено</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за </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2025год</w:t>
                  </w:r>
                </w:p>
              </w:tc>
              <w:tc>
                <w:tcPr>
                  <w:tcW w:w="1276"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Отклонение</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(гр.5-гр.2)</w:t>
                  </w:r>
                </w:p>
              </w:tc>
              <w:tc>
                <w:tcPr>
                  <w:tcW w:w="808" w:type="dxa"/>
                  <w:gridSpan w:val="2"/>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 </w:t>
                  </w:r>
                  <w:proofErr w:type="spellStart"/>
                  <w:r w:rsidRPr="004C01B9">
                    <w:rPr>
                      <w:rFonts w:ascii="Times New Roman" w:hAnsi="Times New Roman" w:cs="Times New Roman"/>
                      <w:lang w:bidi="he-IL"/>
                    </w:rPr>
                    <w:t>вып</w:t>
                  </w:r>
                  <w:proofErr w:type="spellEnd"/>
                  <w:r w:rsidRPr="004C01B9">
                    <w:rPr>
                      <w:rFonts w:ascii="Times New Roman" w:hAnsi="Times New Roman" w:cs="Times New Roman"/>
                      <w:lang w:bidi="he-IL"/>
                    </w:rPr>
                    <w:t>.</w:t>
                  </w:r>
                </w:p>
              </w:tc>
              <w:tc>
                <w:tcPr>
                  <w:tcW w:w="326" w:type="dxa"/>
                </w:tcPr>
                <w:p w:rsidR="00872C04" w:rsidRPr="00AF1AC5" w:rsidRDefault="00872C04" w:rsidP="004C01B9">
                  <w:pPr>
                    <w:spacing w:after="0"/>
                    <w:ind w:right="4"/>
                    <w:jc w:val="center"/>
                    <w:rPr>
                      <w:rFonts w:ascii="Times New Roman" w:hAnsi="Times New Roman" w:cs="Times New Roman"/>
                      <w:lang w:bidi="he-IL"/>
                    </w:rPr>
                  </w:pPr>
                </w:p>
              </w:tc>
            </w:tr>
            <w:tr w:rsidR="00872C04" w:rsidRPr="00DB0A69" w:rsidTr="00872C04">
              <w:tc>
                <w:tcPr>
                  <w:tcW w:w="2014"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w:t>
                  </w:r>
                </w:p>
              </w:tc>
              <w:tc>
                <w:tcPr>
                  <w:tcW w:w="1275"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w:t>
                  </w:r>
                </w:p>
              </w:tc>
              <w:tc>
                <w:tcPr>
                  <w:tcW w:w="1560"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w:t>
                  </w:r>
                </w:p>
              </w:tc>
              <w:tc>
                <w:tcPr>
                  <w:tcW w:w="1275"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w:t>
                  </w:r>
                </w:p>
              </w:tc>
              <w:tc>
                <w:tcPr>
                  <w:tcW w:w="1276"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w:t>
                  </w:r>
                </w:p>
              </w:tc>
              <w:tc>
                <w:tcPr>
                  <w:tcW w:w="1276" w:type="dxa"/>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6</w:t>
                  </w:r>
                </w:p>
              </w:tc>
              <w:tc>
                <w:tcPr>
                  <w:tcW w:w="808" w:type="dxa"/>
                  <w:gridSpan w:val="2"/>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7</w:t>
                  </w:r>
                </w:p>
              </w:tc>
              <w:tc>
                <w:tcPr>
                  <w:tcW w:w="326" w:type="dxa"/>
                </w:tcPr>
                <w:p w:rsidR="00872C04" w:rsidRPr="00AF1AC5" w:rsidRDefault="00872C04" w:rsidP="004C01B9">
                  <w:pPr>
                    <w:spacing w:after="0"/>
                    <w:ind w:right="4"/>
                    <w:jc w:val="center"/>
                    <w:rPr>
                      <w:rFonts w:ascii="Times New Roman" w:hAnsi="Times New Roman" w:cs="Times New Roman"/>
                      <w:sz w:val="24"/>
                      <w:szCs w:val="24"/>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Общегосударственные вопросы:  </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3774,9</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3538,4</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4569,5</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4536,8</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+764,9</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99,3</w:t>
                  </w:r>
                </w:p>
              </w:tc>
              <w:tc>
                <w:tcPr>
                  <w:tcW w:w="326" w:type="dxa"/>
                  <w:vAlign w:val="center"/>
                </w:tcPr>
                <w:p w:rsidR="00872C04" w:rsidRPr="00AF1AC5" w:rsidRDefault="00872C04" w:rsidP="004C01B9">
                  <w:pPr>
                    <w:spacing w:after="0"/>
                    <w:ind w:right="4"/>
                    <w:jc w:val="center"/>
                    <w:rPr>
                      <w:rFonts w:ascii="Times New Roman" w:hAnsi="Times New Roman" w:cs="Times New Roman"/>
                      <w:sz w:val="24"/>
                      <w:szCs w:val="24"/>
                      <w:lang w:bidi="he-IL"/>
                    </w:rPr>
                  </w:pPr>
                </w:p>
              </w:tc>
            </w:tr>
            <w:tr w:rsidR="00872C04" w:rsidRPr="00DB0A69" w:rsidTr="00872C04">
              <w:trPr>
                <w:trHeight w:val="1084"/>
              </w:trPr>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 функционирование высшего должностного </w:t>
                  </w:r>
                  <w:r w:rsidRPr="004C01B9">
                    <w:rPr>
                      <w:rFonts w:ascii="Times New Roman" w:hAnsi="Times New Roman"/>
                      <w:sz w:val="22"/>
                      <w:szCs w:val="22"/>
                    </w:rPr>
                    <w:lastRenderedPageBreak/>
                    <w:t>лица</w:t>
                  </w:r>
                </w:p>
              </w:tc>
              <w:tc>
                <w:tcPr>
                  <w:tcW w:w="1275" w:type="dxa"/>
                  <w:vAlign w:val="center"/>
                </w:tcPr>
                <w:p w:rsidR="00872C04" w:rsidRPr="004C01B9" w:rsidRDefault="00872C04" w:rsidP="004C01B9">
                  <w:pPr>
                    <w:spacing w:after="0" w:line="240" w:lineRule="auto"/>
                    <w:jc w:val="center"/>
                    <w:outlineLvl w:val="0"/>
                    <w:rPr>
                      <w:rFonts w:ascii="Times New Roman" w:hAnsi="Times New Roman" w:cs="Times New Roman"/>
                      <w:bCs/>
                    </w:rPr>
                  </w:pPr>
                  <w:r w:rsidRPr="004C01B9">
                    <w:rPr>
                      <w:rFonts w:ascii="Times New Roman" w:hAnsi="Times New Roman" w:cs="Times New Roman"/>
                      <w:bCs/>
                    </w:rPr>
                    <w:lastRenderedPageBreak/>
                    <w:t>419,6</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1008,9</w:t>
                  </w:r>
                </w:p>
              </w:tc>
              <w:tc>
                <w:tcPr>
                  <w:tcW w:w="1275" w:type="dxa"/>
                  <w:vAlign w:val="center"/>
                </w:tcPr>
                <w:p w:rsidR="00872C04" w:rsidRPr="004C01B9" w:rsidRDefault="00872C04" w:rsidP="004C01B9">
                  <w:pPr>
                    <w:spacing w:after="0" w:line="240" w:lineRule="auto"/>
                    <w:jc w:val="center"/>
                    <w:outlineLvl w:val="0"/>
                    <w:rPr>
                      <w:rFonts w:ascii="Times New Roman" w:hAnsi="Times New Roman" w:cs="Times New Roman"/>
                      <w:bCs/>
                    </w:rPr>
                  </w:pPr>
                  <w:r w:rsidRPr="004C01B9">
                    <w:rPr>
                      <w:rFonts w:ascii="Times New Roman" w:hAnsi="Times New Roman" w:cs="Times New Roman"/>
                      <w:bCs/>
                    </w:rPr>
                    <w:t>1324,3</w:t>
                  </w:r>
                </w:p>
              </w:tc>
              <w:tc>
                <w:tcPr>
                  <w:tcW w:w="1276" w:type="dxa"/>
                  <w:vAlign w:val="center"/>
                </w:tcPr>
                <w:p w:rsidR="00872C04" w:rsidRPr="004C01B9" w:rsidRDefault="00872C04" w:rsidP="004C01B9">
                  <w:pPr>
                    <w:spacing w:after="0" w:line="240" w:lineRule="auto"/>
                    <w:jc w:val="center"/>
                    <w:outlineLvl w:val="0"/>
                    <w:rPr>
                      <w:rFonts w:ascii="Times New Roman" w:hAnsi="Times New Roman" w:cs="Times New Roman"/>
                      <w:bCs/>
                    </w:rPr>
                  </w:pPr>
                  <w:r w:rsidRPr="004C01B9">
                    <w:rPr>
                      <w:rFonts w:ascii="Times New Roman" w:hAnsi="Times New Roman" w:cs="Times New Roman"/>
                      <w:bCs/>
                    </w:rPr>
                    <w:t>1324,2</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+904,6</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99,9</w:t>
                  </w:r>
                </w:p>
              </w:tc>
              <w:tc>
                <w:tcPr>
                  <w:tcW w:w="326" w:type="dxa"/>
                  <w:vAlign w:val="center"/>
                </w:tcPr>
                <w:p w:rsidR="00872C04" w:rsidRPr="00AF1AC5" w:rsidRDefault="00872C04" w:rsidP="004C01B9">
                  <w:pPr>
                    <w:spacing w:after="0"/>
                    <w:ind w:right="4"/>
                    <w:jc w:val="center"/>
                    <w:rPr>
                      <w:rFonts w:ascii="Times New Roman" w:hAnsi="Times New Roman" w:cs="Times New Roman"/>
                      <w:sz w:val="24"/>
                      <w:szCs w:val="24"/>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lastRenderedPageBreak/>
                    <w:t xml:space="preserve"> функционирование местных администраций</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2905,9</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2270,7</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2886,1</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2865,6</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-40,3</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99,3</w:t>
                  </w:r>
                </w:p>
              </w:tc>
              <w:tc>
                <w:tcPr>
                  <w:tcW w:w="326" w:type="dxa"/>
                  <w:vAlign w:val="center"/>
                </w:tcPr>
                <w:p w:rsidR="00872C04" w:rsidRPr="00AF1AC5" w:rsidRDefault="00872C04" w:rsidP="004C01B9">
                  <w:pPr>
                    <w:spacing w:after="0"/>
                    <w:ind w:right="4"/>
                    <w:jc w:val="center"/>
                    <w:rPr>
                      <w:rFonts w:ascii="Times New Roman" w:hAnsi="Times New Roman" w:cs="Times New Roman"/>
                      <w:sz w:val="24"/>
                      <w:szCs w:val="24"/>
                      <w:lang w:bidi="he-IL"/>
                    </w:rPr>
                  </w:pPr>
                </w:p>
              </w:tc>
            </w:tr>
            <w:tr w:rsidR="00872C04" w:rsidRPr="00DB0A69" w:rsidTr="00872C04">
              <w:tc>
                <w:tcPr>
                  <w:tcW w:w="2014" w:type="dxa"/>
                  <w:vAlign w:val="bottom"/>
                </w:tcPr>
                <w:p w:rsidR="00872C04" w:rsidRPr="004C01B9" w:rsidRDefault="00872C04" w:rsidP="004C01B9">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4C01B9">
                    <w:rPr>
                      <w:rFonts w:ascii="Times New Roman" w:eastAsia="Times New Roman" w:hAnsi="Times New Roman" w:cs="Times New Roman"/>
                      <w:color w:val="000000"/>
                      <w:kern w:val="0"/>
                      <w:lang w:eastAsia="ru-RU"/>
                    </w:rPr>
                    <w:t xml:space="preserve"> административная комиссия</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5,6</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5,6</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5,6</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5,6</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100</w:t>
                  </w:r>
                </w:p>
              </w:tc>
              <w:tc>
                <w:tcPr>
                  <w:tcW w:w="326" w:type="dxa"/>
                  <w:vAlign w:val="center"/>
                </w:tcPr>
                <w:p w:rsidR="00872C04" w:rsidRPr="00AF1AC5" w:rsidRDefault="00872C04" w:rsidP="004C01B9">
                  <w:pPr>
                    <w:spacing w:after="0"/>
                    <w:ind w:right="4"/>
                    <w:jc w:val="center"/>
                    <w:rPr>
                      <w:rFonts w:ascii="Times New Roman" w:hAnsi="Times New Roman" w:cs="Times New Roman"/>
                      <w:sz w:val="24"/>
                      <w:szCs w:val="24"/>
                      <w:lang w:bidi="he-IL"/>
                    </w:rPr>
                  </w:pPr>
                </w:p>
              </w:tc>
            </w:tr>
            <w:tr w:rsidR="00872C04" w:rsidRPr="00DB0A69" w:rsidTr="00872C04">
              <w:tc>
                <w:tcPr>
                  <w:tcW w:w="2014" w:type="dxa"/>
                  <w:vAlign w:val="bottom"/>
                </w:tcPr>
                <w:p w:rsidR="00872C04" w:rsidRPr="004C01B9" w:rsidRDefault="00872C04" w:rsidP="004C01B9">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4C01B9">
                    <w:rPr>
                      <w:rFonts w:ascii="Times New Roman" w:hAnsi="Times New Roman" w:cs="Times New Roman"/>
                    </w:rPr>
                    <w:t xml:space="preserve"> архивный фонд</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10,9</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10,9</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10,9</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 резервный фонд</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10,0</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обеспечение деятельности финансовых, налоговых и таможнях органов и органов финансового надзора</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11,7</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11,7</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11,7</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11,7</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 обеспечение проведения выборов и референдумов</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243,4</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-243,4</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 xml:space="preserve"> другие общегосударственные вопросы</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177,8</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237,1</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320,8</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318,7</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+140,9</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99,3</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Мобилизационная и вневойсковая подготовка</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174,5</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174,3</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212,2</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212,2</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+37,7</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Национальная безопасность и правоохранительная деятельность:</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60,0</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55,0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46,3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46,3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-13,7</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-обеспечение противопожарной безопасности</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60,0</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55,0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46,3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46,3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-13,7</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Национальная экономика,</w:t>
                  </w:r>
                </w:p>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в том числе:</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4445,4</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2610,4</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5298,5</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2948,8</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-1496,6</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55,6</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lang w:eastAsia="en-US"/>
                    </w:rPr>
                    <w:t>-дорожное хозяйство</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4445,4</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2610,4</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5298,5</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2948,8</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-1496,6</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55,6</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Жилищно-коммунальное хозяйство:</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851,4</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80,0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3689,6</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3537,4</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+2686,0</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95,9</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-благоустройство</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851,4</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80,0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3689,6</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3537,4</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+2686,0</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95,9</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Культура</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5842,7</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4839,0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5011,3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4779,4</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-1063,3</w:t>
                  </w:r>
                </w:p>
              </w:tc>
              <w:tc>
                <w:tcPr>
                  <w:tcW w:w="808" w:type="dxa"/>
                  <w:gridSpan w:val="2"/>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95,4</w:t>
                  </w:r>
                </w:p>
              </w:tc>
              <w:tc>
                <w:tcPr>
                  <w:tcW w:w="326" w:type="dxa"/>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Пенсионное обеспечение</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306,7</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411,6</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427,3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427,3</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+120,6</w:t>
                  </w:r>
                </w:p>
              </w:tc>
              <w:tc>
                <w:tcPr>
                  <w:tcW w:w="79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39" w:type="dxa"/>
                  <w:gridSpan w:val="2"/>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310"/>
                    <w:spacing w:after="0"/>
                    <w:ind w:left="0"/>
                    <w:jc w:val="center"/>
                    <w:rPr>
                      <w:rFonts w:ascii="Times New Roman" w:hAnsi="Times New Roman"/>
                      <w:sz w:val="22"/>
                      <w:szCs w:val="22"/>
                    </w:rPr>
                  </w:pPr>
                  <w:r w:rsidRPr="004C01B9">
                    <w:rPr>
                      <w:rFonts w:ascii="Times New Roman" w:hAnsi="Times New Roman"/>
                      <w:sz w:val="22"/>
                      <w:szCs w:val="22"/>
                    </w:rPr>
                    <w:t>Средства массовой информации</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20,0</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20,0</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20,0</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20,0</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w:t>
                  </w:r>
                </w:p>
              </w:tc>
              <w:tc>
                <w:tcPr>
                  <w:tcW w:w="79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 xml:space="preserve">100 </w:t>
                  </w:r>
                </w:p>
              </w:tc>
              <w:tc>
                <w:tcPr>
                  <w:tcW w:w="339" w:type="dxa"/>
                  <w:gridSpan w:val="2"/>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r w:rsidR="00872C04" w:rsidRPr="00DB0A69" w:rsidTr="00872C04">
              <w:tc>
                <w:tcPr>
                  <w:tcW w:w="2014" w:type="dxa"/>
                  <w:vAlign w:val="center"/>
                </w:tcPr>
                <w:p w:rsidR="00872C04" w:rsidRPr="004C01B9" w:rsidRDefault="00872C04" w:rsidP="004C01B9">
                  <w:pPr>
                    <w:pStyle w:val="Standard"/>
                    <w:spacing w:after="0" w:line="240" w:lineRule="auto"/>
                    <w:jc w:val="center"/>
                    <w:rPr>
                      <w:rFonts w:ascii="Times New Roman" w:hAnsi="Times New Roman" w:cs="Times New Roman"/>
                      <w:lang w:eastAsia="en-US"/>
                    </w:rPr>
                  </w:pPr>
                  <w:r w:rsidRPr="004C01B9">
                    <w:rPr>
                      <w:rFonts w:ascii="Times New Roman" w:hAnsi="Times New Roman" w:cs="Times New Roman"/>
                      <w:lang w:eastAsia="en-US"/>
                    </w:rPr>
                    <w:t>Итого расходов</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15475,6</w:t>
                  </w:r>
                </w:p>
              </w:tc>
              <w:tc>
                <w:tcPr>
                  <w:tcW w:w="1560"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11728,8</w:t>
                  </w:r>
                </w:p>
              </w:tc>
              <w:tc>
                <w:tcPr>
                  <w:tcW w:w="127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rPr>
                    <w:t>19174,7</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shd w:val="clear" w:color="auto" w:fill="FEFFFE"/>
                      <w:lang w:bidi="he-IL"/>
                    </w:rPr>
                    <w:t xml:space="preserve">16508,2  </w:t>
                  </w:r>
                </w:p>
              </w:tc>
              <w:tc>
                <w:tcPr>
                  <w:tcW w:w="1276"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+1032,6</w:t>
                  </w:r>
                </w:p>
              </w:tc>
              <w:tc>
                <w:tcPr>
                  <w:tcW w:w="795" w:type="dxa"/>
                  <w:vAlign w:val="center"/>
                </w:tcPr>
                <w:p w:rsidR="00872C04" w:rsidRPr="004C01B9" w:rsidRDefault="00872C04" w:rsidP="004C01B9">
                  <w:pPr>
                    <w:spacing w:after="0" w:line="240" w:lineRule="auto"/>
                    <w:ind w:right="4"/>
                    <w:jc w:val="center"/>
                    <w:rPr>
                      <w:rFonts w:ascii="Times New Roman" w:hAnsi="Times New Roman" w:cs="Times New Roman"/>
                      <w:lang w:bidi="he-IL"/>
                    </w:rPr>
                  </w:pPr>
                  <w:r w:rsidRPr="004C01B9">
                    <w:rPr>
                      <w:rFonts w:ascii="Times New Roman" w:hAnsi="Times New Roman" w:cs="Times New Roman"/>
                      <w:lang w:bidi="he-IL"/>
                    </w:rPr>
                    <w:t>86,1</w:t>
                  </w:r>
                </w:p>
              </w:tc>
              <w:tc>
                <w:tcPr>
                  <w:tcW w:w="339" w:type="dxa"/>
                  <w:gridSpan w:val="2"/>
                  <w:vAlign w:val="center"/>
                </w:tcPr>
                <w:p w:rsidR="00872C04" w:rsidRPr="00DB0A69" w:rsidRDefault="00872C04" w:rsidP="004C01B9">
                  <w:pPr>
                    <w:spacing w:after="0"/>
                    <w:ind w:right="4"/>
                    <w:jc w:val="center"/>
                    <w:rPr>
                      <w:rFonts w:ascii="Times New Roman" w:hAnsi="Times New Roman" w:cs="Times New Roman"/>
                      <w:sz w:val="26"/>
                      <w:szCs w:val="26"/>
                      <w:lang w:bidi="he-IL"/>
                    </w:rPr>
                  </w:pPr>
                </w:p>
              </w:tc>
            </w:tr>
          </w:tbl>
          <w:p w:rsidR="00872C04" w:rsidRDefault="00872C04" w:rsidP="004C01B9">
            <w:pPr>
              <w:pStyle w:val="310"/>
              <w:spacing w:after="0"/>
              <w:ind w:left="0" w:firstLine="578"/>
              <w:jc w:val="both"/>
              <w:rPr>
                <w:sz w:val="26"/>
                <w:szCs w:val="26"/>
                <w:shd w:val="clear" w:color="auto" w:fill="FEFFFE"/>
                <w:lang w:bidi="he-IL"/>
              </w:rPr>
            </w:pPr>
            <w:r w:rsidRPr="00DB0A69">
              <w:rPr>
                <w:sz w:val="26"/>
                <w:szCs w:val="26"/>
                <w:shd w:val="clear" w:color="auto" w:fill="FEFFFE"/>
                <w:lang w:bidi="he-IL"/>
              </w:rPr>
              <w:t xml:space="preserve"> </w:t>
            </w:r>
          </w:p>
          <w:p w:rsidR="00872C04" w:rsidRPr="004C01B9" w:rsidRDefault="00872C04" w:rsidP="00872C04">
            <w:pPr>
              <w:pStyle w:val="310"/>
              <w:spacing w:after="0"/>
              <w:ind w:left="0" w:firstLine="578"/>
              <w:jc w:val="both"/>
              <w:rPr>
                <w:rFonts w:ascii="Times New Roman" w:hAnsi="Times New Roman"/>
                <w:sz w:val="24"/>
                <w:szCs w:val="24"/>
                <w:highlight w:val="green"/>
                <w:lang w:bidi="he-IL"/>
              </w:rPr>
            </w:pPr>
            <w:r w:rsidRPr="004C01B9">
              <w:rPr>
                <w:rFonts w:ascii="Times New Roman" w:hAnsi="Times New Roman"/>
                <w:sz w:val="24"/>
                <w:szCs w:val="24"/>
                <w:shd w:val="clear" w:color="auto" w:fill="FEFFFE"/>
                <w:lang w:bidi="he-IL"/>
              </w:rPr>
              <w:t xml:space="preserve">Бюджетные назначения по разделам и подразделам характеризуются следующими показателями: </w:t>
            </w:r>
          </w:p>
          <w:p w:rsidR="00872C04" w:rsidRPr="004C01B9" w:rsidRDefault="00872C04" w:rsidP="00872C04">
            <w:pPr>
              <w:shd w:val="clear" w:color="auto" w:fill="FEFFFE"/>
              <w:spacing w:after="0" w:line="240" w:lineRule="auto"/>
              <w:ind w:right="96" w:firstLine="540"/>
              <w:jc w:val="both"/>
              <w:rPr>
                <w:rFonts w:ascii="Times New Roman" w:hAnsi="Times New Roman" w:cs="Times New Roman"/>
                <w:sz w:val="24"/>
                <w:szCs w:val="24"/>
                <w:highlight w:val="green"/>
                <w:lang w:bidi="he-IL"/>
              </w:rPr>
            </w:pPr>
            <w:r w:rsidRPr="004C01B9">
              <w:rPr>
                <w:rFonts w:ascii="Times New Roman" w:hAnsi="Times New Roman" w:cs="Times New Roman"/>
                <w:sz w:val="24"/>
                <w:szCs w:val="24"/>
                <w:shd w:val="clear" w:color="auto" w:fill="FEFFFE"/>
                <w:lang w:bidi="he-IL"/>
              </w:rPr>
              <w:lastRenderedPageBreak/>
              <w:t xml:space="preserve">- </w:t>
            </w:r>
            <w:r w:rsidRPr="004C01B9">
              <w:rPr>
                <w:rFonts w:ascii="Times New Roman" w:hAnsi="Times New Roman" w:cs="Times New Roman"/>
                <w:i/>
                <w:sz w:val="24"/>
                <w:szCs w:val="24"/>
                <w:shd w:val="clear" w:color="auto" w:fill="FEFFFE"/>
                <w:lang w:bidi="he-IL"/>
              </w:rPr>
              <w:t>по разделу 0100 «</w:t>
            </w:r>
            <w:r w:rsidRPr="004C01B9">
              <w:rPr>
                <w:rFonts w:ascii="Times New Roman" w:hAnsi="Times New Roman" w:cs="Times New Roman"/>
                <w:i/>
                <w:iCs/>
                <w:sz w:val="24"/>
                <w:szCs w:val="24"/>
                <w:shd w:val="clear" w:color="auto" w:fill="FEFFFE"/>
                <w:lang w:bidi="he-IL"/>
              </w:rPr>
              <w:t xml:space="preserve">Общегосударственные вопросы» </w:t>
            </w:r>
            <w:r w:rsidRPr="004C01B9">
              <w:rPr>
                <w:rFonts w:ascii="Times New Roman" w:hAnsi="Times New Roman" w:cs="Times New Roman"/>
                <w:sz w:val="24"/>
                <w:szCs w:val="24"/>
                <w:shd w:val="clear" w:color="auto" w:fill="FEFFFE"/>
                <w:lang w:bidi="he-IL"/>
              </w:rPr>
              <w:t xml:space="preserve">расходы исполнены в сумме </w:t>
            </w:r>
            <w:r w:rsidRPr="004C01B9">
              <w:rPr>
                <w:rFonts w:ascii="Times New Roman" w:hAnsi="Times New Roman" w:cs="Times New Roman"/>
                <w:sz w:val="24"/>
                <w:szCs w:val="24"/>
                <w:lang w:bidi="he-IL"/>
              </w:rPr>
              <w:t xml:space="preserve">4536,8 </w:t>
            </w:r>
            <w:r w:rsidRPr="004C01B9">
              <w:rPr>
                <w:rFonts w:ascii="Times New Roman" w:hAnsi="Times New Roman" w:cs="Times New Roman"/>
                <w:sz w:val="24"/>
                <w:szCs w:val="24"/>
                <w:shd w:val="clear" w:color="auto" w:fill="FEFFFE"/>
                <w:lang w:bidi="he-IL"/>
              </w:rPr>
              <w:t xml:space="preserve">тыс. рублей, что составляет 99,3 % к утвержденным бюджетным назначениям, удельный вес составил 27,5 %, в том числе по подразделам: </w:t>
            </w:r>
          </w:p>
          <w:p w:rsidR="00872C04" w:rsidRPr="004C01B9" w:rsidRDefault="00872C04" w:rsidP="00872C04">
            <w:pPr>
              <w:spacing w:after="0" w:line="240" w:lineRule="auto"/>
              <w:jc w:val="both"/>
              <w:rPr>
                <w:rFonts w:ascii="Times New Roman" w:hAnsi="Times New Roman" w:cs="Times New Roman"/>
                <w:sz w:val="24"/>
                <w:szCs w:val="24"/>
                <w:highlight w:val="green"/>
                <w:lang w:bidi="he-IL"/>
              </w:rPr>
            </w:pP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1324,2 тыс. рублей или 99,9 % к утвержденным бюджетным назначениям. </w:t>
            </w:r>
          </w:p>
          <w:p w:rsidR="00872C04" w:rsidRPr="004C01B9" w:rsidRDefault="00872C04" w:rsidP="00872C04">
            <w:pPr>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sidRPr="004C01B9">
              <w:rPr>
                <w:rFonts w:ascii="Times New Roman" w:hAnsi="Times New Roman" w:cs="Times New Roman"/>
                <w:sz w:val="24"/>
                <w:szCs w:val="24"/>
                <w:lang w:bidi="he-IL"/>
              </w:rPr>
              <w:t xml:space="preserve">2865,6 </w:t>
            </w:r>
            <w:r w:rsidRPr="004C01B9">
              <w:rPr>
                <w:rFonts w:ascii="Times New Roman" w:hAnsi="Times New Roman" w:cs="Times New Roman"/>
                <w:sz w:val="24"/>
                <w:szCs w:val="24"/>
                <w:shd w:val="clear" w:color="auto" w:fill="FEFFFE"/>
                <w:lang w:bidi="he-IL"/>
              </w:rPr>
              <w:t>тыс. рублей или 99,3 % к утвержденным бюджетным назначениям;</w:t>
            </w:r>
          </w:p>
          <w:p w:rsidR="00872C04" w:rsidRPr="004C01B9" w:rsidRDefault="00872C04" w:rsidP="00872C04">
            <w:pPr>
              <w:shd w:val="clear" w:color="auto" w:fill="FEFFFE"/>
              <w:tabs>
                <w:tab w:val="left" w:pos="1272"/>
                <w:tab w:val="left" w:pos="3058"/>
                <w:tab w:val="left" w:pos="6581"/>
              </w:tabs>
              <w:spacing w:after="0" w:line="240" w:lineRule="auto"/>
              <w:jc w:val="both"/>
              <w:rPr>
                <w:sz w:val="24"/>
                <w:szCs w:val="24"/>
                <w:shd w:val="clear" w:color="auto" w:fill="FEFFFE"/>
                <w:lang w:bidi="he-IL"/>
              </w:rPr>
            </w:pPr>
            <w:r w:rsidRPr="004C01B9">
              <w:rPr>
                <w:sz w:val="24"/>
                <w:szCs w:val="24"/>
                <w:shd w:val="clear" w:color="auto" w:fill="FEFFFE"/>
                <w:lang w:bidi="he-IL"/>
              </w:rPr>
              <w:t xml:space="preserve">      - </w:t>
            </w:r>
            <w:r w:rsidRPr="004C01B9">
              <w:rPr>
                <w:rFonts w:ascii="Times New Roman" w:hAnsi="Times New Roman" w:cs="Times New Roman"/>
                <w:sz w:val="24"/>
                <w:szCs w:val="24"/>
                <w:shd w:val="clear" w:color="auto" w:fill="FEFFFE"/>
                <w:lang w:bidi="he-IL"/>
              </w:rPr>
              <w:t>0106 «Обеспечение деятельности финансовых органов, финансово - бюджетного надзора» расходы исполнены в сумме 11,7 тыс. рублей или 100 % к утвержденным бюджетным назначениям.</w:t>
            </w:r>
            <w:r w:rsidRPr="004C01B9">
              <w:rPr>
                <w:sz w:val="24"/>
                <w:szCs w:val="24"/>
                <w:shd w:val="clear" w:color="auto" w:fill="FEFFFE"/>
                <w:lang w:bidi="he-IL"/>
              </w:rPr>
              <w:t xml:space="preserve">  </w:t>
            </w:r>
          </w:p>
          <w:p w:rsidR="00872C04" w:rsidRPr="004C01B9" w:rsidRDefault="00872C04" w:rsidP="00872C04">
            <w:pPr>
              <w:shd w:val="clear" w:color="auto" w:fill="FFFFFF"/>
              <w:spacing w:after="0" w:line="240" w:lineRule="auto"/>
              <w:jc w:val="both"/>
              <w:rPr>
                <w:rFonts w:ascii="Times New Roman" w:eastAsia="Times New Roman" w:hAnsi="Times New Roman" w:cs="Times New Roman"/>
                <w:color w:val="000000"/>
                <w:sz w:val="24"/>
                <w:szCs w:val="24"/>
              </w:rPr>
            </w:pPr>
            <w:r w:rsidRPr="004C01B9">
              <w:rPr>
                <w:rFonts w:ascii="Times New Roman" w:eastAsia="Times New Roman" w:hAnsi="Times New Roman" w:cs="Times New Roman"/>
                <w:b/>
                <w:color w:val="000000"/>
                <w:sz w:val="24"/>
                <w:szCs w:val="24"/>
              </w:rPr>
              <w:t xml:space="preserve">        </w:t>
            </w:r>
            <w:proofErr w:type="gramStart"/>
            <w:r w:rsidRPr="004C01B9">
              <w:rPr>
                <w:rFonts w:ascii="Times New Roman" w:eastAsia="Times New Roman" w:hAnsi="Times New Roman" w:cs="Times New Roman"/>
                <w:color w:val="000000"/>
                <w:sz w:val="24"/>
                <w:szCs w:val="24"/>
              </w:rPr>
              <w:t xml:space="preserve">Между Советом депутатов Терновского сельского поселения и контрольно-счетной палатой </w:t>
            </w:r>
            <w:proofErr w:type="spellStart"/>
            <w:r w:rsidRPr="004C01B9">
              <w:rPr>
                <w:rFonts w:ascii="Times New Roman" w:eastAsia="Times New Roman" w:hAnsi="Times New Roman" w:cs="Times New Roman"/>
                <w:color w:val="000000"/>
                <w:sz w:val="24"/>
                <w:szCs w:val="24"/>
              </w:rPr>
              <w:t>Фроловского</w:t>
            </w:r>
            <w:proofErr w:type="spellEnd"/>
            <w:r w:rsidRPr="004C01B9">
              <w:rPr>
                <w:rFonts w:ascii="Times New Roman" w:eastAsia="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4C01B9">
              <w:rPr>
                <w:rFonts w:ascii="Times New Roman" w:eastAsia="Times New Roman" w:hAnsi="Times New Roman" w:cs="Times New Roman"/>
                <w:kern w:val="0"/>
                <w:sz w:val="24"/>
                <w:szCs w:val="24"/>
                <w:lang w:eastAsia="ru-RU"/>
              </w:rPr>
              <w:t>№ 10 от 09.12.2024 г. - 5,1 тыс. рублей</w:t>
            </w:r>
            <w:r w:rsidRPr="004C01B9">
              <w:rPr>
                <w:rFonts w:ascii="Times New Roman" w:eastAsia="Times New Roman" w:hAnsi="Times New Roman" w:cs="Times New Roman"/>
                <w:color w:val="000000"/>
                <w:sz w:val="24"/>
                <w:szCs w:val="24"/>
              </w:rPr>
              <w:t xml:space="preserve">, </w:t>
            </w:r>
            <w:r w:rsidRPr="004C01B9">
              <w:rPr>
                <w:rFonts w:ascii="Times New Roman" w:eastAsia="Times New Roman" w:hAnsi="Times New Roman" w:cs="Times New Roman"/>
                <w:kern w:val="0"/>
                <w:sz w:val="24"/>
                <w:szCs w:val="24"/>
                <w:lang w:eastAsia="ru-RU"/>
              </w:rPr>
              <w:t xml:space="preserve">финансовым отделом администрации </w:t>
            </w:r>
            <w:proofErr w:type="spellStart"/>
            <w:r w:rsidRPr="004C01B9">
              <w:rPr>
                <w:rFonts w:ascii="Times New Roman" w:eastAsia="Times New Roman" w:hAnsi="Times New Roman" w:cs="Times New Roman"/>
                <w:kern w:val="0"/>
                <w:sz w:val="24"/>
                <w:szCs w:val="24"/>
                <w:lang w:eastAsia="ru-RU"/>
              </w:rPr>
              <w:t>Фроловского</w:t>
            </w:r>
            <w:proofErr w:type="spellEnd"/>
            <w:r w:rsidRPr="004C01B9">
              <w:rPr>
                <w:rFonts w:ascii="Times New Roman" w:eastAsia="Times New Roman" w:hAnsi="Times New Roman" w:cs="Times New Roman"/>
                <w:kern w:val="0"/>
                <w:sz w:val="24"/>
                <w:szCs w:val="24"/>
                <w:lang w:eastAsia="ru-RU"/>
              </w:rPr>
              <w:t xml:space="preserve"> муниципального района по формированию и организации исполнения бюджета  поселения по дополнительному соглашению от 14.10.2013г. – 6,6 тыс. рублей.</w:t>
            </w:r>
            <w:r w:rsidRPr="004C01B9">
              <w:rPr>
                <w:rFonts w:ascii="Times New Roman" w:eastAsia="Times New Roman" w:hAnsi="Times New Roman" w:cs="Times New Roman"/>
                <w:color w:val="000000"/>
                <w:sz w:val="24"/>
                <w:szCs w:val="24"/>
              </w:rPr>
              <w:t xml:space="preserve">  </w:t>
            </w:r>
            <w:proofErr w:type="gramEnd"/>
          </w:p>
          <w:p w:rsidR="00872C04" w:rsidRPr="004C01B9" w:rsidRDefault="00872C04" w:rsidP="00872C04">
            <w:pPr>
              <w:spacing w:after="0" w:line="240" w:lineRule="auto"/>
              <w:jc w:val="both"/>
              <w:rPr>
                <w:sz w:val="24"/>
                <w:szCs w:val="24"/>
                <w:shd w:val="clear" w:color="auto" w:fill="FEFFFE"/>
                <w:lang w:bidi="he-IL"/>
              </w:rPr>
            </w:pPr>
            <w:r w:rsidRPr="004C01B9">
              <w:rPr>
                <w:rFonts w:ascii="Times New Roman" w:eastAsia="Times New Roman" w:hAnsi="Times New Roman" w:cs="Times New Roman"/>
                <w:b/>
                <w:color w:val="000000"/>
                <w:sz w:val="24"/>
                <w:szCs w:val="24"/>
              </w:rPr>
              <w:t xml:space="preserve">       </w:t>
            </w:r>
            <w:r w:rsidRPr="004C01B9">
              <w:rPr>
                <w:rFonts w:ascii="Times New Roman" w:hAnsi="Times New Roman" w:cs="Times New Roman"/>
                <w:b/>
                <w:sz w:val="24"/>
                <w:szCs w:val="24"/>
              </w:rPr>
              <w:t xml:space="preserve"> </w:t>
            </w:r>
            <w:r w:rsidRPr="004C01B9">
              <w:rPr>
                <w:rFonts w:ascii="Times New Roman" w:eastAsia="Times New Roman" w:hAnsi="Times New Roman" w:cs="Times New Roman"/>
                <w:b/>
                <w:kern w:val="0"/>
                <w:sz w:val="24"/>
                <w:szCs w:val="24"/>
              </w:rPr>
              <w:t xml:space="preserve"> </w:t>
            </w:r>
            <w:r w:rsidRPr="004C01B9">
              <w:rPr>
                <w:rFonts w:ascii="Times New Roman" w:eastAsia="Times New Roman" w:hAnsi="Times New Roman" w:cs="Times New Roman"/>
                <w:kern w:val="0"/>
                <w:sz w:val="24"/>
                <w:szCs w:val="24"/>
              </w:rPr>
              <w:t xml:space="preserve">- 0113 «Другие общегосударственные вопросы» расходы составили 318,7 тыс. </w:t>
            </w:r>
            <w:proofErr w:type="gramStart"/>
            <w:r w:rsidRPr="004C01B9">
              <w:rPr>
                <w:rFonts w:ascii="Times New Roman" w:eastAsia="Times New Roman" w:hAnsi="Times New Roman" w:cs="Times New Roman"/>
                <w:kern w:val="0"/>
                <w:sz w:val="24"/>
                <w:szCs w:val="24"/>
              </w:rPr>
              <w:t>рублей</w:t>
            </w:r>
            <w:proofErr w:type="gramEnd"/>
            <w:r w:rsidRPr="004C01B9">
              <w:rPr>
                <w:rFonts w:ascii="Times New Roman" w:hAnsi="Times New Roman" w:cs="Times New Roman"/>
                <w:sz w:val="24"/>
                <w:szCs w:val="24"/>
                <w:shd w:val="clear" w:color="auto" w:fill="FEFFFE"/>
                <w:lang w:bidi="he-IL"/>
              </w:rPr>
              <w:t xml:space="preserve"> что составляет 99,3 % к утвержденным бюджетным назначениям, удельный вес 1,9 %;</w:t>
            </w:r>
          </w:p>
          <w:p w:rsidR="00872C04" w:rsidRPr="004C01B9" w:rsidRDefault="00872C04" w:rsidP="00872C04">
            <w:pPr>
              <w:shd w:val="clear" w:color="auto" w:fill="FEFFFE"/>
              <w:spacing w:after="0" w:line="240" w:lineRule="auto"/>
              <w:ind w:firstLine="540"/>
              <w:jc w:val="both"/>
              <w:rPr>
                <w:rFonts w:ascii="Times New Roman" w:eastAsiaTheme="minorEastAsia" w:hAnsi="Times New Roman" w:cs="Times New Roman"/>
                <w:sz w:val="24"/>
                <w:szCs w:val="24"/>
                <w:highlight w:val="green"/>
                <w:lang w:bidi="he-IL"/>
              </w:rPr>
            </w:pPr>
            <w:r w:rsidRPr="004C01B9">
              <w:rPr>
                <w:rFonts w:ascii="Times New Roman" w:hAnsi="Times New Roman" w:cs="Times New Roman"/>
                <w:iCs/>
                <w:sz w:val="24"/>
                <w:szCs w:val="24"/>
                <w:shd w:val="clear" w:color="auto" w:fill="FEFFFE"/>
                <w:lang w:bidi="he-IL"/>
              </w:rPr>
              <w:t xml:space="preserve">- 0203 «Национальная оборона» </w:t>
            </w:r>
            <w:r w:rsidRPr="004C01B9">
              <w:rPr>
                <w:rFonts w:ascii="Times New Roman" w:hAnsi="Times New Roman" w:cs="Times New Roman"/>
                <w:sz w:val="24"/>
                <w:szCs w:val="24"/>
                <w:shd w:val="clear" w:color="auto" w:fill="FEFFFE"/>
                <w:lang w:bidi="he-IL"/>
              </w:rPr>
              <w:t xml:space="preserve">расходы исполнены в сумме 212,2 тыс. рублей или 100% от утвержденных бюджетных назначений. </w:t>
            </w:r>
            <w:proofErr w:type="gramStart"/>
            <w:r w:rsidRPr="004C01B9">
              <w:rPr>
                <w:rFonts w:ascii="Times New Roman" w:hAnsi="Times New Roman" w:cs="Times New Roman"/>
                <w:sz w:val="24"/>
                <w:szCs w:val="24"/>
                <w:shd w:val="clear" w:color="auto" w:fill="FEFFFE"/>
                <w:lang w:bidi="he-IL"/>
              </w:rPr>
              <w:t xml:space="preserve">Расходы направлены на реализацию Федерального закона от 28.03.1998 года № 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sidRPr="004C01B9">
              <w:rPr>
                <w:rFonts w:ascii="Times New Roman" w:eastAsiaTheme="minorEastAsia" w:hAnsi="Times New Roman" w:cs="Times New Roman"/>
                <w:sz w:val="24"/>
                <w:szCs w:val="24"/>
                <w:shd w:val="clear" w:color="auto" w:fill="FEFFFE"/>
                <w:lang w:bidi="he-IL"/>
              </w:rPr>
              <w:t>в том числе:</w:t>
            </w:r>
            <w:r w:rsidRPr="004C01B9">
              <w:rPr>
                <w:rFonts w:ascii="Times New Roman" w:eastAsiaTheme="minorEastAsia" w:hAnsi="Times New Roman" w:cs="Times New Roman"/>
                <w:b/>
                <w:sz w:val="24"/>
                <w:szCs w:val="24"/>
                <w:shd w:val="clear" w:color="auto" w:fill="FEFFFE"/>
                <w:lang w:bidi="he-IL"/>
              </w:rPr>
              <w:t xml:space="preserve"> </w:t>
            </w:r>
            <w:r w:rsidRPr="004C01B9">
              <w:rPr>
                <w:rFonts w:ascii="Times New Roman" w:eastAsiaTheme="minorEastAsia" w:hAnsi="Times New Roman" w:cs="Times New Roman"/>
                <w:sz w:val="24"/>
                <w:szCs w:val="24"/>
                <w:shd w:val="clear" w:color="auto" w:fill="FEFFFE"/>
                <w:lang w:bidi="he-IL"/>
              </w:rPr>
              <w:t>на оплату труда и начисления на выплаты по оплате труда работника военно-учетного стола 151,9 тыс. рублей;</w:t>
            </w:r>
            <w:proofErr w:type="gramEnd"/>
          </w:p>
          <w:p w:rsidR="00872C04" w:rsidRPr="004C01B9" w:rsidRDefault="00872C04" w:rsidP="00872C04">
            <w:pPr>
              <w:shd w:val="clear" w:color="auto" w:fill="FEFFFE"/>
              <w:spacing w:after="0" w:line="240" w:lineRule="auto"/>
              <w:ind w:right="96"/>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xml:space="preserve">         - 0300 «</w:t>
            </w:r>
            <w:r w:rsidRPr="004C01B9">
              <w:rPr>
                <w:rFonts w:ascii="Times New Roman" w:hAnsi="Times New Roman" w:cs="Times New Roman"/>
                <w:iCs/>
                <w:sz w:val="24"/>
                <w:szCs w:val="24"/>
                <w:shd w:val="clear" w:color="auto" w:fill="FEFFFE"/>
                <w:lang w:bidi="he-IL"/>
              </w:rPr>
              <w:t>Национальная безопасность и правоохранительная деятельность»</w:t>
            </w:r>
            <w:r w:rsidRPr="004C01B9">
              <w:rPr>
                <w:rFonts w:ascii="Times New Roman" w:hAnsi="Times New Roman" w:cs="Times New Roman"/>
                <w:i/>
                <w:iCs/>
                <w:sz w:val="24"/>
                <w:szCs w:val="24"/>
                <w:shd w:val="clear" w:color="auto" w:fill="FEFFFE"/>
                <w:lang w:bidi="he-IL"/>
              </w:rPr>
              <w:t xml:space="preserve"> </w:t>
            </w:r>
            <w:r w:rsidRPr="004C01B9">
              <w:rPr>
                <w:rFonts w:ascii="Times New Roman" w:hAnsi="Times New Roman" w:cs="Times New Roman"/>
                <w:iCs/>
                <w:sz w:val="24"/>
                <w:szCs w:val="24"/>
                <w:shd w:val="clear" w:color="auto" w:fill="FEFFFE"/>
                <w:lang w:bidi="he-IL"/>
              </w:rPr>
              <w:t>по подразделу</w:t>
            </w:r>
            <w:r w:rsidRPr="004C01B9">
              <w:rPr>
                <w:rFonts w:ascii="Times New Roman" w:hAnsi="Times New Roman" w:cs="Times New Roman"/>
                <w:i/>
                <w:iCs/>
                <w:sz w:val="24"/>
                <w:szCs w:val="24"/>
                <w:shd w:val="clear" w:color="auto" w:fill="FEFFFE"/>
                <w:lang w:bidi="he-IL"/>
              </w:rPr>
              <w:t xml:space="preserve"> </w:t>
            </w:r>
            <w:r w:rsidRPr="004C01B9">
              <w:rPr>
                <w:rFonts w:ascii="Times New Roman" w:eastAsiaTheme="minorHAnsi" w:hAnsi="Times New Roman" w:cs="Times New Roman"/>
                <w:kern w:val="0"/>
                <w:sz w:val="24"/>
                <w:szCs w:val="24"/>
              </w:rPr>
              <w:t>0310 «</w:t>
            </w:r>
            <w:r w:rsidRPr="004C01B9">
              <w:rPr>
                <w:rFonts w:ascii="Times New Roman" w:hAnsi="Times New Roman" w:cs="Times New Roman"/>
                <w:sz w:val="24"/>
                <w:szCs w:val="24"/>
              </w:rPr>
              <w:t>Обеспечение противопожарной безопасности» в рамках ведомственной целевой программы «Обеспечение первичных мер пожарной безопасности на территории Терновского сельского поселения на 2025-2027 годы» - 46,3 тыс. рублей;</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lang w:bidi="he-IL"/>
              </w:rPr>
              <w:t xml:space="preserve">- 0400 «Национальная экономика» </w:t>
            </w:r>
            <w:r w:rsidRPr="004C01B9">
              <w:rPr>
                <w:rFonts w:ascii="Times New Roman" w:hAnsi="Times New Roman" w:cs="Times New Roman"/>
                <w:sz w:val="24"/>
                <w:szCs w:val="24"/>
                <w:shd w:val="clear" w:color="auto" w:fill="FEFFFE"/>
                <w:lang w:bidi="he-IL"/>
              </w:rPr>
              <w:t xml:space="preserve">по подразделу 0409 </w:t>
            </w:r>
            <w:r w:rsidRPr="004C01B9">
              <w:rPr>
                <w:rFonts w:ascii="Times New Roman" w:hAnsi="Times New Roman" w:cs="Times New Roman"/>
                <w:iCs/>
                <w:sz w:val="24"/>
                <w:szCs w:val="24"/>
                <w:shd w:val="clear" w:color="auto" w:fill="FEFFFE"/>
                <w:lang w:bidi="he-IL"/>
              </w:rPr>
              <w:t>«</w:t>
            </w:r>
            <w:r w:rsidRPr="004C01B9">
              <w:rPr>
                <w:rFonts w:ascii="Times New Roman" w:hAnsi="Times New Roman" w:cs="Times New Roman"/>
                <w:sz w:val="24"/>
                <w:szCs w:val="24"/>
                <w:shd w:val="clear" w:color="auto" w:fill="FEFFFE"/>
                <w:lang w:bidi="he-IL"/>
              </w:rPr>
              <w:t xml:space="preserve">Дорожное хозяйство (дорожные фонды)»  расходы исполнены в сумме </w:t>
            </w:r>
            <w:r w:rsidRPr="004C01B9">
              <w:rPr>
                <w:rFonts w:ascii="Times New Roman" w:hAnsi="Times New Roman" w:cs="Times New Roman"/>
                <w:sz w:val="24"/>
                <w:szCs w:val="24"/>
                <w:lang w:bidi="he-IL"/>
              </w:rPr>
              <w:t xml:space="preserve">46,3 </w:t>
            </w:r>
            <w:r w:rsidRPr="004C01B9">
              <w:rPr>
                <w:rFonts w:ascii="Times New Roman" w:hAnsi="Times New Roman" w:cs="Times New Roman"/>
                <w:sz w:val="24"/>
                <w:szCs w:val="24"/>
                <w:shd w:val="clear" w:color="auto" w:fill="FEFFFE"/>
                <w:lang w:bidi="he-IL"/>
              </w:rPr>
              <w:t>тыс. рублей или 100,0 % к утвержденным бюджетным назначениям, в том числе:</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в рамках муниципальной программы «Благоустройство территории Терновского сельского поселения на 2024-2026года»- 655,2 тыс. рублей или 78,5 % утвержденных бюджетных назначений;</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xml:space="preserve">- расходы в рамках мероприятий по использованию дорожного фонда – 1843,6 тыс. рублей или   45,9 % утвержденных бюджетных назначений; </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shd w:val="clear" w:color="auto" w:fill="FEFFFE"/>
                <w:lang w:bidi="he-IL"/>
              </w:rPr>
              <w:t xml:space="preserve">- расходы на мероприятия по использованию дорожного фонда в рамках </w:t>
            </w:r>
            <w:proofErr w:type="spellStart"/>
            <w:r w:rsidRPr="004C01B9">
              <w:rPr>
                <w:rFonts w:ascii="Times New Roman" w:hAnsi="Times New Roman" w:cs="Times New Roman"/>
                <w:sz w:val="24"/>
                <w:szCs w:val="24"/>
                <w:shd w:val="clear" w:color="auto" w:fill="FEFFFE"/>
                <w:lang w:bidi="he-IL"/>
              </w:rPr>
              <w:t>софинансирования</w:t>
            </w:r>
            <w:proofErr w:type="spellEnd"/>
            <w:r w:rsidRPr="004C01B9">
              <w:rPr>
                <w:rFonts w:ascii="Times New Roman" w:hAnsi="Times New Roman" w:cs="Times New Roman"/>
                <w:sz w:val="24"/>
                <w:szCs w:val="24"/>
                <w:shd w:val="clear" w:color="auto" w:fill="FEFFFE"/>
                <w:lang w:bidi="he-IL"/>
              </w:rPr>
              <w:t xml:space="preserve"> -  450,0 тыс. рублей или 100,0% утвержденных бюджетных назначений.</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sz w:val="24"/>
                <w:szCs w:val="24"/>
                <w:lang w:bidi="he-IL"/>
              </w:rPr>
              <w:t xml:space="preserve"> </w:t>
            </w:r>
            <w:r w:rsidRPr="004C01B9">
              <w:rPr>
                <w:sz w:val="24"/>
                <w:szCs w:val="24"/>
                <w:shd w:val="clear" w:color="auto" w:fill="FEFFFE"/>
                <w:lang w:bidi="he-IL"/>
              </w:rPr>
              <w:t>-</w:t>
            </w:r>
            <w:r w:rsidRPr="004C01B9">
              <w:rPr>
                <w:rFonts w:ascii="Times New Roman" w:hAnsi="Times New Roman" w:cs="Times New Roman"/>
                <w:sz w:val="24"/>
                <w:szCs w:val="24"/>
                <w:shd w:val="clear" w:color="auto" w:fill="FEFFFE"/>
                <w:lang w:bidi="he-IL"/>
              </w:rPr>
              <w:t>0500 «</w:t>
            </w:r>
            <w:r w:rsidRPr="004C01B9">
              <w:rPr>
                <w:rFonts w:ascii="Times New Roman" w:hAnsi="Times New Roman" w:cs="Times New Roman"/>
                <w:iCs/>
                <w:sz w:val="24"/>
                <w:szCs w:val="24"/>
                <w:shd w:val="clear" w:color="auto" w:fill="FEFFFE"/>
                <w:lang w:bidi="he-IL"/>
              </w:rPr>
              <w:t xml:space="preserve">Жилищно-коммунальное хозяйство» по подразделу </w:t>
            </w:r>
            <w:r w:rsidRPr="004C01B9">
              <w:rPr>
                <w:rFonts w:ascii="Times New Roman" w:hAnsi="Times New Roman" w:cs="Times New Roman"/>
                <w:sz w:val="24"/>
                <w:szCs w:val="24"/>
                <w:shd w:val="clear" w:color="auto" w:fill="FEFFFE"/>
                <w:lang w:bidi="he-IL"/>
              </w:rPr>
              <w:t>0503 «Благоустройство» в сумме 3537,4 тыс. рублей, что составило 95,9 % к утвержденным бюджетным назначениям, в том числе:</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 в рамках муниципальной программы «Благоустройство территории Терновского сельского поселения на 2024-2026года» расходы исполнены в сумме </w:t>
            </w:r>
            <w:r w:rsidRPr="004C01B9">
              <w:rPr>
                <w:rFonts w:ascii="Times New Roman" w:hAnsi="Times New Roman" w:cs="Times New Roman"/>
                <w:sz w:val="24"/>
                <w:szCs w:val="24"/>
                <w:lang w:bidi="he-IL"/>
              </w:rPr>
              <w:t xml:space="preserve">227,1 </w:t>
            </w:r>
            <w:r w:rsidRPr="004C01B9">
              <w:rPr>
                <w:rFonts w:ascii="Times New Roman" w:hAnsi="Times New Roman" w:cs="Times New Roman"/>
                <w:sz w:val="24"/>
                <w:szCs w:val="24"/>
                <w:shd w:val="clear" w:color="auto" w:fill="FEFFFE"/>
                <w:lang w:bidi="he-IL"/>
              </w:rPr>
              <w:t xml:space="preserve">тыс. рублей или 100,0 % утвержденных бюджетных назначений; </w:t>
            </w:r>
          </w:p>
          <w:p w:rsidR="00872C04" w:rsidRPr="004C01B9" w:rsidRDefault="00872C04" w:rsidP="00872C04">
            <w:pPr>
              <w:shd w:val="clear" w:color="auto" w:fill="FEFFFE"/>
              <w:spacing w:after="0" w:line="240" w:lineRule="auto"/>
              <w:ind w:firstLine="540"/>
              <w:jc w:val="both"/>
              <w:rPr>
                <w:rFonts w:ascii="Times New Roman" w:hAnsi="Times New Roman"/>
                <w:sz w:val="24"/>
                <w:szCs w:val="24"/>
              </w:rPr>
            </w:pPr>
            <w:r w:rsidRPr="004C01B9">
              <w:rPr>
                <w:rFonts w:ascii="Times New Roman" w:hAnsi="Times New Roman" w:cs="Times New Roman"/>
                <w:sz w:val="24"/>
                <w:szCs w:val="24"/>
                <w:shd w:val="clear" w:color="auto" w:fill="FEFFFE"/>
                <w:lang w:bidi="he-IL"/>
              </w:rPr>
              <w:t xml:space="preserve"> </w:t>
            </w:r>
            <w:r w:rsidRPr="004C01B9">
              <w:rPr>
                <w:rFonts w:ascii="Times New Roman" w:eastAsia="Times New Roman" w:hAnsi="Times New Roman" w:cs="Times New Roman"/>
                <w:sz w:val="24"/>
                <w:szCs w:val="24"/>
              </w:rPr>
              <w:t xml:space="preserve"> - расходы </w:t>
            </w:r>
            <w:r w:rsidRPr="004C01B9">
              <w:rPr>
                <w:rFonts w:ascii="Times New Roman" w:hAnsi="Times New Roman"/>
                <w:sz w:val="24"/>
                <w:szCs w:val="24"/>
              </w:rPr>
              <w:t>на содержание объектов благоустройства за счет субсидий из областного бюджета – 159,6 тыс. рублей;</w:t>
            </w:r>
          </w:p>
          <w:p w:rsidR="00872C04" w:rsidRPr="004C01B9" w:rsidRDefault="00872C04" w:rsidP="00872C04">
            <w:pPr>
              <w:shd w:val="clear" w:color="auto" w:fill="FEFFFE"/>
              <w:spacing w:after="0" w:line="240" w:lineRule="auto"/>
              <w:ind w:firstLine="540"/>
              <w:jc w:val="both"/>
              <w:rPr>
                <w:rFonts w:ascii="Times New Roman" w:hAnsi="Times New Roman"/>
                <w:sz w:val="24"/>
                <w:szCs w:val="24"/>
              </w:rPr>
            </w:pPr>
            <w:r w:rsidRPr="004C01B9">
              <w:rPr>
                <w:rFonts w:ascii="Times New Roman" w:hAnsi="Times New Roman"/>
                <w:b/>
                <w:sz w:val="24"/>
                <w:szCs w:val="24"/>
              </w:rPr>
              <w:t xml:space="preserve">  -</w:t>
            </w:r>
            <w:r w:rsidRPr="004C01B9">
              <w:rPr>
                <w:rFonts w:ascii="Times New Roman" w:hAnsi="Times New Roman"/>
                <w:sz w:val="24"/>
                <w:szCs w:val="24"/>
              </w:rPr>
              <w:t>целевая статья 9900028580</w:t>
            </w:r>
            <w:r w:rsidRPr="004C01B9">
              <w:rPr>
                <w:rFonts w:ascii="Times New Roman" w:hAnsi="Times New Roman"/>
                <w:b/>
                <w:sz w:val="24"/>
                <w:szCs w:val="24"/>
              </w:rPr>
              <w:t xml:space="preserve"> </w:t>
            </w:r>
            <w:r w:rsidRPr="004C01B9">
              <w:rPr>
                <w:rFonts w:ascii="Times New Roman" w:hAnsi="Times New Roman" w:cs="Times New Roman"/>
                <w:sz w:val="24"/>
                <w:szCs w:val="24"/>
              </w:rPr>
              <w:t xml:space="preserve">«Закупка товаров, работ и услуг для муниципальных нужд в рамках благоустройства сельского поселения (прочие мероприятия по </w:t>
            </w:r>
            <w:r w:rsidRPr="004C01B9">
              <w:rPr>
                <w:rFonts w:ascii="Times New Roman" w:hAnsi="Times New Roman" w:cs="Times New Roman"/>
                <w:sz w:val="24"/>
                <w:szCs w:val="24"/>
              </w:rPr>
              <w:lastRenderedPageBreak/>
              <w:t>благоустройству) за счет иных межбюджетных трансфертов»</w:t>
            </w:r>
            <w:r w:rsidRPr="004C01B9">
              <w:rPr>
                <w:rFonts w:ascii="Times New Roman" w:hAnsi="Times New Roman"/>
                <w:b/>
                <w:sz w:val="24"/>
                <w:szCs w:val="24"/>
              </w:rPr>
              <w:t xml:space="preserve">    </w:t>
            </w:r>
            <w:r w:rsidRPr="004C01B9">
              <w:rPr>
                <w:rFonts w:ascii="Times New Roman" w:hAnsi="Times New Roman"/>
                <w:sz w:val="24"/>
                <w:szCs w:val="24"/>
              </w:rPr>
              <w:t>расходы составили 3150,7 тыс. рублей</w:t>
            </w:r>
          </w:p>
          <w:p w:rsidR="00872C04" w:rsidRPr="004C01B9" w:rsidRDefault="00872C04" w:rsidP="00872C04">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sidRPr="004C01B9">
              <w:rPr>
                <w:rFonts w:ascii="Times New Roman" w:hAnsi="Times New Roman" w:cs="Times New Roman"/>
                <w:b/>
                <w:color w:val="00000A"/>
                <w:sz w:val="24"/>
                <w:szCs w:val="24"/>
                <w:shd w:val="clear" w:color="auto" w:fill="FEFFFE"/>
                <w:lang w:bidi="he-IL"/>
              </w:rPr>
              <w:t xml:space="preserve"> </w:t>
            </w:r>
            <w:r w:rsidRPr="004C01B9">
              <w:rPr>
                <w:rFonts w:ascii="Times New Roman" w:hAnsi="Times New Roman" w:cs="Times New Roman"/>
                <w:b/>
                <w:sz w:val="24"/>
                <w:szCs w:val="24"/>
                <w:shd w:val="clear" w:color="auto" w:fill="FEFFFE"/>
                <w:lang w:bidi="he-IL"/>
              </w:rPr>
              <w:t xml:space="preserve"> - </w:t>
            </w:r>
            <w:r w:rsidRPr="004C01B9">
              <w:rPr>
                <w:rFonts w:ascii="Times New Roman" w:hAnsi="Times New Roman" w:cs="Times New Roman"/>
                <w:sz w:val="24"/>
                <w:szCs w:val="24"/>
                <w:shd w:val="clear" w:color="auto" w:fill="FEFFFE"/>
                <w:lang w:bidi="he-IL"/>
              </w:rPr>
              <w:t>0801 «</w:t>
            </w:r>
            <w:r w:rsidRPr="004C01B9">
              <w:rPr>
                <w:rFonts w:ascii="Times New Roman" w:hAnsi="Times New Roman" w:cs="Times New Roman"/>
                <w:iCs/>
                <w:sz w:val="24"/>
                <w:szCs w:val="24"/>
                <w:shd w:val="clear" w:color="auto" w:fill="FEFFFE"/>
                <w:lang w:bidi="he-IL"/>
              </w:rPr>
              <w:t>Культура, кинематография»</w:t>
            </w:r>
            <w:r w:rsidRPr="004C01B9">
              <w:rPr>
                <w:rFonts w:ascii="Times New Roman" w:hAnsi="Times New Roman" w:cs="Times New Roman"/>
                <w:sz w:val="24"/>
                <w:szCs w:val="24"/>
                <w:shd w:val="clear" w:color="auto" w:fill="FEFFFE"/>
                <w:lang w:bidi="he-IL"/>
              </w:rPr>
              <w:t xml:space="preserve"> на реализацию муниципальной программы «Развитие культуры Терновского сельского поселения на 2024-2026 годы»  расходы исполнены в сумме 4779,4 тыс. рублей или 95,4 % к утвержденным бюджетным назначениям: </w:t>
            </w:r>
          </w:p>
          <w:p w:rsidR="00872C04" w:rsidRPr="004C01B9" w:rsidRDefault="00872C04" w:rsidP="00872C04">
            <w:pPr>
              <w:shd w:val="clear" w:color="auto" w:fill="FEFFFE"/>
              <w:spacing w:after="0" w:line="240" w:lineRule="auto"/>
              <w:ind w:firstLine="540"/>
              <w:jc w:val="both"/>
              <w:rPr>
                <w:rFonts w:eastAsiaTheme="minorEastAsia"/>
                <w:b/>
                <w:sz w:val="24"/>
                <w:szCs w:val="24"/>
                <w:shd w:val="clear" w:color="auto" w:fill="FEFFFE"/>
                <w:lang w:bidi="he-IL"/>
              </w:rPr>
            </w:pP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расходы на финансовое обеспечение культурно - </w:t>
            </w:r>
            <w:proofErr w:type="spellStart"/>
            <w:r w:rsidRPr="004C01B9">
              <w:rPr>
                <w:rFonts w:ascii="Times New Roman" w:hAnsi="Times New Roman" w:cs="Times New Roman"/>
                <w:sz w:val="24"/>
                <w:szCs w:val="24"/>
                <w:shd w:val="clear" w:color="auto" w:fill="FEFFFE"/>
                <w:lang w:bidi="he-IL"/>
              </w:rPr>
              <w:t>досуговой</w:t>
            </w:r>
            <w:proofErr w:type="spellEnd"/>
            <w:r w:rsidRPr="004C01B9">
              <w:rPr>
                <w:rFonts w:ascii="Times New Roman" w:hAnsi="Times New Roman" w:cs="Times New Roman"/>
                <w:sz w:val="24"/>
                <w:szCs w:val="24"/>
                <w:shd w:val="clear" w:color="auto" w:fill="FEFFFE"/>
                <w:lang w:bidi="he-IL"/>
              </w:rPr>
              <w:t xml:space="preserve"> деятельности населения 4102,7 тыс. рублей или 95,3 % утвержденных бюджетных назначений, в том числе расходы по заработной плате с начислениями</w:t>
            </w:r>
            <w:r w:rsidRPr="004C01B9">
              <w:rPr>
                <w:rFonts w:ascii="Times New Roman" w:hAnsi="Times New Roman" w:cs="Times New Roman"/>
                <w:b/>
                <w:sz w:val="24"/>
                <w:szCs w:val="24"/>
                <w:shd w:val="clear" w:color="auto" w:fill="FEFFFE"/>
                <w:lang w:bidi="he-IL"/>
              </w:rPr>
              <w:t xml:space="preserve"> – </w:t>
            </w:r>
            <w:r w:rsidRPr="004C01B9">
              <w:rPr>
                <w:rFonts w:ascii="Times New Roman" w:hAnsi="Times New Roman" w:cs="Times New Roman"/>
                <w:sz w:val="24"/>
                <w:szCs w:val="24"/>
                <w:shd w:val="clear" w:color="auto" w:fill="FEFFFE"/>
                <w:lang w:bidi="he-IL"/>
              </w:rPr>
              <w:t>3178,4 тыс. рублей;</w:t>
            </w:r>
            <w:r w:rsidRPr="004C01B9">
              <w:rPr>
                <w:rFonts w:ascii="Times New Roman" w:hAnsi="Times New Roman" w:cs="Times New Roman"/>
                <w:b/>
                <w:sz w:val="24"/>
                <w:szCs w:val="24"/>
                <w:shd w:val="clear" w:color="auto" w:fill="FEFFFE"/>
                <w:lang w:bidi="he-IL"/>
              </w:rPr>
              <w:t xml:space="preserve"> </w:t>
            </w:r>
            <w:r w:rsidRPr="004C01B9">
              <w:rPr>
                <w:b/>
                <w:sz w:val="24"/>
                <w:szCs w:val="24"/>
                <w:shd w:val="clear" w:color="auto" w:fill="FEFFFE"/>
                <w:lang w:bidi="he-IL"/>
              </w:rPr>
              <w:t xml:space="preserve"> </w:t>
            </w:r>
            <w:r w:rsidRPr="004C01B9">
              <w:rPr>
                <w:rFonts w:eastAsiaTheme="minorEastAsia"/>
                <w:b/>
                <w:sz w:val="24"/>
                <w:szCs w:val="24"/>
                <w:shd w:val="clear" w:color="auto" w:fill="FEFFFE"/>
                <w:lang w:bidi="he-IL"/>
              </w:rPr>
              <w:t xml:space="preserve"> </w:t>
            </w:r>
          </w:p>
          <w:p w:rsidR="00872C04" w:rsidRPr="004C01B9" w:rsidRDefault="00872C04" w:rsidP="00872C04">
            <w:pPr>
              <w:shd w:val="clear" w:color="auto" w:fill="FEFFFE"/>
              <w:spacing w:after="0" w:line="240" w:lineRule="auto"/>
              <w:ind w:firstLine="540"/>
              <w:jc w:val="both"/>
              <w:rPr>
                <w:rFonts w:ascii="Times New Roman" w:hAnsi="Times New Roman" w:cs="Times New Roman"/>
                <w:color w:val="00000A"/>
                <w:sz w:val="24"/>
                <w:szCs w:val="24"/>
                <w:shd w:val="clear" w:color="auto" w:fill="FEFFFE"/>
                <w:lang w:bidi="he-IL"/>
              </w:rPr>
            </w:pPr>
            <w:r w:rsidRPr="004C01B9">
              <w:rPr>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  расходы на финансовое обеспечение по организации библиотечного обслуживания – 670,8 тыс. рублей</w:t>
            </w:r>
            <w:r w:rsidRPr="004C01B9">
              <w:rPr>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из них расходы по заработной плате с начислениями на нее – 607,4 тыс. рублей. </w:t>
            </w:r>
            <w:r w:rsidRPr="004C01B9">
              <w:rPr>
                <w:sz w:val="24"/>
                <w:szCs w:val="24"/>
                <w:shd w:val="clear" w:color="auto" w:fill="FEFFFE"/>
                <w:lang w:bidi="he-IL"/>
              </w:rPr>
              <w:t xml:space="preserve"> </w:t>
            </w:r>
            <w:bookmarkStart w:id="1" w:name="_GoBack1"/>
            <w:bookmarkEnd w:id="1"/>
            <w:r w:rsidRPr="004C01B9">
              <w:rPr>
                <w:rFonts w:ascii="Times New Roman" w:hAnsi="Times New Roman" w:cs="Times New Roman"/>
                <w:sz w:val="24"/>
                <w:szCs w:val="24"/>
                <w:shd w:val="clear" w:color="auto" w:fill="FEFFFE"/>
                <w:lang w:bidi="he-IL"/>
              </w:rPr>
              <w:t xml:space="preserve"> </w:t>
            </w:r>
          </w:p>
          <w:p w:rsidR="00872C04" w:rsidRPr="004C01B9" w:rsidRDefault="00872C04" w:rsidP="00872C04">
            <w:pPr>
              <w:shd w:val="clear" w:color="auto" w:fill="FEFFFE"/>
              <w:spacing w:after="0" w:line="240" w:lineRule="auto"/>
              <w:ind w:firstLine="540"/>
              <w:jc w:val="both"/>
              <w:rPr>
                <w:rFonts w:ascii="Times New Roman" w:hAnsi="Times New Roman"/>
                <w:sz w:val="24"/>
                <w:szCs w:val="24"/>
              </w:rPr>
            </w:pPr>
            <w:r w:rsidRPr="004C01B9">
              <w:rPr>
                <w:sz w:val="24"/>
                <w:szCs w:val="24"/>
                <w:shd w:val="clear" w:color="auto" w:fill="FEFFFE"/>
                <w:lang w:bidi="he-IL"/>
              </w:rPr>
              <w:t xml:space="preserve">   </w:t>
            </w:r>
            <w:r w:rsidRPr="004C01B9">
              <w:rPr>
                <w:rFonts w:ascii="Times New Roman" w:hAnsi="Times New Roman"/>
                <w:sz w:val="24"/>
                <w:szCs w:val="24"/>
              </w:rPr>
              <w:t xml:space="preserve">- 1001 «Пенсионное обеспечение населения» кассовое исполнение произведено в пределах бюджетных назначений и составило 427,3 тыс. рублей  или 100,0 % к утвержденным  назначениям.  </w:t>
            </w:r>
          </w:p>
          <w:p w:rsidR="00872C04" w:rsidRPr="004C01B9" w:rsidRDefault="00872C04" w:rsidP="00872C04">
            <w:pPr>
              <w:shd w:val="clear" w:color="auto" w:fill="FEFFFE"/>
              <w:spacing w:after="0" w:line="240" w:lineRule="auto"/>
              <w:ind w:firstLine="540"/>
              <w:jc w:val="both"/>
              <w:rPr>
                <w:rFonts w:ascii="Times New Roman" w:hAnsi="Times New Roman" w:cs="Times New Roman"/>
                <w:color w:val="00000A"/>
                <w:sz w:val="24"/>
                <w:szCs w:val="24"/>
              </w:rPr>
            </w:pPr>
            <w:r w:rsidRPr="004C01B9">
              <w:rPr>
                <w:rFonts w:ascii="Times New Roman" w:hAnsi="Times New Roman"/>
                <w:sz w:val="24"/>
                <w:szCs w:val="24"/>
              </w:rPr>
              <w:t xml:space="preserve"> </w:t>
            </w:r>
            <w:r w:rsidRPr="004C01B9">
              <w:rPr>
                <w:sz w:val="24"/>
                <w:szCs w:val="24"/>
                <w:shd w:val="clear" w:color="auto" w:fill="FEFFFE"/>
                <w:lang w:bidi="he-IL"/>
              </w:rPr>
              <w:t xml:space="preserve">-   </w:t>
            </w:r>
            <w:r w:rsidRPr="004C01B9">
              <w:rPr>
                <w:rFonts w:ascii="Times New Roman" w:hAnsi="Times New Roman" w:cs="Times New Roman"/>
                <w:iCs/>
                <w:sz w:val="24"/>
                <w:szCs w:val="24"/>
                <w:shd w:val="clear" w:color="auto" w:fill="FEFFFE"/>
                <w:lang w:bidi="he-IL"/>
              </w:rPr>
              <w:t xml:space="preserve">1202 «Периодическая печать и издательства» </w:t>
            </w:r>
            <w:r w:rsidRPr="004C01B9">
              <w:rPr>
                <w:rFonts w:ascii="Times New Roman" w:hAnsi="Times New Roman" w:cs="Times New Roman"/>
                <w:sz w:val="24"/>
                <w:szCs w:val="24"/>
                <w:shd w:val="clear" w:color="auto" w:fill="FEFFFE"/>
                <w:lang w:bidi="he-IL"/>
              </w:rPr>
              <w:t xml:space="preserve">расходы исполнены в сумме </w:t>
            </w:r>
            <w:r w:rsidRPr="004C01B9">
              <w:rPr>
                <w:rFonts w:ascii="Times New Roman" w:hAnsi="Times New Roman" w:cs="Times New Roman"/>
                <w:w w:val="112"/>
                <w:sz w:val="24"/>
                <w:szCs w:val="24"/>
                <w:shd w:val="clear" w:color="auto" w:fill="FEFFFE"/>
                <w:lang w:bidi="he-IL"/>
              </w:rPr>
              <w:t xml:space="preserve">20,0 </w:t>
            </w:r>
            <w:r w:rsidRPr="004C01B9">
              <w:rPr>
                <w:rFonts w:ascii="Times New Roman" w:hAnsi="Times New Roman" w:cs="Times New Roman"/>
                <w:sz w:val="24"/>
                <w:szCs w:val="24"/>
                <w:shd w:val="clear" w:color="auto" w:fill="FEFFFE"/>
                <w:lang w:bidi="he-IL"/>
              </w:rPr>
              <w:t xml:space="preserve">тыс. рублей или на 100% к утвержденным бюджетным назначениям, </w:t>
            </w:r>
            <w:r w:rsidRPr="004C01B9">
              <w:rPr>
                <w:rFonts w:ascii="Times New Roman" w:eastAsiaTheme="minorEastAsia" w:hAnsi="Times New Roman" w:cs="Times New Roman"/>
                <w:color w:val="00000A"/>
                <w:sz w:val="24"/>
                <w:szCs w:val="24"/>
                <w:shd w:val="clear" w:color="auto" w:fill="FEFFFE"/>
                <w:lang w:bidi="he-IL"/>
              </w:rPr>
              <w:t>расходы исполнены на публикацию материалов в газете «</w:t>
            </w:r>
            <w:proofErr w:type="spellStart"/>
            <w:r w:rsidRPr="004C01B9">
              <w:rPr>
                <w:rFonts w:ascii="Times New Roman" w:eastAsiaTheme="minorEastAsia" w:hAnsi="Times New Roman" w:cs="Times New Roman"/>
                <w:color w:val="00000A"/>
                <w:sz w:val="24"/>
                <w:szCs w:val="24"/>
                <w:shd w:val="clear" w:color="auto" w:fill="FEFFFE"/>
                <w:lang w:bidi="he-IL"/>
              </w:rPr>
              <w:t>Фроловские</w:t>
            </w:r>
            <w:proofErr w:type="spellEnd"/>
            <w:r w:rsidRPr="004C01B9">
              <w:rPr>
                <w:rFonts w:ascii="Times New Roman" w:eastAsiaTheme="minorEastAsia" w:hAnsi="Times New Roman" w:cs="Times New Roman"/>
                <w:color w:val="00000A"/>
                <w:sz w:val="24"/>
                <w:szCs w:val="24"/>
                <w:shd w:val="clear" w:color="auto" w:fill="FEFFFE"/>
                <w:lang w:bidi="he-IL"/>
              </w:rPr>
              <w:t xml:space="preserve"> вести»</w:t>
            </w:r>
            <w:r w:rsidRPr="004C01B9">
              <w:rPr>
                <w:rFonts w:ascii="Times New Roman" w:hAnsi="Times New Roman" w:cs="Times New Roman"/>
                <w:color w:val="00000A"/>
                <w:sz w:val="24"/>
                <w:szCs w:val="24"/>
                <w:shd w:val="clear" w:color="auto" w:fill="FEFFFE"/>
                <w:lang w:bidi="he-IL"/>
              </w:rPr>
              <w:t xml:space="preserve">. </w:t>
            </w:r>
          </w:p>
          <w:p w:rsidR="00872C04" w:rsidRPr="004C01B9" w:rsidRDefault="00872C04" w:rsidP="00872C04">
            <w:pPr>
              <w:shd w:val="clear" w:color="auto" w:fill="FEFFFE"/>
              <w:spacing w:after="0" w:line="240" w:lineRule="auto"/>
              <w:ind w:right="4"/>
              <w:jc w:val="both"/>
              <w:rPr>
                <w:rFonts w:ascii="Times New Roman" w:hAnsi="Times New Roman" w:cs="Times New Roman"/>
                <w:sz w:val="24"/>
                <w:szCs w:val="24"/>
                <w:highlight w:val="green"/>
                <w:lang w:bidi="he-IL"/>
              </w:rPr>
            </w:pPr>
            <w:r w:rsidRPr="004C01B9">
              <w:rPr>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Исходя из анализа данной таблицы, средства бюджета Терновского сельского поселения в 2025 году расходовались в основном по трем направлениям:</w:t>
            </w:r>
            <w:r w:rsidRPr="004C01B9">
              <w:rPr>
                <w:rFonts w:ascii="Times New Roman" w:hAnsi="Times New Roman" w:cs="Times New Roman"/>
                <w:sz w:val="24"/>
                <w:szCs w:val="24"/>
                <w:lang w:bidi="he-IL"/>
              </w:rPr>
              <w:t xml:space="preserve"> </w:t>
            </w:r>
            <w:r w:rsidRPr="004C01B9">
              <w:rPr>
                <w:rFonts w:ascii="Times New Roman" w:hAnsi="Times New Roman" w:cs="Times New Roman"/>
                <w:sz w:val="24"/>
                <w:szCs w:val="24"/>
                <w:shd w:val="clear" w:color="auto" w:fill="FEFFFE"/>
                <w:lang w:bidi="he-IL"/>
              </w:rPr>
              <w:t xml:space="preserve">общегосударственные вопросы </w:t>
            </w: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27,5 % от общей суммы расходов;</w:t>
            </w: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национальная экономика – 17,9 %;</w:t>
            </w:r>
            <w:r w:rsidRPr="004C01B9">
              <w:rPr>
                <w:rFonts w:ascii="Times New Roman" w:hAnsi="Times New Roman" w:cs="Times New Roman"/>
                <w:sz w:val="24"/>
                <w:szCs w:val="24"/>
                <w:lang w:bidi="he-IL"/>
              </w:rPr>
              <w:t xml:space="preserve">  </w:t>
            </w:r>
            <w:r w:rsidRPr="004C01B9">
              <w:rPr>
                <w:rFonts w:ascii="Times New Roman" w:hAnsi="Times New Roman" w:cs="Times New Roman"/>
                <w:sz w:val="24"/>
                <w:szCs w:val="24"/>
                <w:shd w:val="clear" w:color="auto" w:fill="FEFFFE"/>
                <w:lang w:bidi="he-IL"/>
              </w:rPr>
              <w:t>культура,</w:t>
            </w:r>
            <w:r w:rsidRPr="004C01B9">
              <w:rPr>
                <w:rFonts w:ascii="Times New Roman" w:hAnsi="Times New Roman" w:cs="Times New Roman"/>
                <w:b/>
                <w:sz w:val="24"/>
                <w:szCs w:val="24"/>
                <w:shd w:val="clear" w:color="auto" w:fill="FEFFFE"/>
                <w:lang w:bidi="he-IL"/>
              </w:rPr>
              <w:t xml:space="preserve"> </w:t>
            </w:r>
            <w:r w:rsidRPr="004C01B9">
              <w:rPr>
                <w:rFonts w:ascii="Times New Roman" w:hAnsi="Times New Roman" w:cs="Times New Roman"/>
                <w:sz w:val="24"/>
                <w:szCs w:val="24"/>
                <w:shd w:val="clear" w:color="auto" w:fill="FEFFFE"/>
                <w:lang w:bidi="he-IL"/>
              </w:rPr>
              <w:t xml:space="preserve">кинематография -28,9 %. </w:t>
            </w:r>
          </w:p>
          <w:p w:rsidR="00872C04" w:rsidRPr="004C01B9" w:rsidRDefault="00872C04" w:rsidP="004C01B9">
            <w:pPr>
              <w:shd w:val="clear" w:color="auto" w:fill="FFFFFF"/>
              <w:spacing w:after="0" w:line="240" w:lineRule="auto"/>
              <w:jc w:val="both"/>
              <w:rPr>
                <w:rFonts w:ascii="Times New Roman" w:hAnsi="Times New Roman"/>
                <w:sz w:val="24"/>
                <w:szCs w:val="24"/>
              </w:rPr>
            </w:pPr>
            <w:r w:rsidRPr="00DB0A69">
              <w:rPr>
                <w:rFonts w:ascii="Times New Roman" w:eastAsia="Times New Roman" w:hAnsi="Times New Roman" w:cs="Times New Roman"/>
                <w:color w:val="000000"/>
                <w:sz w:val="26"/>
                <w:szCs w:val="26"/>
              </w:rPr>
              <w:t xml:space="preserve"> </w:t>
            </w:r>
            <w:r w:rsidRPr="00DB0A69">
              <w:rPr>
                <w:rFonts w:ascii="Times New Roman" w:hAnsi="Times New Roman"/>
                <w:sz w:val="26"/>
                <w:szCs w:val="26"/>
              </w:rPr>
              <w:t xml:space="preserve"> </w:t>
            </w:r>
            <w:r w:rsidRPr="00DB0A69">
              <w:rPr>
                <w:rFonts w:ascii="Times New Roman" w:hAnsi="Times New Roman"/>
                <w:b/>
                <w:sz w:val="26"/>
                <w:szCs w:val="26"/>
              </w:rPr>
              <w:t xml:space="preserve">           </w:t>
            </w:r>
            <w:r w:rsidRPr="004C01B9">
              <w:rPr>
                <w:rFonts w:ascii="Times New Roman" w:hAnsi="Times New Roman"/>
                <w:i/>
                <w:sz w:val="24"/>
                <w:szCs w:val="24"/>
              </w:rPr>
              <w:t>Исполнение бюджета Терновского сельского поселения в разрезе функциональной структуры расходов 2023-2025г.</w:t>
            </w:r>
            <w:r w:rsidRPr="004C01B9">
              <w:rPr>
                <w:rFonts w:ascii="Times New Roman" w:hAnsi="Times New Roman"/>
                <w:sz w:val="24"/>
                <w:szCs w:val="24"/>
              </w:rPr>
              <w:t xml:space="preserve">    </w:t>
            </w:r>
          </w:p>
          <w:p w:rsidR="00872C04" w:rsidRPr="006319F8" w:rsidRDefault="00872C04" w:rsidP="00872C04">
            <w:pPr>
              <w:snapToGrid w:val="0"/>
              <w:spacing w:after="0" w:line="240" w:lineRule="auto"/>
              <w:ind w:firstLine="720"/>
              <w:jc w:val="both"/>
              <w:rPr>
                <w:rFonts w:ascii="Times New Roman" w:hAnsi="Times New Roman" w:cs="Times New Roman"/>
                <w:sz w:val="20"/>
                <w:szCs w:val="20"/>
              </w:rPr>
            </w:pPr>
            <w:r w:rsidRPr="00DB0A69">
              <w:rPr>
                <w:rFonts w:ascii="Times New Roman" w:hAnsi="Times New Roman" w:cs="Times New Roman"/>
                <w:sz w:val="26"/>
                <w:szCs w:val="26"/>
              </w:rPr>
              <w:t xml:space="preserve">                                                                                                                 </w:t>
            </w:r>
            <w:r w:rsidRPr="006319F8">
              <w:rPr>
                <w:rFonts w:ascii="Times New Roman" w:hAnsi="Times New Roman" w:cs="Times New Roman"/>
                <w:sz w:val="20"/>
                <w:szCs w:val="20"/>
              </w:rPr>
              <w:t>тыс. рублей</w:t>
            </w:r>
          </w:p>
          <w:tbl>
            <w:tblPr>
              <w:tblW w:w="9668" w:type="dxa"/>
              <w:tblLayout w:type="fixed"/>
              <w:tblLook w:val="04A0"/>
            </w:tblPr>
            <w:tblGrid>
              <w:gridCol w:w="4034"/>
              <w:gridCol w:w="956"/>
              <w:gridCol w:w="602"/>
              <w:gridCol w:w="992"/>
              <w:gridCol w:w="851"/>
              <w:gridCol w:w="992"/>
              <w:gridCol w:w="1241"/>
            </w:tblGrid>
            <w:tr w:rsidR="00872C04" w:rsidRPr="00DB0A69" w:rsidTr="00872C04">
              <w:trPr>
                <w:trHeight w:val="588"/>
              </w:trPr>
              <w:tc>
                <w:tcPr>
                  <w:tcW w:w="4034" w:type="dxa"/>
                  <w:tcBorders>
                    <w:top w:val="single" w:sz="4" w:space="0" w:color="000000"/>
                    <w:left w:val="single" w:sz="4" w:space="0" w:color="000000"/>
                    <w:bottom w:val="single" w:sz="4" w:space="0" w:color="auto"/>
                    <w:right w:val="nil"/>
                  </w:tcBorders>
                  <w:vAlign w:val="center"/>
                  <w:hideMark/>
                </w:tcPr>
                <w:p w:rsidR="00872C04" w:rsidRPr="006319F8" w:rsidRDefault="00872C04" w:rsidP="00872C04">
                  <w:pPr>
                    <w:snapToGrid w:val="0"/>
                    <w:spacing w:after="0" w:line="240" w:lineRule="auto"/>
                    <w:jc w:val="center"/>
                    <w:rPr>
                      <w:rFonts w:ascii="Times New Roman" w:hAnsi="Times New Roman" w:cs="Times New Roman"/>
                      <w:sz w:val="24"/>
                      <w:szCs w:val="24"/>
                    </w:rPr>
                  </w:pPr>
                  <w:r w:rsidRPr="006319F8">
                    <w:rPr>
                      <w:rFonts w:ascii="Times New Roman" w:hAnsi="Times New Roman" w:cs="Times New Roman"/>
                      <w:sz w:val="24"/>
                      <w:szCs w:val="24"/>
                    </w:rPr>
                    <w:t>Наименование</w:t>
                  </w:r>
                </w:p>
              </w:tc>
              <w:tc>
                <w:tcPr>
                  <w:tcW w:w="956"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snapToGrid w:val="0"/>
                    <w:spacing w:after="0" w:line="240" w:lineRule="auto"/>
                    <w:jc w:val="center"/>
                    <w:rPr>
                      <w:rFonts w:ascii="Times New Roman" w:hAnsi="Times New Roman" w:cs="Times New Roman"/>
                      <w:sz w:val="24"/>
                      <w:szCs w:val="24"/>
                    </w:rPr>
                  </w:pPr>
                  <w:r w:rsidRPr="006319F8">
                    <w:rPr>
                      <w:rFonts w:ascii="Times New Roman" w:hAnsi="Times New Roman" w:cs="Times New Roman"/>
                      <w:sz w:val="24"/>
                      <w:szCs w:val="24"/>
                    </w:rPr>
                    <w:t>2023</w:t>
                  </w:r>
                </w:p>
              </w:tc>
              <w:tc>
                <w:tcPr>
                  <w:tcW w:w="602"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snapToGrid w:val="0"/>
                    <w:spacing w:after="0" w:line="240" w:lineRule="auto"/>
                    <w:jc w:val="center"/>
                    <w:rPr>
                      <w:rFonts w:ascii="Times New Roman" w:hAnsi="Times New Roman" w:cs="Times New Roman"/>
                      <w:sz w:val="24"/>
                      <w:szCs w:val="24"/>
                    </w:rPr>
                  </w:pPr>
                  <w:r w:rsidRPr="006319F8">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snapToGrid w:val="0"/>
                    <w:spacing w:after="0" w:line="240" w:lineRule="auto"/>
                    <w:jc w:val="center"/>
                    <w:rPr>
                      <w:rFonts w:ascii="Times New Roman" w:hAnsi="Times New Roman" w:cs="Times New Roman"/>
                      <w:sz w:val="24"/>
                      <w:szCs w:val="24"/>
                    </w:rPr>
                  </w:pPr>
                  <w:r w:rsidRPr="006319F8">
                    <w:rPr>
                      <w:rFonts w:ascii="Times New Roman" w:hAnsi="Times New Roman" w:cs="Times New Roman"/>
                      <w:sz w:val="24"/>
                      <w:szCs w:val="24"/>
                    </w:rPr>
                    <w:t>2024</w:t>
                  </w:r>
                </w:p>
              </w:tc>
              <w:tc>
                <w:tcPr>
                  <w:tcW w:w="851"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tabs>
                      <w:tab w:val="left" w:pos="198"/>
                    </w:tabs>
                    <w:snapToGrid w:val="0"/>
                    <w:spacing w:after="0" w:line="240" w:lineRule="auto"/>
                    <w:ind w:left="-115" w:right="-108"/>
                    <w:jc w:val="center"/>
                    <w:rPr>
                      <w:rFonts w:ascii="Times New Roman" w:hAnsi="Times New Roman" w:cs="Times New Roman"/>
                      <w:sz w:val="24"/>
                      <w:szCs w:val="24"/>
                    </w:rPr>
                  </w:pPr>
                  <w:r w:rsidRPr="006319F8">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snapToGrid w:val="0"/>
                    <w:spacing w:after="0" w:line="240" w:lineRule="auto"/>
                    <w:jc w:val="center"/>
                    <w:rPr>
                      <w:rFonts w:ascii="Times New Roman" w:hAnsi="Times New Roman" w:cs="Times New Roman"/>
                      <w:sz w:val="24"/>
                      <w:szCs w:val="24"/>
                    </w:rPr>
                  </w:pPr>
                  <w:r w:rsidRPr="006319F8">
                    <w:rPr>
                      <w:rFonts w:ascii="Times New Roman" w:hAnsi="Times New Roman" w:cs="Times New Roman"/>
                      <w:sz w:val="24"/>
                      <w:szCs w:val="24"/>
                    </w:rPr>
                    <w:t>2025</w:t>
                  </w:r>
                </w:p>
              </w:tc>
              <w:tc>
                <w:tcPr>
                  <w:tcW w:w="1241"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tabs>
                      <w:tab w:val="left" w:pos="198"/>
                    </w:tabs>
                    <w:snapToGrid w:val="0"/>
                    <w:spacing w:after="0" w:line="240" w:lineRule="auto"/>
                    <w:ind w:left="-115" w:right="-108"/>
                    <w:jc w:val="center"/>
                    <w:rPr>
                      <w:rFonts w:ascii="Times New Roman" w:hAnsi="Times New Roman" w:cs="Times New Roman"/>
                      <w:sz w:val="24"/>
                      <w:szCs w:val="24"/>
                    </w:rPr>
                  </w:pPr>
                  <w:r w:rsidRPr="006319F8">
                    <w:rPr>
                      <w:rFonts w:ascii="Times New Roman" w:hAnsi="Times New Roman" w:cs="Times New Roman"/>
                      <w:sz w:val="24"/>
                      <w:szCs w:val="24"/>
                    </w:rPr>
                    <w:t>%</w:t>
                  </w:r>
                </w:p>
              </w:tc>
            </w:tr>
            <w:tr w:rsidR="00872C04" w:rsidRPr="00DB0A69" w:rsidTr="00872C04">
              <w:trPr>
                <w:trHeight w:val="255"/>
              </w:trPr>
              <w:tc>
                <w:tcPr>
                  <w:tcW w:w="4034" w:type="dxa"/>
                  <w:tcBorders>
                    <w:top w:val="nil"/>
                    <w:left w:val="single" w:sz="4" w:space="0" w:color="000000"/>
                    <w:bottom w:val="single" w:sz="4" w:space="0" w:color="000000"/>
                    <w:right w:val="nil"/>
                  </w:tcBorders>
                  <w:vAlign w:val="center"/>
                  <w:hideMark/>
                </w:tcPr>
                <w:p w:rsidR="00872C04" w:rsidRPr="006319F8" w:rsidRDefault="00872C04" w:rsidP="00872C04">
                  <w:pPr>
                    <w:snapToGrid w:val="0"/>
                    <w:spacing w:after="0" w:line="240" w:lineRule="auto"/>
                    <w:jc w:val="center"/>
                    <w:rPr>
                      <w:rFonts w:ascii="Times New Roman" w:hAnsi="Times New Roman" w:cs="Times New Roman"/>
                    </w:rPr>
                  </w:pPr>
                  <w:r w:rsidRPr="006319F8">
                    <w:rPr>
                      <w:rFonts w:ascii="Times New Roman" w:hAnsi="Times New Roman" w:cs="Times New Roman"/>
                    </w:rPr>
                    <w:t>Общегосударственные вопросы</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3772,2</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34,1</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3774,9</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24,4</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4536,8</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27,5</w:t>
                  </w:r>
                </w:p>
              </w:tc>
            </w:tr>
            <w:tr w:rsidR="00872C04" w:rsidRPr="00DB0A69" w:rsidTr="00872C04">
              <w:trPr>
                <w:trHeight w:val="255"/>
              </w:trPr>
              <w:tc>
                <w:tcPr>
                  <w:tcW w:w="4034" w:type="dxa"/>
                  <w:tcBorders>
                    <w:top w:val="nil"/>
                    <w:left w:val="single" w:sz="4" w:space="0" w:color="000000"/>
                    <w:bottom w:val="single" w:sz="4" w:space="0" w:color="000000"/>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Мобилизационная и вневойсковая подготовка</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142,7</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174,5</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212,2</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1,3</w:t>
                  </w:r>
                </w:p>
              </w:tc>
            </w:tr>
            <w:tr w:rsidR="00872C04" w:rsidRPr="00DB0A69" w:rsidTr="00872C04">
              <w:trPr>
                <w:trHeight w:val="255"/>
              </w:trPr>
              <w:tc>
                <w:tcPr>
                  <w:tcW w:w="4034" w:type="dxa"/>
                  <w:tcBorders>
                    <w:top w:val="nil"/>
                    <w:left w:val="single" w:sz="4" w:space="0" w:color="000000"/>
                    <w:bottom w:val="single" w:sz="4" w:space="0" w:color="000000"/>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Национальная безопасность и правоохранительная деятельность</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36,5</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0,3</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60,0</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0,4</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ind w:right="4"/>
                    <w:jc w:val="center"/>
                    <w:rPr>
                      <w:rFonts w:ascii="Times New Roman" w:hAnsi="Times New Roman" w:cs="Times New Roman"/>
                      <w:lang w:bidi="he-IL"/>
                    </w:rPr>
                  </w:pPr>
                  <w:r w:rsidRPr="006319F8">
                    <w:rPr>
                      <w:rFonts w:ascii="Times New Roman" w:hAnsi="Times New Roman" w:cs="Times New Roman"/>
                      <w:lang w:bidi="he-IL"/>
                    </w:rPr>
                    <w:t>46,3</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0,3</w:t>
                  </w:r>
                </w:p>
              </w:tc>
            </w:tr>
            <w:tr w:rsidR="00872C04" w:rsidRPr="00DB0A69" w:rsidTr="00872C04">
              <w:trPr>
                <w:trHeight w:val="288"/>
              </w:trPr>
              <w:tc>
                <w:tcPr>
                  <w:tcW w:w="4034" w:type="dxa"/>
                  <w:tcBorders>
                    <w:top w:val="nil"/>
                    <w:left w:val="single" w:sz="4" w:space="0" w:color="000000"/>
                    <w:bottom w:val="single" w:sz="4" w:space="0" w:color="000000"/>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Национальная экономика</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1718,5</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15,5</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4445,4</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28,7</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2948,8</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17,9</w:t>
                  </w:r>
                </w:p>
              </w:tc>
            </w:tr>
            <w:tr w:rsidR="00872C04" w:rsidRPr="00DB0A69" w:rsidTr="00872C04">
              <w:trPr>
                <w:trHeight w:val="255"/>
              </w:trPr>
              <w:tc>
                <w:tcPr>
                  <w:tcW w:w="4034" w:type="dxa"/>
                  <w:tcBorders>
                    <w:top w:val="nil"/>
                    <w:left w:val="single" w:sz="4" w:space="0" w:color="000000"/>
                    <w:bottom w:val="single" w:sz="4" w:space="0" w:color="000000"/>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Жилищно-коммунальное хозяйство</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690,0</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6,2</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851,4</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5,5</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3537,4</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21,4</w:t>
                  </w:r>
                </w:p>
              </w:tc>
            </w:tr>
            <w:tr w:rsidR="00872C04" w:rsidRPr="00DB0A69" w:rsidTr="00872C04">
              <w:trPr>
                <w:trHeight w:val="112"/>
              </w:trPr>
              <w:tc>
                <w:tcPr>
                  <w:tcW w:w="4034" w:type="dxa"/>
                  <w:tcBorders>
                    <w:top w:val="nil"/>
                    <w:left w:val="single" w:sz="4" w:space="0" w:color="000000"/>
                    <w:bottom w:val="single" w:sz="4" w:space="0" w:color="auto"/>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Культура</w:t>
                  </w:r>
                </w:p>
              </w:tc>
              <w:tc>
                <w:tcPr>
                  <w:tcW w:w="956" w:type="dxa"/>
                  <w:tcBorders>
                    <w:top w:val="single" w:sz="4" w:space="0" w:color="000000"/>
                    <w:left w:val="single" w:sz="4" w:space="0" w:color="000000"/>
                    <w:bottom w:val="single" w:sz="4" w:space="0" w:color="auto"/>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4585,5</w:t>
                  </w:r>
                </w:p>
              </w:tc>
              <w:tc>
                <w:tcPr>
                  <w:tcW w:w="602" w:type="dxa"/>
                  <w:tcBorders>
                    <w:top w:val="single" w:sz="4" w:space="0" w:color="000000"/>
                    <w:left w:val="single" w:sz="4" w:space="0" w:color="000000"/>
                    <w:bottom w:val="single" w:sz="4" w:space="0" w:color="auto"/>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41,4</w:t>
                  </w:r>
                </w:p>
              </w:tc>
              <w:tc>
                <w:tcPr>
                  <w:tcW w:w="992" w:type="dxa"/>
                  <w:tcBorders>
                    <w:top w:val="single" w:sz="4" w:space="0" w:color="000000"/>
                    <w:left w:val="single" w:sz="4" w:space="0" w:color="000000"/>
                    <w:bottom w:val="single" w:sz="4" w:space="0" w:color="auto"/>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5842,7</w:t>
                  </w:r>
                </w:p>
              </w:tc>
              <w:tc>
                <w:tcPr>
                  <w:tcW w:w="851" w:type="dxa"/>
                  <w:tcBorders>
                    <w:top w:val="single" w:sz="4" w:space="0" w:color="000000"/>
                    <w:left w:val="single" w:sz="4" w:space="0" w:color="000000"/>
                    <w:bottom w:val="single" w:sz="4" w:space="0" w:color="auto"/>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37,7</w:t>
                  </w:r>
                </w:p>
              </w:tc>
              <w:tc>
                <w:tcPr>
                  <w:tcW w:w="992" w:type="dxa"/>
                  <w:tcBorders>
                    <w:top w:val="single" w:sz="4" w:space="0" w:color="000000"/>
                    <w:left w:val="single" w:sz="4" w:space="0" w:color="000000"/>
                    <w:bottom w:val="single" w:sz="4" w:space="0" w:color="auto"/>
                    <w:right w:val="nil"/>
                  </w:tcBorders>
                  <w:vAlign w:val="center"/>
                </w:tcPr>
                <w:p w:rsidR="00872C04" w:rsidRPr="006319F8" w:rsidRDefault="00872C04" w:rsidP="00872C04">
                  <w:pPr>
                    <w:pStyle w:val="310"/>
                    <w:spacing w:after="0"/>
                    <w:ind w:left="0"/>
                    <w:jc w:val="center"/>
                    <w:rPr>
                      <w:rFonts w:ascii="Times New Roman" w:hAnsi="Times New Roman"/>
                      <w:sz w:val="22"/>
                      <w:szCs w:val="22"/>
                      <w:lang w:eastAsia="ru-RU"/>
                    </w:rPr>
                  </w:pPr>
                  <w:r w:rsidRPr="006319F8">
                    <w:rPr>
                      <w:rFonts w:ascii="Times New Roman" w:hAnsi="Times New Roman"/>
                      <w:sz w:val="22"/>
                      <w:szCs w:val="22"/>
                      <w:lang w:eastAsia="ru-RU"/>
                    </w:rPr>
                    <w:t>4779,4</w:t>
                  </w:r>
                </w:p>
              </w:tc>
              <w:tc>
                <w:tcPr>
                  <w:tcW w:w="1241" w:type="dxa"/>
                  <w:tcBorders>
                    <w:top w:val="single" w:sz="4" w:space="0" w:color="000000"/>
                    <w:left w:val="single" w:sz="4" w:space="0" w:color="000000"/>
                    <w:bottom w:val="single" w:sz="4" w:space="0" w:color="auto"/>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28,9</w:t>
                  </w:r>
                </w:p>
              </w:tc>
            </w:tr>
            <w:tr w:rsidR="00872C04" w:rsidRPr="00DB0A69" w:rsidTr="00872C04">
              <w:trPr>
                <w:trHeight w:val="255"/>
              </w:trPr>
              <w:tc>
                <w:tcPr>
                  <w:tcW w:w="4034" w:type="dxa"/>
                  <w:tcBorders>
                    <w:top w:val="nil"/>
                    <w:left w:val="single" w:sz="4" w:space="0" w:color="000000"/>
                    <w:bottom w:val="single" w:sz="4" w:space="0" w:color="000000"/>
                    <w:right w:val="nil"/>
                  </w:tcBorders>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Пенсионное обеспечение</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96,5</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0,9</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306,7</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2,0</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427,3</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2,6</w:t>
                  </w:r>
                </w:p>
              </w:tc>
            </w:tr>
            <w:tr w:rsidR="00872C04" w:rsidRPr="00DB0A69" w:rsidTr="00872C04">
              <w:trPr>
                <w:trHeight w:val="255"/>
              </w:trPr>
              <w:tc>
                <w:tcPr>
                  <w:tcW w:w="4034" w:type="dxa"/>
                  <w:tcBorders>
                    <w:top w:val="nil"/>
                    <w:left w:val="single" w:sz="4" w:space="0" w:color="000000"/>
                    <w:bottom w:val="single" w:sz="4" w:space="0" w:color="000000"/>
                    <w:right w:val="nil"/>
                  </w:tcBorders>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Массовый спорт</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4,0</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w:t>
                  </w:r>
                </w:p>
              </w:tc>
            </w:tr>
            <w:tr w:rsidR="00872C04" w:rsidRPr="00DB0A69" w:rsidTr="00872C04">
              <w:trPr>
                <w:trHeight w:val="255"/>
              </w:trPr>
              <w:tc>
                <w:tcPr>
                  <w:tcW w:w="4034" w:type="dxa"/>
                  <w:tcBorders>
                    <w:top w:val="nil"/>
                    <w:left w:val="single" w:sz="4" w:space="0" w:color="000000"/>
                    <w:bottom w:val="single" w:sz="4" w:space="0" w:color="000000"/>
                    <w:right w:val="nil"/>
                  </w:tcBorders>
                  <w:hideMark/>
                </w:tcPr>
                <w:p w:rsidR="00872C04" w:rsidRPr="006319F8" w:rsidRDefault="00872C04" w:rsidP="00872C04">
                  <w:pPr>
                    <w:pStyle w:val="310"/>
                    <w:spacing w:after="0"/>
                    <w:ind w:left="0"/>
                    <w:jc w:val="center"/>
                    <w:rPr>
                      <w:rFonts w:ascii="Times New Roman" w:hAnsi="Times New Roman"/>
                      <w:sz w:val="22"/>
                      <w:szCs w:val="22"/>
                    </w:rPr>
                  </w:pPr>
                  <w:r w:rsidRPr="006319F8">
                    <w:rPr>
                      <w:rFonts w:ascii="Times New Roman" w:hAnsi="Times New Roman"/>
                      <w:sz w:val="22"/>
                      <w:szCs w:val="22"/>
                    </w:rPr>
                    <w:t>Средства массовой информации</w:t>
                  </w:r>
                </w:p>
              </w:tc>
              <w:tc>
                <w:tcPr>
                  <w:tcW w:w="956"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20,0</w:t>
                  </w:r>
                </w:p>
              </w:tc>
              <w:tc>
                <w:tcPr>
                  <w:tcW w:w="60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0,2</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20,0</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0,1</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20,0</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0,1</w:t>
                  </w:r>
                </w:p>
              </w:tc>
            </w:tr>
            <w:tr w:rsidR="00872C04" w:rsidRPr="00DB0A69" w:rsidTr="00872C04">
              <w:trPr>
                <w:trHeight w:val="255"/>
              </w:trPr>
              <w:tc>
                <w:tcPr>
                  <w:tcW w:w="4034" w:type="dxa"/>
                  <w:tcBorders>
                    <w:top w:val="nil"/>
                    <w:left w:val="single" w:sz="4" w:space="0" w:color="000000"/>
                    <w:bottom w:val="single" w:sz="4" w:space="0" w:color="auto"/>
                    <w:right w:val="nil"/>
                  </w:tcBorders>
                  <w:vAlign w:val="center"/>
                  <w:hideMark/>
                </w:tcPr>
                <w:p w:rsidR="00872C04" w:rsidRPr="006319F8" w:rsidRDefault="00872C04" w:rsidP="00872C04">
                  <w:pPr>
                    <w:snapToGrid w:val="0"/>
                    <w:spacing w:after="0" w:line="240" w:lineRule="auto"/>
                    <w:jc w:val="center"/>
                    <w:rPr>
                      <w:rFonts w:ascii="Times New Roman" w:hAnsi="Times New Roman" w:cs="Times New Roman"/>
                    </w:rPr>
                  </w:pPr>
                  <w:r w:rsidRPr="006319F8">
                    <w:rPr>
                      <w:rFonts w:ascii="Times New Roman" w:hAnsi="Times New Roman" w:cs="Times New Roman"/>
                    </w:rPr>
                    <w:t>Всего</w:t>
                  </w:r>
                </w:p>
              </w:tc>
              <w:tc>
                <w:tcPr>
                  <w:tcW w:w="956" w:type="dxa"/>
                  <w:tcBorders>
                    <w:top w:val="single" w:sz="4" w:space="0" w:color="000000"/>
                    <w:left w:val="single" w:sz="4" w:space="0" w:color="000000"/>
                    <w:bottom w:val="single" w:sz="4" w:space="0" w:color="auto"/>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11065,9</w:t>
                  </w:r>
                </w:p>
              </w:tc>
              <w:tc>
                <w:tcPr>
                  <w:tcW w:w="602" w:type="dxa"/>
                  <w:tcBorders>
                    <w:top w:val="single" w:sz="4" w:space="0" w:color="000000"/>
                    <w:left w:val="single" w:sz="4" w:space="0" w:color="000000"/>
                    <w:bottom w:val="single" w:sz="4" w:space="0" w:color="auto"/>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15475,6</w:t>
                  </w:r>
                </w:p>
              </w:tc>
              <w:tc>
                <w:tcPr>
                  <w:tcW w:w="851"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nil"/>
                  </w:tcBorders>
                  <w:vAlign w:val="center"/>
                </w:tcPr>
                <w:p w:rsidR="00872C04" w:rsidRPr="006319F8" w:rsidRDefault="00872C04" w:rsidP="00872C04">
                  <w:pPr>
                    <w:pStyle w:val="Standard"/>
                    <w:spacing w:after="0" w:line="240" w:lineRule="auto"/>
                    <w:jc w:val="center"/>
                    <w:rPr>
                      <w:rFonts w:ascii="Times New Roman" w:eastAsia="Times New Roman" w:hAnsi="Times New Roman" w:cs="Times New Roman"/>
                      <w:lang w:eastAsia="en-US"/>
                    </w:rPr>
                  </w:pPr>
                  <w:r w:rsidRPr="006319F8">
                    <w:rPr>
                      <w:rFonts w:ascii="Times New Roman" w:eastAsia="Times New Roman" w:hAnsi="Times New Roman" w:cs="Times New Roman"/>
                      <w:lang w:eastAsia="en-US"/>
                    </w:rPr>
                    <w:t>16508,2</w:t>
                  </w:r>
                </w:p>
              </w:tc>
              <w:tc>
                <w:tcPr>
                  <w:tcW w:w="1241" w:type="dxa"/>
                  <w:tcBorders>
                    <w:top w:val="single" w:sz="4" w:space="0" w:color="000000"/>
                    <w:left w:val="single" w:sz="4" w:space="0" w:color="000000"/>
                    <w:bottom w:val="single" w:sz="4" w:space="0" w:color="000000"/>
                    <w:right w:val="single" w:sz="4" w:space="0" w:color="000000"/>
                  </w:tcBorders>
                  <w:vAlign w:val="center"/>
                </w:tcPr>
                <w:p w:rsidR="00872C04" w:rsidRPr="006319F8" w:rsidRDefault="00872C04" w:rsidP="00872C04">
                  <w:pPr>
                    <w:snapToGrid w:val="0"/>
                    <w:spacing w:after="0" w:line="240" w:lineRule="auto"/>
                    <w:ind w:left="-115" w:right="-108"/>
                    <w:jc w:val="center"/>
                    <w:rPr>
                      <w:rFonts w:ascii="Times New Roman" w:hAnsi="Times New Roman" w:cs="Times New Roman"/>
                    </w:rPr>
                  </w:pPr>
                  <w:r w:rsidRPr="006319F8">
                    <w:rPr>
                      <w:rFonts w:ascii="Times New Roman" w:hAnsi="Times New Roman" w:cs="Times New Roman"/>
                    </w:rPr>
                    <w:t>100,0</w:t>
                  </w:r>
                </w:p>
              </w:tc>
            </w:tr>
          </w:tbl>
          <w:p w:rsidR="00872C04" w:rsidRPr="004C01B9" w:rsidRDefault="00872C04" w:rsidP="00872C04">
            <w:pPr>
              <w:pStyle w:val="Standard"/>
              <w:spacing w:after="0" w:line="240" w:lineRule="auto"/>
              <w:jc w:val="both"/>
              <w:rPr>
                <w:rFonts w:ascii="Times New Roman" w:hAnsi="Times New Roman"/>
                <w:color w:val="00B0F0"/>
                <w:sz w:val="24"/>
                <w:szCs w:val="24"/>
              </w:rPr>
            </w:pPr>
            <w:r w:rsidRPr="00DB0A69">
              <w:rPr>
                <w:rFonts w:ascii="Times New Roman" w:hAnsi="Times New Roman"/>
                <w:sz w:val="26"/>
                <w:szCs w:val="26"/>
              </w:rPr>
              <w:t xml:space="preserve">                 </w:t>
            </w:r>
            <w:r w:rsidRPr="004C01B9">
              <w:rPr>
                <w:rFonts w:ascii="Times New Roman" w:hAnsi="Times New Roman"/>
                <w:sz w:val="24"/>
                <w:szCs w:val="24"/>
              </w:rPr>
              <w:t xml:space="preserve">В целом расходные обязательства бюджета по отношению к объему расходов за 2025 год  к 2024 году  увеличились  на 1032,6 тыс. рублей или на 6,7 %. </w:t>
            </w:r>
          </w:p>
          <w:p w:rsidR="00872C04" w:rsidRPr="004C01B9" w:rsidRDefault="00872C04" w:rsidP="00872C04">
            <w:pPr>
              <w:spacing w:after="0" w:line="240" w:lineRule="auto"/>
              <w:jc w:val="both"/>
              <w:rPr>
                <w:rFonts w:ascii="Times New Roman" w:hAnsi="Times New Roman" w:cs="Times New Roman"/>
                <w:b/>
                <w:i/>
                <w:sz w:val="24"/>
                <w:szCs w:val="24"/>
              </w:rPr>
            </w:pPr>
            <w:r w:rsidRPr="004C01B9">
              <w:rPr>
                <w:rFonts w:ascii="Times New Roman" w:hAnsi="Times New Roman" w:cs="Times New Roman"/>
                <w:b/>
                <w:i/>
                <w:sz w:val="24"/>
                <w:szCs w:val="24"/>
              </w:rPr>
              <w:t xml:space="preserve">                                                           </w:t>
            </w:r>
          </w:p>
          <w:p w:rsidR="00872C04" w:rsidRPr="004C01B9" w:rsidRDefault="00872C04" w:rsidP="00872C04">
            <w:pPr>
              <w:spacing w:after="0" w:line="240" w:lineRule="auto"/>
              <w:jc w:val="center"/>
              <w:rPr>
                <w:rFonts w:ascii="Times New Roman" w:hAnsi="Times New Roman" w:cs="Times New Roman"/>
                <w:sz w:val="24"/>
                <w:szCs w:val="24"/>
              </w:rPr>
            </w:pPr>
            <w:r w:rsidRPr="004C01B9">
              <w:rPr>
                <w:rFonts w:ascii="Times New Roman" w:hAnsi="Times New Roman" w:cs="Times New Roman"/>
                <w:i/>
                <w:sz w:val="24"/>
                <w:szCs w:val="24"/>
              </w:rPr>
              <w:t xml:space="preserve"> </w:t>
            </w:r>
            <w:r w:rsidRPr="004C01B9">
              <w:rPr>
                <w:rFonts w:ascii="Times New Roman" w:hAnsi="Times New Roman" w:cs="Times New Roman"/>
                <w:sz w:val="24"/>
                <w:szCs w:val="24"/>
              </w:rPr>
              <w:t>Основные выводы:</w:t>
            </w:r>
          </w:p>
          <w:p w:rsidR="00872C04" w:rsidRPr="004C01B9" w:rsidRDefault="00872C04" w:rsidP="00872C04">
            <w:pPr>
              <w:spacing w:after="0" w:line="240" w:lineRule="auto"/>
              <w:jc w:val="both"/>
              <w:rPr>
                <w:rFonts w:ascii="Times New Roman" w:hAnsi="Times New Roman" w:cs="Times New Roman"/>
                <w:sz w:val="24"/>
                <w:szCs w:val="24"/>
              </w:rPr>
            </w:pPr>
            <w:r w:rsidRPr="004C01B9">
              <w:rPr>
                <w:rFonts w:ascii="Times New Roman" w:hAnsi="Times New Roman" w:cs="Times New Roman"/>
                <w:sz w:val="24"/>
                <w:szCs w:val="24"/>
              </w:rPr>
              <w:t xml:space="preserve"> </w:t>
            </w:r>
          </w:p>
          <w:p w:rsidR="00872C04" w:rsidRPr="004C01B9" w:rsidRDefault="00872C04" w:rsidP="00872C04">
            <w:pPr>
              <w:spacing w:after="0" w:line="240" w:lineRule="auto"/>
              <w:jc w:val="both"/>
              <w:rPr>
                <w:rFonts w:ascii="Times New Roman" w:hAnsi="Times New Roman" w:cs="Times New Roman"/>
                <w:sz w:val="24"/>
                <w:szCs w:val="24"/>
              </w:rPr>
            </w:pPr>
            <w:r w:rsidRPr="004C01B9">
              <w:rPr>
                <w:rFonts w:ascii="Times New Roman" w:hAnsi="Times New Roman" w:cs="Times New Roman"/>
                <w:sz w:val="24"/>
                <w:szCs w:val="24"/>
              </w:rPr>
              <w:t xml:space="preserve">          1. Годовая бюджетная отчетность за 2025 год главным  распорядителем средств бюджета Терновского сельского поселения представлена в установленные сроки. </w:t>
            </w:r>
          </w:p>
          <w:p w:rsidR="00872C04" w:rsidRPr="004C01B9" w:rsidRDefault="00872C04" w:rsidP="00872C04">
            <w:pPr>
              <w:spacing w:after="0" w:line="240" w:lineRule="auto"/>
              <w:jc w:val="both"/>
              <w:rPr>
                <w:rFonts w:ascii="Times New Roman" w:hAnsi="Times New Roman" w:cs="Times New Roman"/>
                <w:sz w:val="24"/>
                <w:szCs w:val="24"/>
              </w:rPr>
            </w:pP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2</w:t>
            </w:r>
            <w:r w:rsidRPr="004C01B9">
              <w:rPr>
                <w:rFonts w:ascii="Times New Roman" w:hAnsi="Times New Roman" w:cs="Times New Roman"/>
                <w:b/>
                <w:sz w:val="24"/>
                <w:szCs w:val="24"/>
              </w:rPr>
              <w:t xml:space="preserve">. </w:t>
            </w:r>
            <w:proofErr w:type="gramStart"/>
            <w:r w:rsidRPr="004C01B9">
              <w:rPr>
                <w:rFonts w:ascii="Times New Roman" w:hAnsi="Times New Roman" w:cs="Times New Roman"/>
                <w:sz w:val="24"/>
                <w:szCs w:val="24"/>
              </w:rPr>
              <w:t>В ходе проведения внешней проверки бюджетной отчётности главного распорядителя бюджетных средств Терновского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4C01B9">
              <w:rPr>
                <w:rFonts w:ascii="Times New Roman" w:hAnsi="Times New Roman" w:cs="Times New Roman"/>
                <w:sz w:val="24"/>
                <w:szCs w:val="24"/>
              </w:rPr>
              <w:t xml:space="preserve"> проведенная проверка годовой бюджетной отчетности </w:t>
            </w:r>
            <w:r w:rsidRPr="004C01B9">
              <w:rPr>
                <w:rFonts w:ascii="Times New Roman" w:hAnsi="Times New Roman" w:cs="Times New Roman"/>
                <w:sz w:val="24"/>
                <w:szCs w:val="24"/>
              </w:rPr>
              <w:lastRenderedPageBreak/>
              <w:t>муниципального образования за 2025 год позволяет сделать вывод о достоверности представленной отчетности.</w:t>
            </w:r>
          </w:p>
          <w:p w:rsidR="00872C04" w:rsidRPr="004C01B9" w:rsidRDefault="00872C04" w:rsidP="00872C04">
            <w:pPr>
              <w:pStyle w:val="Default"/>
              <w:ind w:firstLine="709"/>
              <w:jc w:val="both"/>
            </w:pPr>
            <w:r w:rsidRPr="004C01B9">
              <w:t xml:space="preserve">3. </w:t>
            </w:r>
            <w:proofErr w:type="gramStart"/>
            <w:r w:rsidRPr="004C01B9">
              <w:t xml:space="preserve">Годовой отчет об исполнении бюджета </w:t>
            </w:r>
            <w:proofErr w:type="spellStart"/>
            <w:r w:rsidRPr="004C01B9">
              <w:t>Терновскогоо</w:t>
            </w:r>
            <w:proofErr w:type="spellEnd"/>
            <w:r w:rsidRPr="004C01B9">
              <w:t xml:space="preserve"> сельского поселения </w:t>
            </w:r>
            <w:proofErr w:type="spellStart"/>
            <w:r w:rsidRPr="004C01B9">
              <w:t>Фроловского</w:t>
            </w:r>
            <w:proofErr w:type="spellEnd"/>
            <w:r w:rsidRPr="004C01B9">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4C01B9">
              <w:t>Фроловского</w:t>
            </w:r>
            <w:proofErr w:type="spellEnd"/>
            <w:r w:rsidRPr="004C01B9">
              <w:t xml:space="preserve"> муниципального района в установленный срок (письмо финансового отдела администрации </w:t>
            </w:r>
            <w:proofErr w:type="spellStart"/>
            <w:r w:rsidRPr="004C01B9">
              <w:t>Фроловского</w:t>
            </w:r>
            <w:proofErr w:type="spellEnd"/>
            <w:r w:rsidRPr="004C01B9">
              <w:t xml:space="preserve"> муниципального района от 13.01.2026 № 9) и в соответствии с  Положением о бюджетном процессе </w:t>
            </w:r>
            <w:r w:rsidR="00C67057">
              <w:t>Терновского</w:t>
            </w:r>
            <w:r w:rsidRPr="004C01B9">
              <w:t xml:space="preserve"> сельского поселения. </w:t>
            </w:r>
            <w:proofErr w:type="gramEnd"/>
          </w:p>
          <w:p w:rsidR="00872C04" w:rsidRPr="004C01B9" w:rsidRDefault="00872C04" w:rsidP="00872C04">
            <w:pPr>
              <w:spacing w:after="0" w:line="240" w:lineRule="auto"/>
              <w:jc w:val="both"/>
              <w:rPr>
                <w:rFonts w:ascii="Times New Roman" w:hAnsi="Times New Roman" w:cs="Times New Roman"/>
                <w:sz w:val="24"/>
                <w:szCs w:val="24"/>
              </w:rPr>
            </w:pPr>
            <w:r w:rsidRPr="004C01B9">
              <w:rPr>
                <w:rFonts w:ascii="Times New Roman" w:hAnsi="Times New Roman" w:cs="Times New Roman"/>
                <w:sz w:val="24"/>
                <w:szCs w:val="24"/>
              </w:rPr>
              <w:t xml:space="preserve">            4. </w:t>
            </w:r>
            <w:proofErr w:type="gramStart"/>
            <w:r w:rsidRPr="004C01B9">
              <w:rPr>
                <w:rFonts w:ascii="Times New Roman" w:hAnsi="Times New Roman" w:cs="Times New Roman"/>
                <w:sz w:val="24"/>
                <w:szCs w:val="24"/>
              </w:rPr>
              <w:t xml:space="preserve">Проект решения Совета депутатов Терновского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872C04" w:rsidRPr="004C01B9" w:rsidRDefault="00872C04" w:rsidP="00872C04">
            <w:pPr>
              <w:spacing w:after="0" w:line="240" w:lineRule="auto"/>
              <w:jc w:val="both"/>
              <w:rPr>
                <w:rFonts w:ascii="Times New Roman" w:hAnsi="Times New Roman" w:cs="Times New Roman"/>
                <w:sz w:val="24"/>
                <w:szCs w:val="24"/>
              </w:rPr>
            </w:pPr>
            <w:r w:rsidRPr="004C01B9">
              <w:rPr>
                <w:rFonts w:ascii="Times New Roman" w:hAnsi="Times New Roman" w:cs="Times New Roman"/>
                <w:sz w:val="24"/>
                <w:szCs w:val="24"/>
              </w:rPr>
              <w:t xml:space="preserve">             5. </w:t>
            </w:r>
            <w:proofErr w:type="gramStart"/>
            <w:r w:rsidRPr="004C01B9">
              <w:rPr>
                <w:rFonts w:ascii="Times New Roman" w:hAnsi="Times New Roman" w:cs="Times New Roman"/>
                <w:sz w:val="24"/>
                <w:szCs w:val="24"/>
              </w:rPr>
              <w:t>Основные характеристики бюджета Терновского сельского поселения  утверждены: по доходам в сумме   17339,56 тыс. рублей, исполнены  - 16204,3  тыс. рублей; расходам -  19174,7  тыс. рублей, исполнены – 16508,2 тыс. рублей;   первоначально бюджет бездефицитный, в течение года уточнялся и исполнен 303,9 тыс. рублей.</w:t>
            </w:r>
            <w:proofErr w:type="gramEnd"/>
          </w:p>
          <w:p w:rsidR="00872C04" w:rsidRPr="004C01B9" w:rsidRDefault="00872C04" w:rsidP="00872C04">
            <w:pPr>
              <w:autoSpaceDE w:val="0"/>
              <w:adjustRightInd w:val="0"/>
              <w:spacing w:after="0" w:line="240" w:lineRule="auto"/>
              <w:ind w:firstLine="709"/>
              <w:jc w:val="both"/>
              <w:rPr>
                <w:rFonts w:ascii="Times New Roman" w:hAnsi="Times New Roman" w:cs="Times New Roman"/>
                <w:color w:val="000000"/>
                <w:sz w:val="24"/>
                <w:szCs w:val="24"/>
              </w:rPr>
            </w:pPr>
            <w:r w:rsidRPr="004C01B9">
              <w:rPr>
                <w:rFonts w:ascii="Times New Roman" w:hAnsi="Times New Roman" w:cs="Times New Roman"/>
                <w:sz w:val="24"/>
                <w:szCs w:val="24"/>
              </w:rPr>
              <w:t>6.</w:t>
            </w:r>
            <w:r w:rsidRPr="004C01B9">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4C01B9">
              <w:rPr>
                <w:rFonts w:ascii="Times New Roman" w:hAnsi="Times New Roman" w:cs="Times New Roman"/>
                <w:sz w:val="24"/>
                <w:szCs w:val="24"/>
              </w:rPr>
              <w:t xml:space="preserve"> 7495,7 тыс. рублей </w:t>
            </w:r>
            <w:r w:rsidRPr="004C01B9">
              <w:rPr>
                <w:rFonts w:ascii="Times New Roman" w:hAnsi="Times New Roman" w:cs="Times New Roman"/>
                <w:color w:val="000000"/>
                <w:sz w:val="24"/>
                <w:szCs w:val="24"/>
              </w:rPr>
              <w:t xml:space="preserve">и неналоговыми доходами </w:t>
            </w:r>
            <w:r w:rsidRPr="004C01B9">
              <w:rPr>
                <w:rFonts w:ascii="Times New Roman" w:hAnsi="Times New Roman" w:cs="Times New Roman"/>
                <w:sz w:val="24"/>
                <w:szCs w:val="24"/>
              </w:rPr>
              <w:t xml:space="preserve"> 66,1 тыс. рублей</w:t>
            </w:r>
            <w:r w:rsidRPr="004C01B9">
              <w:rPr>
                <w:rFonts w:ascii="Times New Roman" w:hAnsi="Times New Roman" w:cs="Times New Roman"/>
                <w:color w:val="000000"/>
                <w:sz w:val="24"/>
                <w:szCs w:val="24"/>
              </w:rPr>
              <w:t>, которые составили 16204,3  тыс. рублей, безвозмездными поступлениями в сумме  8642,5</w:t>
            </w:r>
            <w:r w:rsidRPr="004C01B9">
              <w:rPr>
                <w:rFonts w:ascii="Times New Roman" w:hAnsi="Times New Roman" w:cs="Times New Roman"/>
                <w:sz w:val="24"/>
                <w:szCs w:val="24"/>
              </w:rPr>
              <w:t xml:space="preserve"> </w:t>
            </w:r>
            <w:r w:rsidRPr="004C01B9">
              <w:rPr>
                <w:rFonts w:ascii="Times New Roman" w:hAnsi="Times New Roman" w:cs="Times New Roman"/>
                <w:color w:val="000000"/>
                <w:sz w:val="24"/>
                <w:szCs w:val="24"/>
              </w:rPr>
              <w:t xml:space="preserve"> тыс. рублей.</w:t>
            </w:r>
          </w:p>
          <w:p w:rsidR="00872C04" w:rsidRPr="004C01B9" w:rsidRDefault="00872C04" w:rsidP="00872C04">
            <w:pPr>
              <w:autoSpaceDE w:val="0"/>
              <w:adjustRightInd w:val="0"/>
              <w:spacing w:after="0" w:line="240" w:lineRule="auto"/>
              <w:ind w:firstLine="709"/>
              <w:jc w:val="both"/>
              <w:rPr>
                <w:rFonts w:ascii="Times New Roman" w:hAnsi="Times New Roman" w:cs="Times New Roman"/>
                <w:color w:val="000000"/>
                <w:sz w:val="24"/>
                <w:szCs w:val="24"/>
              </w:rPr>
            </w:pPr>
            <w:r w:rsidRPr="004C01B9">
              <w:rPr>
                <w:rFonts w:ascii="Times New Roman" w:hAnsi="Times New Roman" w:cs="Times New Roman"/>
                <w:color w:val="000000"/>
                <w:sz w:val="24"/>
                <w:szCs w:val="24"/>
              </w:rPr>
              <w:t xml:space="preserve">  7.</w:t>
            </w:r>
            <w:r w:rsidRPr="004C01B9">
              <w:rPr>
                <w:rFonts w:ascii="Times New Roman" w:hAnsi="Times New Roman" w:cs="Times New Roman"/>
                <w:sz w:val="24"/>
                <w:szCs w:val="24"/>
              </w:rPr>
              <w:t xml:space="preserve">  В 2025 году</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в целом собственные доходы выполнены на 96,10 процентов  от утвержденных бюджетных назначений (7869,2 тыс. рублей)</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и составили 7561,8 тыс. рублей, в налоговых доходах перевыполнены такие налоги, как единый сельскохозяйственный налог 100,4%,</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 xml:space="preserve">земельный налог 108,36 %, доходы от суммы пеней 110,6 %.   </w:t>
            </w:r>
          </w:p>
          <w:p w:rsidR="00872C04" w:rsidRPr="004C01B9" w:rsidRDefault="00872C04" w:rsidP="00872C04">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4C01B9">
              <w:rPr>
                <w:rFonts w:ascii="Times New Roman" w:hAnsi="Times New Roman" w:cs="Times New Roman"/>
                <w:sz w:val="24"/>
                <w:szCs w:val="24"/>
              </w:rPr>
              <w:t xml:space="preserve">             8</w:t>
            </w:r>
            <w:r w:rsidRPr="004C01B9">
              <w:rPr>
                <w:rFonts w:ascii="Times New Roman" w:eastAsia="Times New Roman" w:hAnsi="Times New Roman" w:cs="Times New Roman"/>
                <w:color w:val="000000"/>
                <w:sz w:val="24"/>
                <w:szCs w:val="24"/>
                <w:lang w:eastAsia="ru-RU"/>
              </w:rPr>
              <w:t xml:space="preserve">. </w:t>
            </w:r>
            <w:proofErr w:type="gramStart"/>
            <w:r w:rsidRPr="004C01B9">
              <w:rPr>
                <w:rFonts w:ascii="Times New Roman" w:eastAsia="Times New Roman" w:hAnsi="Times New Roman" w:cs="Times New Roman"/>
                <w:color w:val="000000"/>
                <w:sz w:val="24"/>
                <w:szCs w:val="24"/>
                <w:lang w:eastAsia="ru-RU"/>
              </w:rPr>
              <w:t>Объем безвозмездных поступлений по состоянию на 01.01.2026 составил 8642,5 тыс. рублей, из них: дотации на выравнивание уровня бюджетной обеспеченности 1939,2 тыс. рублей, субвенции на осуществление первичного воинского учета на территориях, где отсутствуют военные комиссариаты  212,2 тыс. рублей, субвенции на выполнение передаваемых полномочий субъектов РФ 5,6 тыс. рублей, межбюджетные трансферты, в соответствии с заключенными соглашениями 6285,5 тыс. рублей;</w:t>
            </w:r>
            <w:proofErr w:type="gramEnd"/>
            <w:r w:rsidRPr="004C01B9">
              <w:rPr>
                <w:rFonts w:ascii="Times New Roman" w:eastAsia="Times New Roman" w:hAnsi="Times New Roman" w:cs="Times New Roman"/>
                <w:color w:val="000000"/>
                <w:sz w:val="24"/>
                <w:szCs w:val="24"/>
                <w:lang w:eastAsia="ru-RU"/>
              </w:rPr>
              <w:t xml:space="preserve"> прочие межбюджетные трансферты  200,0 тыс. рублей.</w:t>
            </w:r>
            <w:r w:rsidRPr="004C01B9">
              <w:rPr>
                <w:rFonts w:ascii="Times New Roman" w:eastAsia="Times New Roman" w:hAnsi="Times New Roman" w:cs="Times New Roman"/>
                <w:b/>
                <w:color w:val="000000"/>
                <w:sz w:val="24"/>
                <w:szCs w:val="24"/>
                <w:lang w:eastAsia="ru-RU"/>
              </w:rPr>
              <w:t xml:space="preserve"> </w:t>
            </w:r>
            <w:r w:rsidRPr="004C01B9">
              <w:rPr>
                <w:rFonts w:ascii="Times New Roman" w:eastAsia="Times New Roman" w:hAnsi="Times New Roman"/>
                <w:color w:val="000000"/>
                <w:sz w:val="24"/>
                <w:szCs w:val="24"/>
                <w:lang w:eastAsia="ru-RU"/>
              </w:rPr>
              <w:t xml:space="preserve"> </w:t>
            </w:r>
          </w:p>
          <w:p w:rsidR="00872C04" w:rsidRPr="004C01B9" w:rsidRDefault="00872C04" w:rsidP="00872C04">
            <w:pPr>
              <w:autoSpaceDE w:val="0"/>
              <w:adjustRightInd w:val="0"/>
              <w:spacing w:after="0" w:line="240" w:lineRule="auto"/>
              <w:ind w:firstLine="709"/>
              <w:jc w:val="both"/>
              <w:rPr>
                <w:rFonts w:ascii="Times New Roman" w:hAnsi="Times New Roman" w:cs="Times New Roman"/>
                <w:color w:val="000000"/>
                <w:sz w:val="24"/>
                <w:szCs w:val="24"/>
              </w:rPr>
            </w:pPr>
            <w:r w:rsidRPr="004C01B9">
              <w:rPr>
                <w:rFonts w:ascii="Times New Roman" w:hAnsi="Times New Roman" w:cs="Times New Roman"/>
                <w:sz w:val="24"/>
                <w:szCs w:val="24"/>
              </w:rPr>
              <w:t xml:space="preserve">9. </w:t>
            </w:r>
            <w:r w:rsidRPr="004C01B9">
              <w:rPr>
                <w:rFonts w:ascii="Times New Roman" w:hAnsi="Times New Roman" w:cs="Times New Roman"/>
                <w:bCs/>
                <w:sz w:val="24"/>
                <w:szCs w:val="24"/>
              </w:rPr>
              <w:t xml:space="preserve">Расходы бюджета Терновского сельского поселения  </w:t>
            </w:r>
            <w:r w:rsidRPr="004C01B9">
              <w:rPr>
                <w:rFonts w:ascii="Times New Roman" w:hAnsi="Times New Roman" w:cs="Times New Roman"/>
                <w:sz w:val="24"/>
                <w:szCs w:val="24"/>
              </w:rPr>
              <w:t xml:space="preserve">в окончательной редакции решения Совета депутатов </w:t>
            </w:r>
            <w:r w:rsidRPr="004C01B9">
              <w:rPr>
                <w:rFonts w:ascii="Times New Roman" w:hAnsi="Times New Roman" w:cs="Times New Roman"/>
                <w:bCs/>
                <w:sz w:val="24"/>
                <w:szCs w:val="24"/>
              </w:rPr>
              <w:t xml:space="preserve">Терновского сельского поселения  </w:t>
            </w:r>
            <w:r w:rsidRPr="004C01B9">
              <w:rPr>
                <w:rFonts w:ascii="Times New Roman" w:hAnsi="Times New Roman" w:cs="Times New Roman"/>
                <w:sz w:val="24"/>
                <w:szCs w:val="24"/>
              </w:rPr>
              <w:t>утверждены в сумме  19174,7 тыс. рублей, исполнены 16508,2 тыс. рублей или 86,1 % плана.</w:t>
            </w:r>
            <w:r w:rsidRPr="004C01B9">
              <w:rPr>
                <w:rFonts w:ascii="Times New Roman" w:hAnsi="Times New Roman" w:cs="Times New Roman"/>
                <w:b/>
                <w:sz w:val="24"/>
                <w:szCs w:val="24"/>
              </w:rPr>
              <w:t xml:space="preserve"> </w:t>
            </w:r>
            <w:r w:rsidRPr="004C01B9">
              <w:rPr>
                <w:rFonts w:ascii="Times New Roman" w:hAnsi="Times New Roman" w:cs="Times New Roman"/>
                <w:sz w:val="24"/>
                <w:szCs w:val="24"/>
              </w:rPr>
              <w:t xml:space="preserve"> </w:t>
            </w:r>
          </w:p>
          <w:p w:rsidR="00872C04" w:rsidRPr="004C01B9" w:rsidRDefault="00872C04" w:rsidP="00872C04">
            <w:pPr>
              <w:autoSpaceDE w:val="0"/>
              <w:adjustRightInd w:val="0"/>
              <w:spacing w:after="0" w:line="240" w:lineRule="auto"/>
              <w:ind w:firstLine="709"/>
              <w:jc w:val="both"/>
              <w:rPr>
                <w:rFonts w:ascii="Times New Roman" w:hAnsi="Times New Roman" w:cs="Times New Roman"/>
                <w:color w:val="000000"/>
                <w:sz w:val="24"/>
                <w:szCs w:val="24"/>
              </w:rPr>
            </w:pPr>
            <w:r w:rsidRPr="004C01B9">
              <w:rPr>
                <w:rFonts w:ascii="Times New Roman" w:hAnsi="Times New Roman" w:cs="Times New Roman"/>
                <w:sz w:val="24"/>
                <w:szCs w:val="24"/>
              </w:rPr>
              <w:t xml:space="preserve">10. </w:t>
            </w:r>
            <w:r w:rsidRPr="004C01B9">
              <w:rPr>
                <w:rFonts w:ascii="Times New Roman" w:hAnsi="Times New Roman" w:cs="Times New Roman"/>
                <w:color w:val="000000"/>
                <w:sz w:val="24"/>
                <w:szCs w:val="24"/>
              </w:rPr>
              <w:t>Основную долю расходов местного бюджета в 2025 году составили расходы по разделам «Общегосударственные вопросы» –  27,5 %, 0800 «Культура, кинематография» - 28,9%, ЖКХ – 21,4%.</w:t>
            </w:r>
            <w:r w:rsidRPr="004C01B9">
              <w:rPr>
                <w:rFonts w:ascii="Times New Roman" w:hAnsi="Times New Roman" w:cs="Times New Roman"/>
                <w:b/>
                <w:color w:val="000000"/>
                <w:sz w:val="24"/>
                <w:szCs w:val="24"/>
              </w:rPr>
              <w:t xml:space="preserve"> </w:t>
            </w:r>
            <w:r w:rsidRPr="004C01B9">
              <w:rPr>
                <w:rFonts w:ascii="Times New Roman" w:hAnsi="Times New Roman" w:cs="Times New Roman"/>
                <w:color w:val="000000"/>
                <w:sz w:val="24"/>
                <w:szCs w:val="24"/>
              </w:rPr>
              <w:t xml:space="preserve">На указанные расходы в 2025 году соответственно было направлено 4536,8 тыс. рублей, 4779,4 тыс. рублей, ЖКХ - 3537,4 тыс. рублей. </w:t>
            </w:r>
          </w:p>
          <w:p w:rsidR="00872C04" w:rsidRPr="00A33085" w:rsidRDefault="00872C04" w:rsidP="00872C04">
            <w:pPr>
              <w:spacing w:after="0" w:line="240" w:lineRule="auto"/>
              <w:ind w:firstLine="709"/>
              <w:jc w:val="both"/>
              <w:rPr>
                <w:rFonts w:ascii="Times New Roman" w:hAnsi="Times New Roman" w:cs="Times New Roman"/>
                <w:color w:val="000000"/>
                <w:sz w:val="24"/>
                <w:szCs w:val="24"/>
              </w:rPr>
            </w:pPr>
            <w:r w:rsidRPr="00A33085">
              <w:rPr>
                <w:rFonts w:ascii="Times New Roman" w:hAnsi="Times New Roman" w:cs="Times New Roman"/>
                <w:sz w:val="24"/>
                <w:szCs w:val="24"/>
              </w:rPr>
              <w:t xml:space="preserve">11. Согласно годовой бюджетной отчетности по состоянию на 01 января 2026 года дебиторская задолженность отражена в сумме 44,3 тыс. рублей, наблюдается снижение относительно начало 2025 года на – 471,3,5 тыс. рублей, кредиторская задолженность 81,1 тыс. рублей, что на +78,7 тыс. рублей больше, чем на начало года.  </w:t>
            </w:r>
            <w:r w:rsidRPr="00A33085">
              <w:rPr>
                <w:rFonts w:ascii="Times New Roman" w:hAnsi="Times New Roman" w:cs="Times New Roman"/>
                <w:b/>
                <w:sz w:val="24"/>
                <w:szCs w:val="24"/>
              </w:rPr>
              <w:t xml:space="preserve"> </w:t>
            </w:r>
            <w:r w:rsidRPr="00A33085">
              <w:rPr>
                <w:rFonts w:ascii="Times New Roman" w:hAnsi="Times New Roman" w:cs="Times New Roman"/>
                <w:sz w:val="24"/>
                <w:szCs w:val="24"/>
              </w:rPr>
              <w:t xml:space="preserve">             </w:t>
            </w:r>
          </w:p>
          <w:p w:rsidR="00A33085" w:rsidRPr="00A33085" w:rsidRDefault="004C01B9" w:rsidP="00A33085">
            <w:pPr>
              <w:spacing w:after="0" w:line="240" w:lineRule="auto"/>
              <w:ind w:firstLine="540"/>
              <w:jc w:val="both"/>
              <w:rPr>
                <w:rFonts w:ascii="Times New Roman" w:hAnsi="Times New Roman" w:cs="Times New Roman"/>
                <w:sz w:val="24"/>
                <w:szCs w:val="24"/>
              </w:rPr>
            </w:pPr>
            <w:r w:rsidRPr="00A33085">
              <w:rPr>
                <w:rFonts w:ascii="Times New Roman" w:hAnsi="Times New Roman" w:cs="Times New Roman"/>
                <w:sz w:val="24"/>
                <w:szCs w:val="24"/>
              </w:rPr>
              <w:t xml:space="preserve"> </w:t>
            </w:r>
            <w:r w:rsidR="00A33085" w:rsidRPr="00A33085">
              <w:rPr>
                <w:rFonts w:ascii="Times New Roman" w:hAnsi="Times New Roman" w:cs="Times New Roman"/>
                <w:sz w:val="24"/>
                <w:szCs w:val="24"/>
              </w:rPr>
              <w:t xml:space="preserve">12. Представленный Проект решения об исполнении бюджета </w:t>
            </w:r>
            <w:r w:rsidR="00A33085">
              <w:rPr>
                <w:rFonts w:ascii="Times New Roman" w:hAnsi="Times New Roman" w:cs="Times New Roman"/>
                <w:sz w:val="24"/>
                <w:szCs w:val="24"/>
              </w:rPr>
              <w:t xml:space="preserve">Терновского </w:t>
            </w:r>
            <w:r w:rsidR="00A33085" w:rsidRPr="00A33085">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r w:rsidR="00A33085">
              <w:rPr>
                <w:rFonts w:ascii="Times New Roman" w:hAnsi="Times New Roman" w:cs="Times New Roman"/>
                <w:sz w:val="24"/>
                <w:szCs w:val="24"/>
              </w:rPr>
              <w:t>Терновского</w:t>
            </w:r>
            <w:r w:rsidR="00A33085" w:rsidRPr="00A33085">
              <w:rPr>
                <w:rFonts w:ascii="Times New Roman" w:hAnsi="Times New Roman" w:cs="Times New Roman"/>
                <w:sz w:val="24"/>
                <w:szCs w:val="24"/>
              </w:rPr>
              <w:t xml:space="preserve"> сельского поселения.</w:t>
            </w:r>
          </w:p>
          <w:p w:rsidR="00A33085" w:rsidRDefault="00A33085" w:rsidP="00A33085">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Pr>
                <w:rFonts w:ascii="Times New Roman" w:hAnsi="Times New Roman" w:cs="Times New Roman"/>
                <w:sz w:val="24"/>
                <w:szCs w:val="24"/>
              </w:rPr>
              <w:tab/>
            </w:r>
          </w:p>
          <w:p w:rsidR="00A33085" w:rsidRPr="00766B52" w:rsidRDefault="00A33085" w:rsidP="00A3308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И.В. </w:t>
            </w:r>
            <w:proofErr w:type="spellStart"/>
            <w:r>
              <w:rPr>
                <w:rFonts w:ascii="Times New Roman" w:hAnsi="Times New Roman" w:cs="Times New Roman"/>
                <w:sz w:val="24"/>
                <w:szCs w:val="24"/>
              </w:rPr>
              <w:t>Мордовцева</w:t>
            </w:r>
            <w:proofErr w:type="spellEnd"/>
          </w:p>
        </w:tc>
      </w:tr>
    </w:tbl>
    <w:p w:rsidR="00872C04" w:rsidRPr="00445197" w:rsidRDefault="00872C04" w:rsidP="00872C04">
      <w:pPr>
        <w:jc w:val="both"/>
        <w:rPr>
          <w:b/>
        </w:rPr>
      </w:pPr>
    </w:p>
    <w:p w:rsidR="00231936" w:rsidRDefault="00231936"/>
    <w:sectPr w:rsidR="00231936" w:rsidSect="00A33085">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9D" w:rsidRDefault="0030549D" w:rsidP="00872C04">
      <w:pPr>
        <w:spacing w:after="0" w:line="240" w:lineRule="auto"/>
      </w:pPr>
      <w:r>
        <w:separator/>
      </w:r>
    </w:p>
  </w:endnote>
  <w:endnote w:type="continuationSeparator" w:id="0">
    <w:p w:rsidR="0030549D" w:rsidRDefault="0030549D" w:rsidP="00872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9D" w:rsidRDefault="0030549D" w:rsidP="00872C04">
      <w:pPr>
        <w:spacing w:after="0" w:line="240" w:lineRule="auto"/>
      </w:pPr>
      <w:r>
        <w:separator/>
      </w:r>
    </w:p>
  </w:footnote>
  <w:footnote w:type="continuationSeparator" w:id="0">
    <w:p w:rsidR="0030549D" w:rsidRDefault="0030549D" w:rsidP="00872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999829"/>
      <w:docPartObj>
        <w:docPartGallery w:val="Page Numbers (Top of Page)"/>
        <w:docPartUnique/>
      </w:docPartObj>
    </w:sdtPr>
    <w:sdtContent>
      <w:p w:rsidR="00C67057" w:rsidRDefault="00165349">
        <w:pPr>
          <w:pStyle w:val="a5"/>
          <w:jc w:val="center"/>
        </w:pPr>
        <w:fldSimple w:instr=" PAGE   \* MERGEFORMAT ">
          <w:r w:rsidR="00CA7D06">
            <w:rPr>
              <w:noProof/>
            </w:rPr>
            <w:t>11</w:t>
          </w:r>
        </w:fldSimple>
      </w:p>
    </w:sdtContent>
  </w:sdt>
  <w:p w:rsidR="00C67057" w:rsidRDefault="00C6705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D1ED2"/>
    <w:multiLevelType w:val="multilevel"/>
    <w:tmpl w:val="8BB04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pStyle w:val="4"/>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pStyle w:val="6"/>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72C04"/>
    <w:rsid w:val="00165349"/>
    <w:rsid w:val="00183663"/>
    <w:rsid w:val="00231936"/>
    <w:rsid w:val="0030549D"/>
    <w:rsid w:val="003F686E"/>
    <w:rsid w:val="004C01B9"/>
    <w:rsid w:val="00773847"/>
    <w:rsid w:val="00872C04"/>
    <w:rsid w:val="009B31ED"/>
    <w:rsid w:val="009C16E7"/>
    <w:rsid w:val="00A33085"/>
    <w:rsid w:val="00BA63D7"/>
    <w:rsid w:val="00C67057"/>
    <w:rsid w:val="00CA7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04"/>
    <w:pPr>
      <w:widowControl w:val="0"/>
      <w:suppressAutoHyphens/>
      <w:autoSpaceDN w:val="0"/>
    </w:pPr>
    <w:rPr>
      <w:rFonts w:ascii="Calibri" w:eastAsia="SimSun" w:hAnsi="Calibri" w:cs="Calibri"/>
      <w:kern w:val="3"/>
    </w:rPr>
  </w:style>
  <w:style w:type="paragraph" w:styleId="4">
    <w:name w:val="heading 4"/>
    <w:basedOn w:val="a"/>
    <w:next w:val="a"/>
    <w:link w:val="40"/>
    <w:qFormat/>
    <w:rsid w:val="00872C04"/>
    <w:pPr>
      <w:keepNext/>
      <w:widowControl/>
      <w:numPr>
        <w:ilvl w:val="3"/>
        <w:numId w:val="1"/>
      </w:numPr>
      <w:autoSpaceDN/>
      <w:spacing w:after="0" w:line="240" w:lineRule="auto"/>
      <w:outlineLvl w:val="3"/>
    </w:pPr>
    <w:rPr>
      <w:rFonts w:ascii="Times New Roman" w:eastAsia="Times New Roman" w:hAnsi="Times New Roman" w:cs="Times New Roman"/>
      <w:b/>
      <w:bCs/>
      <w:kern w:val="0"/>
      <w:sz w:val="24"/>
      <w:szCs w:val="20"/>
      <w:lang w:eastAsia="zh-CN"/>
    </w:rPr>
  </w:style>
  <w:style w:type="paragraph" w:styleId="6">
    <w:name w:val="heading 6"/>
    <w:basedOn w:val="a"/>
    <w:next w:val="a"/>
    <w:link w:val="60"/>
    <w:qFormat/>
    <w:rsid w:val="00872C04"/>
    <w:pPr>
      <w:keepNext/>
      <w:widowControl/>
      <w:numPr>
        <w:ilvl w:val="5"/>
        <w:numId w:val="1"/>
      </w:numPr>
      <w:autoSpaceDN/>
      <w:spacing w:after="0" w:line="240" w:lineRule="auto"/>
      <w:jc w:val="center"/>
      <w:outlineLvl w:val="5"/>
    </w:pPr>
    <w:rPr>
      <w:rFonts w:ascii="Arial" w:eastAsia="Times New Roman" w:hAnsi="Arial" w:cs="Arial"/>
      <w:b/>
      <w:bCs/>
      <w:kern w:val="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72C04"/>
    <w:rPr>
      <w:rFonts w:ascii="Times New Roman" w:eastAsia="Times New Roman" w:hAnsi="Times New Roman" w:cs="Times New Roman"/>
      <w:b/>
      <w:bCs/>
      <w:sz w:val="24"/>
      <w:szCs w:val="20"/>
      <w:lang w:eastAsia="zh-CN"/>
    </w:rPr>
  </w:style>
  <w:style w:type="character" w:customStyle="1" w:styleId="60">
    <w:name w:val="Заголовок 6 Знак"/>
    <w:basedOn w:val="a0"/>
    <w:link w:val="6"/>
    <w:rsid w:val="00872C04"/>
    <w:rPr>
      <w:rFonts w:ascii="Arial" w:eastAsia="Times New Roman" w:hAnsi="Arial" w:cs="Arial"/>
      <w:b/>
      <w:bCs/>
      <w:sz w:val="24"/>
      <w:szCs w:val="20"/>
      <w:lang w:eastAsia="zh-CN"/>
    </w:rPr>
  </w:style>
  <w:style w:type="paragraph" w:styleId="a3">
    <w:name w:val="No Spacing"/>
    <w:uiPriority w:val="1"/>
    <w:qFormat/>
    <w:rsid w:val="00872C04"/>
    <w:pPr>
      <w:suppressAutoHyphens/>
      <w:autoSpaceDN w:val="0"/>
      <w:spacing w:after="0" w:line="240" w:lineRule="auto"/>
    </w:pPr>
    <w:rPr>
      <w:rFonts w:ascii="Calibri" w:eastAsia="SimSun" w:hAnsi="Calibri" w:cs="Calibri"/>
      <w:kern w:val="3"/>
      <w:lang w:eastAsia="ru-RU"/>
    </w:rPr>
  </w:style>
  <w:style w:type="paragraph" w:customStyle="1" w:styleId="a4">
    <w:name w:val="Базовый"/>
    <w:qFormat/>
    <w:rsid w:val="00872C04"/>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customStyle="1" w:styleId="western">
    <w:name w:val="western"/>
    <w:basedOn w:val="a"/>
    <w:semiHidden/>
    <w:rsid w:val="00872C04"/>
    <w:pPr>
      <w:widowControl/>
      <w:suppressAutoHyphens w:val="0"/>
      <w:spacing w:before="100" w:beforeAutospacing="1" w:after="119" w:line="240" w:lineRule="auto"/>
    </w:pPr>
    <w:rPr>
      <w:rFonts w:ascii="Times New Roman" w:eastAsia="Times New Roman" w:hAnsi="Times New Roman" w:cs="Times New Roman"/>
      <w:color w:val="000000"/>
      <w:kern w:val="0"/>
      <w:sz w:val="24"/>
      <w:szCs w:val="24"/>
      <w:lang w:eastAsia="ru-RU"/>
    </w:rPr>
  </w:style>
  <w:style w:type="character" w:customStyle="1" w:styleId="FontStyle11">
    <w:name w:val="Font Style11"/>
    <w:basedOn w:val="a0"/>
    <w:uiPriority w:val="99"/>
    <w:rsid w:val="00872C04"/>
    <w:rPr>
      <w:rFonts w:ascii="Lucida Sans Unicode" w:hAnsi="Lucida Sans Unicode" w:cs="Lucida Sans Unicode" w:hint="default"/>
      <w:sz w:val="20"/>
      <w:szCs w:val="20"/>
    </w:rPr>
  </w:style>
  <w:style w:type="paragraph" w:styleId="a5">
    <w:name w:val="header"/>
    <w:basedOn w:val="a"/>
    <w:link w:val="a6"/>
    <w:uiPriority w:val="99"/>
    <w:unhideWhenUsed/>
    <w:rsid w:val="00872C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2C04"/>
    <w:rPr>
      <w:rFonts w:ascii="Calibri" w:eastAsia="SimSun" w:hAnsi="Calibri" w:cs="Calibri"/>
      <w:kern w:val="3"/>
    </w:rPr>
  </w:style>
  <w:style w:type="paragraph" w:styleId="a7">
    <w:name w:val="footer"/>
    <w:basedOn w:val="a"/>
    <w:link w:val="a8"/>
    <w:uiPriority w:val="99"/>
    <w:semiHidden/>
    <w:unhideWhenUsed/>
    <w:rsid w:val="00872C0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72C04"/>
    <w:rPr>
      <w:rFonts w:ascii="Calibri" w:eastAsia="SimSun" w:hAnsi="Calibri" w:cs="Calibri"/>
      <w:kern w:val="3"/>
    </w:rPr>
  </w:style>
  <w:style w:type="character" w:customStyle="1" w:styleId="a9">
    <w:name w:val="Основной текст Знак"/>
    <w:basedOn w:val="a0"/>
    <w:link w:val="aa"/>
    <w:uiPriority w:val="99"/>
    <w:semiHidden/>
    <w:rsid w:val="00872C04"/>
    <w:rPr>
      <w:rFonts w:ascii="Calibri" w:eastAsia="Calibri" w:hAnsi="Calibri" w:cs="Times New Roman"/>
    </w:rPr>
  </w:style>
  <w:style w:type="paragraph" w:styleId="aa">
    <w:name w:val="Body Text"/>
    <w:basedOn w:val="Standard"/>
    <w:link w:val="a9"/>
    <w:uiPriority w:val="99"/>
    <w:semiHidden/>
    <w:unhideWhenUsed/>
    <w:rsid w:val="00872C04"/>
    <w:pPr>
      <w:suppressAutoHyphens w:val="0"/>
      <w:spacing w:after="120"/>
    </w:pPr>
    <w:rPr>
      <w:rFonts w:eastAsia="Calibri" w:cs="Times New Roman"/>
      <w:kern w:val="0"/>
      <w:lang w:eastAsia="en-US"/>
    </w:rPr>
  </w:style>
  <w:style w:type="paragraph" w:customStyle="1" w:styleId="Standard">
    <w:name w:val="Standard"/>
    <w:qFormat/>
    <w:rsid w:val="00872C04"/>
    <w:pPr>
      <w:suppressAutoHyphens/>
      <w:autoSpaceDN w:val="0"/>
    </w:pPr>
    <w:rPr>
      <w:rFonts w:ascii="Calibri" w:eastAsia="SimSun" w:hAnsi="Calibri" w:cs="Calibri"/>
      <w:kern w:val="3"/>
      <w:lang w:eastAsia="ru-RU"/>
    </w:rPr>
  </w:style>
  <w:style w:type="character" w:customStyle="1" w:styleId="1">
    <w:name w:val="Основной текст Знак1"/>
    <w:basedOn w:val="a0"/>
    <w:link w:val="aa"/>
    <w:uiPriority w:val="99"/>
    <w:semiHidden/>
    <w:rsid w:val="00872C04"/>
    <w:rPr>
      <w:rFonts w:ascii="Calibri" w:eastAsia="SimSun" w:hAnsi="Calibri" w:cs="Calibri"/>
      <w:kern w:val="3"/>
    </w:rPr>
  </w:style>
  <w:style w:type="character" w:customStyle="1" w:styleId="3">
    <w:name w:val="Основной текст с отступом 3 Знак"/>
    <w:basedOn w:val="a0"/>
    <w:link w:val="30"/>
    <w:uiPriority w:val="99"/>
    <w:rsid w:val="00872C04"/>
    <w:rPr>
      <w:rFonts w:ascii="Calibri" w:eastAsia="SimSun" w:hAnsi="Calibri" w:cs="Calibri"/>
      <w:kern w:val="3"/>
      <w:sz w:val="16"/>
      <w:szCs w:val="16"/>
    </w:rPr>
  </w:style>
  <w:style w:type="paragraph" w:styleId="30">
    <w:name w:val="Body Text Indent 3"/>
    <w:basedOn w:val="Standard"/>
    <w:link w:val="3"/>
    <w:uiPriority w:val="99"/>
    <w:unhideWhenUsed/>
    <w:rsid w:val="00872C04"/>
    <w:pPr>
      <w:widowControl w:val="0"/>
      <w:spacing w:after="120"/>
      <w:ind w:left="283"/>
    </w:pPr>
    <w:rPr>
      <w:sz w:val="16"/>
      <w:szCs w:val="16"/>
      <w:lang w:eastAsia="en-US"/>
    </w:rPr>
  </w:style>
  <w:style w:type="character" w:customStyle="1" w:styleId="31">
    <w:name w:val="Основной текст с отступом 3 Знак1"/>
    <w:basedOn w:val="a0"/>
    <w:link w:val="30"/>
    <w:uiPriority w:val="99"/>
    <w:semiHidden/>
    <w:rsid w:val="00872C04"/>
    <w:rPr>
      <w:rFonts w:ascii="Calibri" w:eastAsia="SimSun" w:hAnsi="Calibri" w:cs="Calibri"/>
      <w:kern w:val="3"/>
      <w:sz w:val="16"/>
      <w:szCs w:val="16"/>
    </w:rPr>
  </w:style>
  <w:style w:type="character" w:customStyle="1" w:styleId="ab">
    <w:name w:val="Текст выноски Знак"/>
    <w:basedOn w:val="a0"/>
    <w:link w:val="ac"/>
    <w:uiPriority w:val="99"/>
    <w:semiHidden/>
    <w:rsid w:val="00872C04"/>
    <w:rPr>
      <w:rFonts w:ascii="Tahoma" w:eastAsia="SimSun" w:hAnsi="Tahoma" w:cs="Tahoma"/>
      <w:kern w:val="3"/>
      <w:sz w:val="16"/>
      <w:szCs w:val="16"/>
    </w:rPr>
  </w:style>
  <w:style w:type="paragraph" w:styleId="ac">
    <w:name w:val="Balloon Text"/>
    <w:basedOn w:val="a"/>
    <w:link w:val="ab"/>
    <w:uiPriority w:val="99"/>
    <w:semiHidden/>
    <w:unhideWhenUsed/>
    <w:rsid w:val="00872C04"/>
    <w:pPr>
      <w:spacing w:after="0" w:line="240" w:lineRule="auto"/>
    </w:pPr>
    <w:rPr>
      <w:rFonts w:ascii="Tahoma" w:hAnsi="Tahoma" w:cs="Tahoma"/>
      <w:sz w:val="16"/>
      <w:szCs w:val="16"/>
    </w:rPr>
  </w:style>
  <w:style w:type="character" w:customStyle="1" w:styleId="10">
    <w:name w:val="Текст выноски Знак1"/>
    <w:basedOn w:val="a0"/>
    <w:link w:val="ac"/>
    <w:uiPriority w:val="99"/>
    <w:semiHidden/>
    <w:rsid w:val="00872C04"/>
    <w:rPr>
      <w:rFonts w:ascii="Tahoma" w:eastAsia="SimSun" w:hAnsi="Tahoma" w:cs="Tahoma"/>
      <w:kern w:val="3"/>
      <w:sz w:val="16"/>
      <w:szCs w:val="16"/>
    </w:rPr>
  </w:style>
  <w:style w:type="character" w:styleId="ad">
    <w:name w:val="Hyperlink"/>
    <w:basedOn w:val="a0"/>
    <w:uiPriority w:val="99"/>
    <w:semiHidden/>
    <w:unhideWhenUsed/>
    <w:rsid w:val="00872C04"/>
    <w:rPr>
      <w:color w:val="0000FF"/>
      <w:u w:val="single"/>
    </w:rPr>
  </w:style>
  <w:style w:type="paragraph" w:customStyle="1" w:styleId="310">
    <w:name w:val="Основной текст с отступом 31"/>
    <w:basedOn w:val="Standard"/>
    <w:rsid w:val="00872C04"/>
    <w:pPr>
      <w:spacing w:after="120" w:line="240" w:lineRule="auto"/>
      <w:ind w:left="283"/>
    </w:pPr>
    <w:rPr>
      <w:rFonts w:eastAsia="Times New Roman" w:cs="Times New Roman"/>
      <w:sz w:val="16"/>
      <w:szCs w:val="16"/>
      <w:lang w:eastAsia="ar-SA"/>
    </w:rPr>
  </w:style>
  <w:style w:type="paragraph" w:customStyle="1" w:styleId="21">
    <w:name w:val="Основной текст 21"/>
    <w:basedOn w:val="Standard"/>
    <w:qFormat/>
    <w:rsid w:val="00872C04"/>
    <w:pPr>
      <w:spacing w:after="120" w:line="480" w:lineRule="auto"/>
    </w:pPr>
    <w:rPr>
      <w:rFonts w:eastAsia="Times New Roman" w:cs="Times New Roman"/>
      <w:sz w:val="24"/>
      <w:szCs w:val="24"/>
      <w:lang w:eastAsia="ar-SA"/>
    </w:rPr>
  </w:style>
  <w:style w:type="character" w:customStyle="1" w:styleId="FontStyle13">
    <w:name w:val="Font Style13"/>
    <w:basedOn w:val="a0"/>
    <w:uiPriority w:val="99"/>
    <w:rsid w:val="00872C04"/>
    <w:rPr>
      <w:rFonts w:ascii="Cambria" w:hAnsi="Cambria" w:cs="Cambria" w:hint="default"/>
      <w:b/>
      <w:bCs/>
      <w:i/>
      <w:iCs/>
      <w:spacing w:val="-10"/>
      <w:sz w:val="22"/>
      <w:szCs w:val="22"/>
    </w:rPr>
  </w:style>
  <w:style w:type="paragraph" w:customStyle="1" w:styleId="Style2">
    <w:name w:val="Style2"/>
    <w:basedOn w:val="a"/>
    <w:rsid w:val="00872C04"/>
    <w:pPr>
      <w:suppressAutoHyphens w:val="0"/>
      <w:autoSpaceDE w:val="0"/>
      <w:adjustRightInd w:val="0"/>
      <w:spacing w:after="0" w:line="274" w:lineRule="exact"/>
      <w:jc w:val="center"/>
    </w:pPr>
    <w:rPr>
      <w:rFonts w:ascii="Lucida Sans Unicode" w:eastAsiaTheme="minorEastAsia" w:hAnsi="Lucida Sans Unicode" w:cs="Times New Roman"/>
      <w:kern w:val="0"/>
      <w:sz w:val="24"/>
      <w:szCs w:val="24"/>
      <w:lang w:eastAsia="ru-RU"/>
    </w:rPr>
  </w:style>
  <w:style w:type="paragraph" w:customStyle="1" w:styleId="Style3">
    <w:name w:val="Style3"/>
    <w:basedOn w:val="a"/>
    <w:uiPriority w:val="99"/>
    <w:rsid w:val="00872C04"/>
    <w:pPr>
      <w:suppressAutoHyphens w:val="0"/>
      <w:autoSpaceDE w:val="0"/>
      <w:adjustRightInd w:val="0"/>
      <w:spacing w:after="0" w:line="278" w:lineRule="exact"/>
      <w:ind w:firstLine="758"/>
    </w:pPr>
    <w:rPr>
      <w:rFonts w:ascii="Lucida Sans Unicode" w:eastAsiaTheme="minorEastAsia" w:hAnsi="Lucida Sans Unicode" w:cs="Times New Roman"/>
      <w:kern w:val="0"/>
      <w:sz w:val="24"/>
      <w:szCs w:val="24"/>
      <w:lang w:eastAsia="ru-RU"/>
    </w:rPr>
  </w:style>
  <w:style w:type="paragraph" w:styleId="ae">
    <w:name w:val="Normal (Web)"/>
    <w:basedOn w:val="a"/>
    <w:unhideWhenUsed/>
    <w:rsid w:val="00872C04"/>
    <w:pPr>
      <w:widowControl/>
      <w:suppressAutoHyphens w:val="0"/>
      <w:autoSpaceDN/>
      <w:spacing w:before="100" w:beforeAutospacing="1" w:after="119" w:line="240" w:lineRule="auto"/>
    </w:pPr>
    <w:rPr>
      <w:rFonts w:eastAsia="Times New Roman"/>
      <w:kern w:val="0"/>
      <w:sz w:val="24"/>
      <w:szCs w:val="24"/>
      <w:lang w:eastAsia="ru-RU"/>
    </w:rPr>
  </w:style>
  <w:style w:type="table" w:styleId="af">
    <w:name w:val="Table Grid"/>
    <w:basedOn w:val="a1"/>
    <w:uiPriority w:val="59"/>
    <w:rsid w:val="00872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872C04"/>
  </w:style>
  <w:style w:type="character" w:styleId="af0">
    <w:name w:val="Strong"/>
    <w:basedOn w:val="a0"/>
    <w:uiPriority w:val="22"/>
    <w:qFormat/>
    <w:rsid w:val="00872C04"/>
    <w:rPr>
      <w:b/>
      <w:bCs/>
    </w:rPr>
  </w:style>
  <w:style w:type="paragraph" w:customStyle="1" w:styleId="ConsPlusTitle">
    <w:name w:val="ConsPlusTitle"/>
    <w:rsid w:val="00872C0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Default">
    <w:name w:val="Default"/>
    <w:uiPriority w:val="99"/>
    <w:qFormat/>
    <w:rsid w:val="00872C04"/>
    <w:pPr>
      <w:spacing w:after="0" w:line="240" w:lineRule="auto"/>
    </w:pPr>
    <w:rPr>
      <w:rFonts w:ascii="Times New Roman" w:eastAsia="Calibri" w:hAnsi="Times New Roman" w:cs="Times New Roman"/>
      <w:color w:val="000000"/>
      <w:sz w:val="24"/>
      <w:szCs w:val="24"/>
    </w:rPr>
  </w:style>
  <w:style w:type="character" w:customStyle="1" w:styleId="ListLabel8">
    <w:name w:val="ListLabel 8"/>
    <w:qFormat/>
    <w:rsid w:val="00872C04"/>
    <w:rPr>
      <w:i/>
    </w:rPr>
  </w:style>
  <w:style w:type="table" w:customStyle="1" w:styleId="11">
    <w:name w:val="Сетка таблицы1"/>
    <w:basedOn w:val="a1"/>
    <w:next w:val="af"/>
    <w:uiPriority w:val="59"/>
    <w:rsid w:val="00872C0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54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5557</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2026-02-09T08:51:00Z</cp:lastPrinted>
  <dcterms:created xsi:type="dcterms:W3CDTF">2026-02-08T10:43:00Z</dcterms:created>
  <dcterms:modified xsi:type="dcterms:W3CDTF">2026-02-11T05:44:00Z</dcterms:modified>
</cp:coreProperties>
</file>