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A4A" w:rsidRDefault="00422A4A"/>
    <w:p w:rsidR="007263C3" w:rsidRPr="00445197" w:rsidRDefault="007263C3" w:rsidP="007263C3">
      <w:pPr>
        <w:pStyle w:val="western"/>
        <w:spacing w:before="0" w:beforeAutospacing="0" w:after="0"/>
        <w:ind w:firstLine="709"/>
        <w:jc w:val="both"/>
        <w:rPr>
          <w:b/>
        </w:rPr>
      </w:pPr>
    </w:p>
    <w:p w:rsidR="007263C3" w:rsidRDefault="007263C3" w:rsidP="007263C3">
      <w:pPr>
        <w:pStyle w:val="af"/>
        <w:jc w:val="center"/>
        <w:rPr>
          <w:b/>
          <w:bCs/>
        </w:rPr>
      </w:pPr>
      <w:r w:rsidRPr="00445197">
        <w:rPr>
          <w:b/>
        </w:rPr>
        <w:t xml:space="preserve">                                                              </w:t>
      </w:r>
    </w:p>
    <w:p w:rsidR="007263C3" w:rsidRDefault="007263C3" w:rsidP="007263C3">
      <w:pPr>
        <w:pStyle w:val="af"/>
        <w:jc w:val="center"/>
        <w:rPr>
          <w:b/>
          <w:bCs/>
        </w:rPr>
      </w:pPr>
    </w:p>
    <w:p w:rsidR="007263C3" w:rsidRDefault="007263C3" w:rsidP="007263C3">
      <w:pPr>
        <w:pStyle w:val="af"/>
        <w:jc w:val="center"/>
        <w:rPr>
          <w:b/>
          <w:bCs/>
        </w:rPr>
      </w:pPr>
      <w:r>
        <w:rPr>
          <w:noProof/>
          <w:lang w:eastAsia="ru-RU"/>
        </w:rPr>
        <w:drawing>
          <wp:anchor distT="0" distB="0" distL="0" distR="0" simplePos="0" relativeHeight="251659264"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72770" cy="692150"/>
                    </a:xfrm>
                    <a:prstGeom prst="rect">
                      <a:avLst/>
                    </a:prstGeom>
                    <a:solidFill>
                      <a:srgbClr val="FFFFFF"/>
                    </a:solidFill>
                  </pic:spPr>
                </pic:pic>
              </a:graphicData>
            </a:graphic>
          </wp:anchor>
        </w:drawing>
      </w:r>
    </w:p>
    <w:p w:rsidR="007263C3" w:rsidRPr="00241EEC" w:rsidRDefault="007263C3" w:rsidP="007263C3">
      <w:pPr>
        <w:pStyle w:val="af"/>
        <w:jc w:val="center"/>
        <w:rPr>
          <w:sz w:val="22"/>
          <w:szCs w:val="22"/>
        </w:rPr>
      </w:pPr>
      <w:r w:rsidRPr="00241EEC">
        <w:rPr>
          <w:b/>
          <w:bCs/>
          <w:sz w:val="22"/>
          <w:szCs w:val="22"/>
        </w:rPr>
        <w:t>КОНТРОЛЬНО-СЧЕТНАЯ ПАЛАТА</w:t>
      </w:r>
    </w:p>
    <w:p w:rsidR="007263C3" w:rsidRPr="00241EEC" w:rsidRDefault="007263C3" w:rsidP="007263C3">
      <w:pPr>
        <w:pStyle w:val="af"/>
        <w:jc w:val="center"/>
        <w:rPr>
          <w:b/>
          <w:bCs/>
          <w:sz w:val="22"/>
          <w:szCs w:val="22"/>
        </w:rPr>
      </w:pPr>
      <w:r w:rsidRPr="00241EEC">
        <w:rPr>
          <w:b/>
          <w:bCs/>
          <w:sz w:val="22"/>
          <w:szCs w:val="22"/>
        </w:rPr>
        <w:t>ФРОЛОВСКОГО МУНИЦИПАЛЬНОГО РАЙОНА</w:t>
      </w:r>
    </w:p>
    <w:p w:rsidR="007263C3" w:rsidRPr="00241EEC" w:rsidRDefault="007263C3" w:rsidP="007263C3">
      <w:pPr>
        <w:pStyle w:val="af"/>
        <w:jc w:val="center"/>
        <w:rPr>
          <w:sz w:val="22"/>
          <w:szCs w:val="22"/>
        </w:rPr>
      </w:pPr>
      <w:r w:rsidRPr="00241EEC">
        <w:rPr>
          <w:b/>
          <w:bCs/>
          <w:sz w:val="22"/>
          <w:szCs w:val="22"/>
        </w:rPr>
        <w:t>ВОЛГОГРАДСКОЙ ОБЛАСТИ</w:t>
      </w:r>
    </w:p>
    <w:p w:rsidR="007263C3" w:rsidRDefault="007263C3" w:rsidP="007263C3">
      <w:pPr>
        <w:pStyle w:val="af"/>
        <w:jc w:val="center"/>
      </w:pPr>
      <w:r>
        <w:t xml:space="preserve">403518    </w:t>
      </w:r>
      <w:proofErr w:type="spellStart"/>
      <w:r>
        <w:t>Фроловский</w:t>
      </w:r>
      <w:proofErr w:type="spellEnd"/>
      <w:r>
        <w:t xml:space="preserve"> район, пос. Пригородный, ул. 40 Лет Октября, д. 336/3,</w:t>
      </w:r>
    </w:p>
    <w:p w:rsidR="007263C3" w:rsidRDefault="007263C3" w:rsidP="007263C3">
      <w:pPr>
        <w:pStyle w:val="af"/>
      </w:pPr>
      <w:r>
        <w:t xml:space="preserve">_____________________________________________________________________________                     </w:t>
      </w:r>
    </w:p>
    <w:p w:rsidR="007263C3" w:rsidRDefault="007263C3" w:rsidP="007263C3">
      <w:pPr>
        <w:pStyle w:val="af"/>
      </w:pPr>
      <w:r>
        <w:rPr>
          <w:b/>
        </w:rPr>
        <w:t xml:space="preserve"> </w:t>
      </w:r>
      <w:r w:rsidRPr="00103972">
        <w:rPr>
          <w:bCs/>
        </w:rPr>
        <w:t xml:space="preserve">от </w:t>
      </w:r>
      <w:r w:rsidR="001B2814">
        <w:rPr>
          <w:bCs/>
        </w:rPr>
        <w:t>04.03</w:t>
      </w:r>
      <w:r w:rsidRPr="00103972">
        <w:rPr>
          <w:bCs/>
        </w:rPr>
        <w:t>.202</w:t>
      </w:r>
      <w:r w:rsidR="001B2814">
        <w:rPr>
          <w:bCs/>
        </w:rPr>
        <w:t>6</w:t>
      </w:r>
      <w:r w:rsidRPr="00103972">
        <w:rPr>
          <w:bCs/>
        </w:rPr>
        <w:t xml:space="preserve"> года                                                                                </w:t>
      </w:r>
      <w:r>
        <w:rPr>
          <w:bCs/>
        </w:rPr>
        <w:t xml:space="preserve">х. </w:t>
      </w:r>
      <w:proofErr w:type="spellStart"/>
      <w:r>
        <w:rPr>
          <w:bCs/>
        </w:rPr>
        <w:t>Шуруповский</w:t>
      </w:r>
      <w:proofErr w:type="spellEnd"/>
    </w:p>
    <w:p w:rsidR="007263C3" w:rsidRDefault="007263C3" w:rsidP="007263C3">
      <w:pPr>
        <w:pStyle w:val="af"/>
        <w:jc w:val="center"/>
        <w:rPr>
          <w:b/>
          <w:bCs/>
          <w:i/>
          <w:sz w:val="28"/>
          <w:szCs w:val="28"/>
        </w:rPr>
      </w:pPr>
    </w:p>
    <w:p w:rsidR="007263C3" w:rsidRDefault="007263C3" w:rsidP="007263C3">
      <w:pPr>
        <w:pStyle w:val="af"/>
        <w:jc w:val="center"/>
        <w:rPr>
          <w:b/>
          <w:i/>
        </w:rPr>
      </w:pPr>
      <w:r>
        <w:rPr>
          <w:b/>
          <w:bCs/>
          <w:i/>
        </w:rPr>
        <w:t>Экспертное заключение</w:t>
      </w:r>
    </w:p>
    <w:p w:rsidR="007263C3" w:rsidRDefault="007263C3" w:rsidP="007263C3">
      <w:pPr>
        <w:pStyle w:val="af"/>
        <w:jc w:val="both"/>
      </w:pPr>
      <w:r>
        <w:t xml:space="preserve">             </w:t>
      </w:r>
    </w:p>
    <w:p w:rsidR="007263C3" w:rsidRPr="001B2814" w:rsidRDefault="007263C3" w:rsidP="007263C3">
      <w:pPr>
        <w:pStyle w:val="af"/>
        <w:jc w:val="both"/>
      </w:pPr>
      <w:r w:rsidRPr="00E83788">
        <w:t xml:space="preserve">            </w:t>
      </w:r>
      <w:proofErr w:type="gramStart"/>
      <w:r w:rsidRPr="001B2814">
        <w:t xml:space="preserve">Настоящее Заключение на отчет об исполнении бюджета </w:t>
      </w:r>
      <w:proofErr w:type="spellStart"/>
      <w:r w:rsidRPr="001B2814">
        <w:t>Шуруповского</w:t>
      </w:r>
      <w:proofErr w:type="spellEnd"/>
      <w:r w:rsidRPr="001B2814">
        <w:t xml:space="preserve"> сельского поселения </w:t>
      </w:r>
      <w:proofErr w:type="spellStart"/>
      <w:r w:rsidRPr="001B2814">
        <w:t>Фроловского</w:t>
      </w:r>
      <w:proofErr w:type="spellEnd"/>
      <w:r w:rsidRPr="001B2814">
        <w:t xml:space="preserve">  муниципального района за 2024 год подготовлено контрольно-счетной палатой </w:t>
      </w:r>
      <w:proofErr w:type="spellStart"/>
      <w:r w:rsidRPr="001B2814">
        <w:t>Фроловского</w:t>
      </w:r>
      <w:proofErr w:type="spellEnd"/>
      <w:r w:rsidRPr="001B2814">
        <w:t xml:space="preserve"> муниципального района </w:t>
      </w:r>
      <w:r w:rsidRPr="001B2814">
        <w:rPr>
          <w:rStyle w:val="FontStyle11"/>
          <w:rFonts w:ascii="Times New Roman" w:hAnsi="Times New Roman" w:cs="Times New Roman"/>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 от 07.02.2011</w:t>
      </w:r>
      <w:proofErr w:type="gramEnd"/>
      <w:r w:rsidRPr="001B2814">
        <w:rPr>
          <w:rStyle w:val="FontStyle11"/>
          <w:rFonts w:ascii="Times New Roman" w:hAnsi="Times New Roman" w:cs="Times New Roman"/>
          <w:sz w:val="24"/>
          <w:szCs w:val="24"/>
        </w:rPr>
        <w:t xml:space="preserve"> № </w:t>
      </w:r>
      <w:proofErr w:type="gramStart"/>
      <w:r w:rsidRPr="001B2814">
        <w:rPr>
          <w:rStyle w:val="FontStyle11"/>
          <w:rFonts w:ascii="Times New Roman" w:hAnsi="Times New Roman" w:cs="Times New Roman"/>
          <w:sz w:val="24"/>
          <w:szCs w:val="24"/>
        </w:rPr>
        <w:t xml:space="preserve">6-ФЗ «Об общих принципах организации и деятельности контрольно-счетных органов субъектов Российской Федерации и муниципальных образований», Уставом </w:t>
      </w:r>
      <w:proofErr w:type="spellStart"/>
      <w:r w:rsidRPr="001B2814">
        <w:t>Шуруповского</w:t>
      </w:r>
      <w:proofErr w:type="spellEnd"/>
      <w:r w:rsidRPr="001B2814">
        <w:t xml:space="preserve">  </w:t>
      </w:r>
      <w:r w:rsidRPr="001B2814">
        <w:rPr>
          <w:rStyle w:val="FontStyle11"/>
          <w:rFonts w:ascii="Times New Roman" w:hAnsi="Times New Roman" w:cs="Times New Roman"/>
          <w:sz w:val="24"/>
          <w:szCs w:val="24"/>
        </w:rPr>
        <w:t xml:space="preserve">сельского поселения </w:t>
      </w:r>
      <w:proofErr w:type="spellStart"/>
      <w:r w:rsidRPr="001B2814">
        <w:rPr>
          <w:rStyle w:val="FontStyle11"/>
          <w:rFonts w:ascii="Times New Roman" w:hAnsi="Times New Roman" w:cs="Times New Roman"/>
          <w:sz w:val="24"/>
          <w:szCs w:val="24"/>
        </w:rPr>
        <w:t>Фроловского</w:t>
      </w:r>
      <w:proofErr w:type="spellEnd"/>
      <w:r w:rsidRPr="001B2814">
        <w:rPr>
          <w:rStyle w:val="FontStyle11"/>
          <w:rFonts w:ascii="Times New Roman" w:hAnsi="Times New Roman" w:cs="Times New Roman"/>
          <w:sz w:val="24"/>
          <w:szCs w:val="24"/>
        </w:rPr>
        <w:t xml:space="preserve"> муниципального района Волгоградской области, Положением «О контрольно-счетной палате </w:t>
      </w:r>
      <w:proofErr w:type="spellStart"/>
      <w:r w:rsidRPr="001B2814">
        <w:rPr>
          <w:rStyle w:val="FontStyle11"/>
          <w:rFonts w:ascii="Times New Roman" w:hAnsi="Times New Roman" w:cs="Times New Roman"/>
          <w:sz w:val="24"/>
          <w:szCs w:val="24"/>
        </w:rPr>
        <w:t>Фроловского</w:t>
      </w:r>
      <w:proofErr w:type="spellEnd"/>
      <w:r w:rsidRPr="001B2814">
        <w:rPr>
          <w:rStyle w:val="FontStyle11"/>
          <w:rFonts w:ascii="Times New Roman" w:hAnsi="Times New Roman" w:cs="Times New Roman"/>
          <w:sz w:val="24"/>
          <w:szCs w:val="24"/>
        </w:rPr>
        <w:t xml:space="preserve"> муниципального района, утвержденным решением </w:t>
      </w:r>
      <w:proofErr w:type="spellStart"/>
      <w:r w:rsidRPr="001B2814">
        <w:rPr>
          <w:rStyle w:val="FontStyle11"/>
          <w:rFonts w:ascii="Times New Roman" w:hAnsi="Times New Roman" w:cs="Times New Roman"/>
          <w:sz w:val="24"/>
          <w:szCs w:val="24"/>
        </w:rPr>
        <w:t>Фроловской</w:t>
      </w:r>
      <w:proofErr w:type="spellEnd"/>
      <w:r w:rsidRPr="001B2814">
        <w:rPr>
          <w:rStyle w:val="FontStyle11"/>
          <w:rFonts w:ascii="Times New Roman" w:hAnsi="Times New Roman" w:cs="Times New Roman"/>
          <w:sz w:val="24"/>
          <w:szCs w:val="24"/>
        </w:rPr>
        <w:t xml:space="preserve"> районной Думы </w:t>
      </w:r>
      <w:r w:rsidRPr="001B2814">
        <w:t xml:space="preserve">от 25.10.2021  № 107/830  </w:t>
      </w:r>
      <w:r w:rsidRPr="001B2814">
        <w:rPr>
          <w:b/>
        </w:rPr>
        <w:t xml:space="preserve"> </w:t>
      </w:r>
      <w:r w:rsidRPr="001B2814">
        <w:t>и</w:t>
      </w:r>
      <w:r w:rsidRPr="001B2814">
        <w:rPr>
          <w:b/>
        </w:rPr>
        <w:t xml:space="preserve"> </w:t>
      </w:r>
      <w:r w:rsidRPr="001B2814">
        <w:rPr>
          <w:rStyle w:val="FontStyle11"/>
          <w:rFonts w:ascii="Times New Roman" w:hAnsi="Times New Roman" w:cs="Times New Roman"/>
          <w:sz w:val="24"/>
          <w:szCs w:val="24"/>
        </w:rPr>
        <w:t xml:space="preserve">соглашения о передаче контрольно-счетной палате полномочий контрольно-счетного органа </w:t>
      </w:r>
      <w:proofErr w:type="spellStart"/>
      <w:r w:rsidRPr="001B2814">
        <w:t>Шуруповского</w:t>
      </w:r>
      <w:proofErr w:type="spellEnd"/>
      <w:r w:rsidRPr="001B2814">
        <w:rPr>
          <w:rStyle w:val="FontStyle11"/>
          <w:rFonts w:ascii="Times New Roman" w:hAnsi="Times New Roman" w:cs="Times New Roman"/>
          <w:sz w:val="24"/>
          <w:szCs w:val="24"/>
        </w:rPr>
        <w:t xml:space="preserve"> сельского поселения </w:t>
      </w:r>
      <w:proofErr w:type="spellStart"/>
      <w:r w:rsidRPr="001B2814">
        <w:rPr>
          <w:rStyle w:val="FontStyle11"/>
          <w:rFonts w:ascii="Times New Roman" w:hAnsi="Times New Roman" w:cs="Times New Roman"/>
          <w:sz w:val="24"/>
          <w:szCs w:val="24"/>
        </w:rPr>
        <w:t>Фроловского</w:t>
      </w:r>
      <w:proofErr w:type="spellEnd"/>
      <w:r w:rsidRPr="001B2814">
        <w:rPr>
          <w:rStyle w:val="FontStyle11"/>
          <w:rFonts w:ascii="Times New Roman" w:hAnsi="Times New Roman" w:cs="Times New Roman"/>
          <w:sz w:val="24"/>
          <w:szCs w:val="24"/>
        </w:rPr>
        <w:t xml:space="preserve"> муниципального района (далее – </w:t>
      </w:r>
      <w:proofErr w:type="spellStart"/>
      <w:r w:rsidRPr="001B2814">
        <w:t>Шуруповское</w:t>
      </w:r>
      <w:proofErr w:type="spellEnd"/>
      <w:r w:rsidRPr="001B2814">
        <w:t xml:space="preserve"> </w:t>
      </w:r>
      <w:r w:rsidRPr="001B2814">
        <w:rPr>
          <w:rStyle w:val="FontStyle11"/>
          <w:rFonts w:ascii="Times New Roman" w:hAnsi="Times New Roman" w:cs="Times New Roman"/>
          <w:sz w:val="24"/>
          <w:szCs w:val="24"/>
        </w:rPr>
        <w:t xml:space="preserve">сельское поселение).    </w:t>
      </w:r>
      <w:proofErr w:type="gramEnd"/>
    </w:p>
    <w:p w:rsidR="007263C3" w:rsidRPr="00241EEC" w:rsidRDefault="007263C3" w:rsidP="007263C3">
      <w:pPr>
        <w:spacing w:after="0" w:line="240" w:lineRule="auto"/>
        <w:ind w:firstLine="708"/>
        <w:jc w:val="both"/>
        <w:rPr>
          <w:rFonts w:ascii="Times New Roman" w:hAnsi="Times New Roman" w:cs="Times New Roman"/>
          <w:sz w:val="24"/>
          <w:szCs w:val="24"/>
        </w:rPr>
      </w:pPr>
      <w:proofErr w:type="gramStart"/>
      <w:r w:rsidRPr="0074193F">
        <w:rPr>
          <w:rFonts w:ascii="Times New Roman" w:hAnsi="Times New Roman" w:cs="Times New Roman"/>
          <w:sz w:val="24"/>
          <w:szCs w:val="24"/>
        </w:rPr>
        <w:t xml:space="preserve">Отчет об исполнении бюджета </w:t>
      </w:r>
      <w:proofErr w:type="spellStart"/>
      <w:r>
        <w:rPr>
          <w:rFonts w:ascii="Times New Roman" w:hAnsi="Times New Roman" w:cs="Times New Roman"/>
          <w:sz w:val="24"/>
          <w:szCs w:val="24"/>
        </w:rPr>
        <w:t>Шуруповского</w:t>
      </w:r>
      <w:proofErr w:type="spellEnd"/>
      <w:r w:rsidRPr="00241EEC">
        <w:rPr>
          <w:rStyle w:val="FontStyle11"/>
        </w:rPr>
        <w:t xml:space="preserve"> </w:t>
      </w:r>
      <w:r w:rsidRPr="00241EEC">
        <w:rPr>
          <w:rFonts w:ascii="Times New Roman" w:hAnsi="Times New Roman" w:cs="Times New Roman"/>
          <w:b/>
          <w:sz w:val="24"/>
          <w:szCs w:val="24"/>
        </w:rPr>
        <w:t xml:space="preserve"> </w:t>
      </w:r>
      <w:r w:rsidRPr="00241EEC">
        <w:rPr>
          <w:rFonts w:ascii="Times New Roman" w:hAnsi="Times New Roman" w:cs="Times New Roman"/>
          <w:sz w:val="24"/>
          <w:szCs w:val="24"/>
        </w:rPr>
        <w:t>сельского поселения за 202</w:t>
      </w:r>
      <w:r w:rsidR="001B2814">
        <w:rPr>
          <w:rFonts w:ascii="Times New Roman" w:hAnsi="Times New Roman" w:cs="Times New Roman"/>
          <w:sz w:val="24"/>
          <w:szCs w:val="24"/>
        </w:rPr>
        <w:t>5</w:t>
      </w:r>
      <w:r w:rsidRPr="00241EEC">
        <w:rPr>
          <w:rFonts w:ascii="Times New Roman" w:hAnsi="Times New Roman" w:cs="Times New Roman"/>
          <w:sz w:val="24"/>
          <w:szCs w:val="24"/>
        </w:rPr>
        <w:t xml:space="preserve">  год подготовлен в форме проекта решения Совета депутатов  </w:t>
      </w:r>
      <w:proofErr w:type="spellStart"/>
      <w:r>
        <w:rPr>
          <w:rFonts w:ascii="Times New Roman" w:hAnsi="Times New Roman" w:cs="Times New Roman"/>
          <w:sz w:val="24"/>
          <w:szCs w:val="24"/>
        </w:rPr>
        <w:t>Шуруповского</w:t>
      </w:r>
      <w:proofErr w:type="spellEnd"/>
      <w:r w:rsidRPr="00241EEC">
        <w:rPr>
          <w:rFonts w:ascii="Times New Roman" w:hAnsi="Times New Roman" w:cs="Times New Roman"/>
          <w:b/>
          <w:sz w:val="24"/>
          <w:szCs w:val="24"/>
        </w:rPr>
        <w:t xml:space="preserve"> </w:t>
      </w:r>
      <w:r w:rsidRPr="00241EEC">
        <w:rPr>
          <w:rFonts w:ascii="Times New Roman" w:hAnsi="Times New Roman" w:cs="Times New Roman"/>
          <w:sz w:val="24"/>
          <w:szCs w:val="24"/>
        </w:rPr>
        <w:t xml:space="preserve">сельского поселения «Об исполнении бюджета </w:t>
      </w:r>
      <w:proofErr w:type="spellStart"/>
      <w:r>
        <w:rPr>
          <w:rFonts w:ascii="Times New Roman" w:hAnsi="Times New Roman" w:cs="Times New Roman"/>
          <w:sz w:val="24"/>
          <w:szCs w:val="24"/>
        </w:rPr>
        <w:t>Шуруповского</w:t>
      </w:r>
      <w:proofErr w:type="spellEnd"/>
      <w:r w:rsidRPr="00241EEC">
        <w:rPr>
          <w:rFonts w:ascii="Times New Roman" w:hAnsi="Times New Roman" w:cs="Times New Roman"/>
          <w:sz w:val="24"/>
          <w:szCs w:val="24"/>
        </w:rPr>
        <w:t xml:space="preserve"> сельского поселения </w:t>
      </w:r>
      <w:proofErr w:type="spellStart"/>
      <w:r w:rsidRPr="00241EEC">
        <w:rPr>
          <w:rFonts w:ascii="Times New Roman" w:hAnsi="Times New Roman" w:cs="Times New Roman"/>
          <w:sz w:val="24"/>
          <w:szCs w:val="24"/>
        </w:rPr>
        <w:t>Фроловского</w:t>
      </w:r>
      <w:proofErr w:type="spellEnd"/>
      <w:r w:rsidRPr="00241EEC">
        <w:rPr>
          <w:rFonts w:ascii="Times New Roman" w:hAnsi="Times New Roman" w:cs="Times New Roman"/>
          <w:sz w:val="24"/>
          <w:szCs w:val="24"/>
        </w:rPr>
        <w:t xml:space="preserve"> муниципального района Волгоградской  области за 202</w:t>
      </w:r>
      <w:r w:rsidR="001B2814">
        <w:rPr>
          <w:rFonts w:ascii="Times New Roman" w:hAnsi="Times New Roman" w:cs="Times New Roman"/>
          <w:sz w:val="24"/>
          <w:szCs w:val="24"/>
        </w:rPr>
        <w:t>5</w:t>
      </w:r>
      <w:r w:rsidRPr="00241EEC">
        <w:rPr>
          <w:rFonts w:ascii="Times New Roman" w:hAnsi="Times New Roman" w:cs="Times New Roman"/>
          <w:sz w:val="24"/>
          <w:szCs w:val="24"/>
        </w:rPr>
        <w:t xml:space="preserve"> год» в соответствии с п. 4 ст. 264.1, </w:t>
      </w:r>
      <w:proofErr w:type="spellStart"/>
      <w:r w:rsidRPr="00241EEC">
        <w:rPr>
          <w:rFonts w:ascii="Times New Roman" w:hAnsi="Times New Roman" w:cs="Times New Roman"/>
          <w:sz w:val="24"/>
          <w:szCs w:val="24"/>
        </w:rPr>
        <w:t>абз</w:t>
      </w:r>
      <w:proofErr w:type="spellEnd"/>
      <w:r w:rsidRPr="00241EEC">
        <w:rPr>
          <w:rFonts w:ascii="Times New Roman" w:hAnsi="Times New Roman" w:cs="Times New Roman"/>
          <w:sz w:val="24"/>
          <w:szCs w:val="24"/>
        </w:rPr>
        <w:t>. 2 п. 2 ст. 264.2 Бюджетного Кодекса Российской Федерации  (далее - БК РФ).</w:t>
      </w:r>
      <w:proofErr w:type="gramEnd"/>
    </w:p>
    <w:p w:rsidR="007263C3" w:rsidRPr="00241EEC" w:rsidRDefault="007263C3" w:rsidP="007263C3">
      <w:pPr>
        <w:spacing w:after="0" w:line="240" w:lineRule="auto"/>
        <w:ind w:firstLine="708"/>
        <w:jc w:val="both"/>
        <w:rPr>
          <w:rFonts w:ascii="Times New Roman" w:hAnsi="Times New Roman" w:cs="Times New Roman"/>
          <w:sz w:val="24"/>
          <w:szCs w:val="24"/>
        </w:rPr>
      </w:pPr>
      <w:r w:rsidRPr="00241EEC">
        <w:rPr>
          <w:rFonts w:ascii="Times New Roman" w:hAnsi="Times New Roman" w:cs="Times New Roman"/>
          <w:sz w:val="24"/>
          <w:szCs w:val="24"/>
        </w:rPr>
        <w:t xml:space="preserve"> Состав бюджетной отчетности соответствует требованиям п.3 ст. 264.1 Бюджетного кодекса РФ и п. 11.1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утверждённой приказом Минфина РФ от 28.12.2010 №191н (далее – Инструкции № 191н).</w:t>
      </w:r>
    </w:p>
    <w:p w:rsidR="001B2814" w:rsidRDefault="007263C3" w:rsidP="00996345">
      <w:pPr>
        <w:pStyle w:val="ae"/>
        <w:jc w:val="both"/>
        <w:rPr>
          <w:rFonts w:ascii="Times New Roman" w:hAnsi="Times New Roman" w:cs="Times New Roman"/>
          <w:sz w:val="24"/>
          <w:szCs w:val="24"/>
        </w:rPr>
      </w:pPr>
      <w:r w:rsidRPr="00241EEC">
        <w:rPr>
          <w:rFonts w:ascii="Times New Roman" w:hAnsi="Times New Roman" w:cs="Times New Roman"/>
          <w:sz w:val="24"/>
          <w:szCs w:val="24"/>
        </w:rPr>
        <w:t xml:space="preserve">           В соответствии со статьей 264.5 БК РФ одновременно с годовой отчетностью представлен проект решения </w:t>
      </w:r>
      <w:proofErr w:type="spellStart"/>
      <w:r>
        <w:rPr>
          <w:rFonts w:ascii="Times New Roman" w:hAnsi="Times New Roman" w:cs="Times New Roman"/>
          <w:sz w:val="24"/>
          <w:szCs w:val="24"/>
        </w:rPr>
        <w:t>Шуруповского</w:t>
      </w:r>
      <w:proofErr w:type="spellEnd"/>
      <w:r w:rsidRPr="00241EEC">
        <w:rPr>
          <w:rFonts w:ascii="Times New Roman" w:hAnsi="Times New Roman" w:cs="Times New Roman"/>
          <w:sz w:val="24"/>
          <w:szCs w:val="24"/>
        </w:rPr>
        <w:t xml:space="preserve"> сельского поселения Совета депутатов «Об исполнении    бюджета </w:t>
      </w:r>
      <w:proofErr w:type="spellStart"/>
      <w:r>
        <w:rPr>
          <w:rFonts w:ascii="Times New Roman" w:hAnsi="Times New Roman" w:cs="Times New Roman"/>
          <w:sz w:val="24"/>
          <w:szCs w:val="24"/>
        </w:rPr>
        <w:t>Шуруповского</w:t>
      </w:r>
      <w:proofErr w:type="spellEnd"/>
      <w:r w:rsidRPr="00241EEC">
        <w:rPr>
          <w:rFonts w:ascii="Times New Roman" w:hAnsi="Times New Roman" w:cs="Times New Roman"/>
          <w:sz w:val="24"/>
          <w:szCs w:val="24"/>
        </w:rPr>
        <w:t xml:space="preserve"> сельского поселения за 202</w:t>
      </w:r>
      <w:r w:rsidR="001B2814">
        <w:rPr>
          <w:rFonts w:ascii="Times New Roman" w:hAnsi="Times New Roman" w:cs="Times New Roman"/>
          <w:sz w:val="24"/>
          <w:szCs w:val="24"/>
        </w:rPr>
        <w:t>5</w:t>
      </w:r>
      <w:r w:rsidRPr="00241EEC">
        <w:rPr>
          <w:rFonts w:ascii="Times New Roman" w:hAnsi="Times New Roman" w:cs="Times New Roman"/>
          <w:sz w:val="24"/>
          <w:szCs w:val="24"/>
        </w:rPr>
        <w:t xml:space="preserve"> год» (далее – Проект решения).  </w:t>
      </w:r>
      <w:r>
        <w:rPr>
          <w:rFonts w:ascii="Times New Roman" w:hAnsi="Times New Roman" w:cs="Times New Roman"/>
          <w:sz w:val="24"/>
          <w:szCs w:val="24"/>
        </w:rPr>
        <w:t xml:space="preserve">  </w:t>
      </w:r>
      <w:r w:rsidRPr="00241EEC">
        <w:rPr>
          <w:rFonts w:ascii="Times New Roman" w:hAnsi="Times New Roman" w:cs="Times New Roman"/>
          <w:sz w:val="24"/>
          <w:szCs w:val="24"/>
        </w:rPr>
        <w:t xml:space="preserve">Решение представлено в составе 5 приложений, что соответствует нормам ст. </w:t>
      </w:r>
      <w:r w:rsidRPr="009060E2">
        <w:rPr>
          <w:rFonts w:ascii="Times New Roman" w:hAnsi="Times New Roman" w:cs="Times New Roman"/>
          <w:sz w:val="24"/>
          <w:szCs w:val="24"/>
        </w:rPr>
        <w:t>264.6 БК РФ.</w:t>
      </w:r>
      <w:r>
        <w:rPr>
          <w:rFonts w:ascii="Times New Roman" w:hAnsi="Times New Roman" w:cs="Times New Roman"/>
          <w:sz w:val="24"/>
          <w:szCs w:val="24"/>
        </w:rPr>
        <w:t xml:space="preserve"> </w:t>
      </w:r>
    </w:p>
    <w:p w:rsidR="007263C3" w:rsidRPr="00E83788" w:rsidRDefault="001B2814" w:rsidP="00996345">
      <w:pPr>
        <w:pStyle w:val="ae"/>
        <w:jc w:val="both"/>
        <w:rPr>
          <w:rFonts w:ascii="Times New Roman" w:hAnsi="Times New Roman" w:cs="Times New Roman"/>
          <w:sz w:val="24"/>
          <w:szCs w:val="24"/>
        </w:rPr>
      </w:pPr>
      <w:r>
        <w:rPr>
          <w:rFonts w:ascii="Times New Roman" w:hAnsi="Times New Roman" w:cs="Times New Roman"/>
          <w:sz w:val="24"/>
          <w:szCs w:val="24"/>
        </w:rPr>
        <w:t xml:space="preserve">              </w:t>
      </w:r>
      <w:r w:rsidR="007263C3" w:rsidRPr="00241EEC">
        <w:rPr>
          <w:rFonts w:ascii="Times New Roman" w:eastAsia="Times New Roman" w:hAnsi="Times New Roman" w:cs="Times New Roman"/>
          <w:color w:val="000000"/>
          <w:sz w:val="24"/>
          <w:szCs w:val="24"/>
        </w:rPr>
        <w:t>Проведенной проверкой полноты отражения в решении о бюджете муниципального района основных характеристик бюджета и показателей, установленных статьей 184.1 Бюджетного кодекса РФ, нарушений не установлено.</w:t>
      </w:r>
      <w:r>
        <w:rPr>
          <w:rFonts w:ascii="Times New Roman" w:hAnsi="Times New Roman" w:cs="Times New Roman"/>
          <w:color w:val="00000A"/>
          <w:sz w:val="24"/>
          <w:szCs w:val="24"/>
        </w:rPr>
        <w:t xml:space="preserve"> </w:t>
      </w:r>
      <w:r w:rsidR="007263C3" w:rsidRPr="00E8378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263C3" w:rsidRDefault="007263C3" w:rsidP="007263C3">
      <w:pPr>
        <w:widowControl/>
        <w:suppressAutoHyphens w:val="0"/>
        <w:spacing w:after="0" w:line="240" w:lineRule="auto"/>
        <w:jc w:val="both"/>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4"/>
          <w:szCs w:val="24"/>
          <w:lang w:eastAsia="ru-RU"/>
        </w:rPr>
        <w:t xml:space="preserve">         </w:t>
      </w:r>
      <w:r w:rsidR="00996345">
        <w:rPr>
          <w:rFonts w:ascii="Times New Roman" w:eastAsia="Times New Roman" w:hAnsi="Times New Roman" w:cs="Times New Roman"/>
          <w:kern w:val="0"/>
          <w:sz w:val="24"/>
          <w:szCs w:val="24"/>
          <w:lang w:eastAsia="ru-RU"/>
        </w:rPr>
        <w:t xml:space="preserve">    </w:t>
      </w:r>
      <w:r>
        <w:rPr>
          <w:rFonts w:ascii="Times New Roman" w:eastAsia="Times New Roman" w:hAnsi="Times New Roman" w:cs="Times New Roman"/>
          <w:kern w:val="0"/>
          <w:sz w:val="24"/>
          <w:szCs w:val="24"/>
          <w:lang w:eastAsia="ru-RU"/>
        </w:rPr>
        <w:t xml:space="preserve">Бюджетный учет администрации </w:t>
      </w:r>
      <w:proofErr w:type="spellStart"/>
      <w:r>
        <w:rPr>
          <w:rFonts w:ascii="Times New Roman" w:eastAsia="Times New Roman" w:hAnsi="Times New Roman" w:cs="Times New Roman"/>
          <w:kern w:val="0"/>
          <w:sz w:val="24"/>
          <w:szCs w:val="24"/>
          <w:lang w:eastAsia="ru-RU"/>
        </w:rPr>
        <w:t>Шуруповского</w:t>
      </w:r>
      <w:proofErr w:type="spellEnd"/>
      <w:r>
        <w:rPr>
          <w:rFonts w:ascii="Times New Roman" w:eastAsia="Times New Roman" w:hAnsi="Times New Roman" w:cs="Times New Roman"/>
          <w:kern w:val="0"/>
          <w:sz w:val="24"/>
          <w:szCs w:val="24"/>
          <w:lang w:eastAsia="ru-RU"/>
        </w:rPr>
        <w:t xml:space="preserve"> сельского поселения ведется с использованием утвержденной  учетной политики рабочего плана счетов.  </w:t>
      </w:r>
    </w:p>
    <w:p w:rsidR="007263C3" w:rsidRDefault="007263C3" w:rsidP="007263C3">
      <w:pPr>
        <w:widowControl/>
        <w:suppressAutoHyphens w:val="0"/>
        <w:spacing w:after="0" w:line="240" w:lineRule="auto"/>
        <w:jc w:val="both"/>
        <w:rPr>
          <w:rFonts w:ascii="Times New Roman" w:hAnsi="Times New Roman" w:cs="Times New Roman"/>
          <w:sz w:val="24"/>
          <w:szCs w:val="24"/>
        </w:rPr>
      </w:pPr>
      <w:r>
        <w:rPr>
          <w:sz w:val="24"/>
          <w:szCs w:val="24"/>
        </w:rPr>
        <w:t xml:space="preserve">           </w:t>
      </w:r>
      <w:r w:rsidR="00996345">
        <w:rPr>
          <w:sz w:val="24"/>
          <w:szCs w:val="24"/>
        </w:rPr>
        <w:t xml:space="preserve">    </w:t>
      </w:r>
      <w:proofErr w:type="gramStart"/>
      <w:r>
        <w:rPr>
          <w:rFonts w:ascii="Times New Roman" w:hAnsi="Times New Roman" w:cs="Times New Roman"/>
          <w:sz w:val="24"/>
          <w:szCs w:val="24"/>
        </w:rPr>
        <w:t>В соответствии с пунктом 7 Инструкции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перед составлением годовой бюджетной отчетности с целью выявления и устранения расхождений между фактическим наличием соответствующих объектов и данными регистров бухгалтерского учета, проверки полноты отражения в бюджетном учете обязательств, проводится инвентаризация.</w:t>
      </w:r>
      <w:proofErr w:type="gramEnd"/>
      <w:r>
        <w:rPr>
          <w:rFonts w:ascii="Times New Roman" w:hAnsi="Times New Roman" w:cs="Times New Roman"/>
          <w:sz w:val="24"/>
          <w:szCs w:val="24"/>
        </w:rPr>
        <w:t xml:space="preserve"> Результаты инвентаризации, проведенной перед составлением годовой </w:t>
      </w:r>
      <w:r>
        <w:rPr>
          <w:rFonts w:ascii="Times New Roman" w:hAnsi="Times New Roman" w:cs="Times New Roman"/>
          <w:sz w:val="24"/>
          <w:szCs w:val="24"/>
        </w:rPr>
        <w:lastRenderedPageBreak/>
        <w:t>бюджетной отчетности, подлежат отражению в годовой бюджетной отчетности (пункт 20 Инструкции №157н, пункт 5.5 Методических указаний по инвентаризации).</w:t>
      </w:r>
    </w:p>
    <w:p w:rsidR="007263C3" w:rsidRDefault="007263C3" w:rsidP="0099634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Согласно распоряжению Главы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w:t>
      </w:r>
      <w:r>
        <w:rPr>
          <w:rFonts w:ascii="Times New Roman" w:hAnsi="Times New Roman" w:cs="Times New Roman"/>
          <w:b/>
          <w:sz w:val="24"/>
          <w:szCs w:val="24"/>
        </w:rPr>
        <w:t xml:space="preserve">от 15.10.2024 № 17-р </w:t>
      </w:r>
      <w:r>
        <w:rPr>
          <w:rFonts w:ascii="Times New Roman" w:hAnsi="Times New Roman" w:cs="Times New Roman"/>
          <w:sz w:val="24"/>
          <w:szCs w:val="24"/>
        </w:rPr>
        <w:t>проведена инвентаризация товарно-материальных ценностей,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7263C3" w:rsidRDefault="007263C3" w:rsidP="007263C3">
      <w:pPr>
        <w:pStyle w:val="Standard"/>
        <w:spacing w:after="0" w:line="240" w:lineRule="auto"/>
        <w:ind w:firstLine="686"/>
        <w:jc w:val="both"/>
        <w:rPr>
          <w:rFonts w:ascii="Times New Roman" w:hAnsi="Times New Roman" w:cs="Times New Roman"/>
          <w:sz w:val="24"/>
          <w:szCs w:val="24"/>
        </w:rPr>
      </w:pPr>
      <w:proofErr w:type="gramStart"/>
      <w:r>
        <w:rPr>
          <w:rFonts w:ascii="Times New Roman" w:hAnsi="Times New Roman" w:cs="Times New Roman"/>
          <w:sz w:val="24"/>
          <w:szCs w:val="24"/>
        </w:rPr>
        <w:t>Бюджетная отчетность в соответствии с пунктом 7 Инструкции №191н составлена 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roofErr w:type="gramEnd"/>
    </w:p>
    <w:p w:rsidR="00996345" w:rsidRDefault="007263C3" w:rsidP="00996345">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Администрацией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представлена годовая бюджетная отчетность за 2025 год в составе</w:t>
      </w:r>
      <w:r w:rsidR="00996345">
        <w:rPr>
          <w:rFonts w:ascii="Times New Roman" w:hAnsi="Times New Roman" w:cs="Times New Roman"/>
          <w:sz w:val="24"/>
          <w:szCs w:val="24"/>
        </w:rPr>
        <w:t xml:space="preserve"> </w:t>
      </w:r>
      <w:r>
        <w:rPr>
          <w:rFonts w:ascii="Times New Roman" w:hAnsi="Times New Roman" w:cs="Times New Roman"/>
          <w:sz w:val="24"/>
          <w:szCs w:val="24"/>
        </w:rPr>
        <w:t>Инструкции №191н</w:t>
      </w:r>
      <w:r w:rsidR="00996345">
        <w:rPr>
          <w:rFonts w:ascii="Times New Roman" w:hAnsi="Times New Roman" w:cs="Times New Roman"/>
          <w:sz w:val="24"/>
          <w:szCs w:val="24"/>
        </w:rPr>
        <w:t>.</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В ходе контрольного мероприятия выборочно проверены представленные формы годовой отчетности. </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Представленный </w:t>
      </w:r>
      <w:r>
        <w:rPr>
          <w:rFonts w:ascii="Times New Roman" w:hAnsi="Times New Roman" w:cs="Times New Roman"/>
          <w:i/>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rFonts w:ascii="Times New Roman" w:hAnsi="Times New Roman" w:cs="Times New Roman"/>
          <w:sz w:val="24"/>
          <w:szCs w:val="24"/>
        </w:rPr>
        <w:t xml:space="preserve"> сформирован с учетом проведенных</w:t>
      </w:r>
      <w:r>
        <w:rPr>
          <w:rFonts w:ascii="Times New Roman" w:hAnsi="Times New Roman" w:cs="Times New Roman"/>
          <w:b/>
          <w:sz w:val="24"/>
          <w:szCs w:val="24"/>
        </w:rPr>
        <w:t xml:space="preserve"> </w:t>
      </w:r>
      <w:r>
        <w:rPr>
          <w:rFonts w:ascii="Times New Roman" w:hAnsi="Times New Roman" w:cs="Times New Roman"/>
          <w:sz w:val="24"/>
          <w:szCs w:val="24"/>
        </w:rPr>
        <w:t>31.12.2025 г. при завершении финансового года заключительных оборотов по счетам.</w:t>
      </w:r>
    </w:p>
    <w:p w:rsidR="007263C3" w:rsidRDefault="007263C3" w:rsidP="007263C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w:t>
      </w:r>
      <w:r>
        <w:rPr>
          <w:rFonts w:ascii="Times New Roman" w:hAnsi="Times New Roman" w:cs="Times New Roman"/>
          <w:i/>
          <w:sz w:val="24"/>
          <w:szCs w:val="24"/>
        </w:rPr>
        <w:t xml:space="preserve"> </w:t>
      </w:r>
      <w:r>
        <w:rPr>
          <w:rFonts w:ascii="Times New Roman" w:hAnsi="Times New Roman" w:cs="Times New Roman"/>
          <w:sz w:val="24"/>
          <w:szCs w:val="24"/>
        </w:rPr>
        <w:t>дефицита бюджета, главного администратора, администратора доходов бюджета (ф. 0503130) сформирован по бюджетной деятельности.</w:t>
      </w:r>
    </w:p>
    <w:p w:rsidR="007263C3" w:rsidRDefault="007263C3" w:rsidP="007263C3">
      <w:pPr>
        <w:shd w:val="clear" w:color="auto" w:fill="FFFFFF"/>
        <w:spacing w:after="0" w:line="240" w:lineRule="auto"/>
        <w:jc w:val="both"/>
        <w:rPr>
          <w:rFonts w:ascii="Times New Roman" w:hAnsi="Times New Roman" w:cs="Times New Roman"/>
          <w:sz w:val="24"/>
          <w:szCs w:val="24"/>
        </w:rPr>
      </w:pPr>
      <w:r>
        <w:t xml:space="preserve">            </w:t>
      </w:r>
      <w:r>
        <w:rPr>
          <w:rFonts w:ascii="Times New Roman" w:hAnsi="Times New Roman" w:cs="Times New Roman"/>
          <w:sz w:val="24"/>
          <w:szCs w:val="24"/>
        </w:rPr>
        <w:t>Балансовая стоимость основных средств на начало года составляла 2189,7 тыс. рублей, на конец года стоимость основных средств уменьшилась и составила 2138,3 тыс. рублей.</w:t>
      </w:r>
      <w:r>
        <w:t xml:space="preserve"> </w:t>
      </w:r>
      <w:r>
        <w:rPr>
          <w:rFonts w:ascii="Times New Roman" w:hAnsi="Times New Roman" w:cs="Times New Roman"/>
          <w:sz w:val="24"/>
          <w:szCs w:val="24"/>
        </w:rPr>
        <w:t>Остаточная стоимость основных средств на конец отчетного периода составила 41,1 тыс. рублей,</w:t>
      </w:r>
      <w:r>
        <w:t xml:space="preserve"> </w:t>
      </w:r>
      <w:r>
        <w:rPr>
          <w:rFonts w:ascii="Times New Roman" w:hAnsi="Times New Roman" w:cs="Times New Roman"/>
          <w:sz w:val="24"/>
          <w:szCs w:val="24"/>
        </w:rPr>
        <w:t>что соответствуют данным Сведений о движении нефинансовых активов (ф.0503168).</w:t>
      </w:r>
    </w:p>
    <w:p w:rsidR="007263C3" w:rsidRDefault="007263C3" w:rsidP="007263C3">
      <w:pPr>
        <w:pStyle w:val="Standard"/>
        <w:spacing w:after="0" w:line="240" w:lineRule="auto"/>
        <w:jc w:val="both"/>
        <w:rPr>
          <w:rFonts w:ascii="Times New Roman" w:hAnsi="Times New Roman" w:cs="Times New Roman"/>
          <w:sz w:val="24"/>
          <w:szCs w:val="24"/>
        </w:rPr>
      </w:pPr>
      <w:r>
        <w:rPr>
          <w:rFonts w:cs="Times New Roman"/>
          <w:b/>
          <w:i/>
        </w:rPr>
        <w:t xml:space="preserve">      </w:t>
      </w:r>
      <w:r>
        <w:rPr>
          <w:rFonts w:cs="Times New Roman"/>
          <w:b/>
          <w:i/>
        </w:rPr>
        <w:tab/>
      </w:r>
      <w:r>
        <w:rPr>
          <w:rFonts w:ascii="Times New Roman" w:hAnsi="Times New Roman" w:cs="Times New Roman"/>
          <w:sz w:val="24"/>
          <w:szCs w:val="24"/>
        </w:rPr>
        <w:t xml:space="preserve">Согласно данным Баланса по счету 010500000 «Материальные запасы» остатки на начало года   по бюджетной деятельности  составили 19,2 тыс. рублей, на конец года – 18,5 тыс. рублей.  </w:t>
      </w:r>
    </w:p>
    <w:p w:rsidR="007263C3" w:rsidRDefault="007263C3" w:rsidP="007263C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7263C3" w:rsidRDefault="007263C3" w:rsidP="007263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Справка о наличии имущества и обязательств на </w:t>
      </w:r>
      <w:proofErr w:type="spellStart"/>
      <w:r>
        <w:rPr>
          <w:rFonts w:ascii="Times New Roman" w:hAnsi="Times New Roman" w:cs="Times New Roman"/>
          <w:sz w:val="24"/>
          <w:szCs w:val="24"/>
        </w:rPr>
        <w:t>забалансовых</w:t>
      </w:r>
      <w:proofErr w:type="spellEnd"/>
      <w:r>
        <w:rPr>
          <w:rFonts w:ascii="Times New Roman" w:hAnsi="Times New Roman" w:cs="Times New Roman"/>
          <w:sz w:val="24"/>
          <w:szCs w:val="24"/>
        </w:rPr>
        <w:t xml:space="preserve"> счетах</w:t>
      </w:r>
      <w:r>
        <w:rPr>
          <w:rFonts w:ascii="Times New Roman" w:hAnsi="Times New Roman" w:cs="Times New Roman"/>
          <w:i/>
          <w:sz w:val="24"/>
          <w:szCs w:val="24"/>
        </w:rPr>
        <w:t xml:space="preserve">. </w:t>
      </w:r>
      <w:r>
        <w:rPr>
          <w:rFonts w:ascii="Times New Roman" w:hAnsi="Times New Roman" w:cs="Times New Roman"/>
          <w:sz w:val="24"/>
          <w:szCs w:val="24"/>
        </w:rPr>
        <w:t>В составе Баланса (ф. 0503130) получателем бюджетных сре</w:t>
      </w:r>
      <w:proofErr w:type="gramStart"/>
      <w:r>
        <w:rPr>
          <w:rFonts w:ascii="Times New Roman" w:hAnsi="Times New Roman" w:cs="Times New Roman"/>
          <w:sz w:val="24"/>
          <w:szCs w:val="24"/>
        </w:rPr>
        <w:t>дств сф</w:t>
      </w:r>
      <w:proofErr w:type="gramEnd"/>
      <w:r>
        <w:rPr>
          <w:rFonts w:ascii="Times New Roman" w:hAnsi="Times New Roman" w:cs="Times New Roman"/>
          <w:sz w:val="24"/>
          <w:szCs w:val="24"/>
        </w:rPr>
        <w:t xml:space="preserve">ормирована Справка о наличии имущества и обязательств, отраженных на </w:t>
      </w:r>
      <w:proofErr w:type="spellStart"/>
      <w:r>
        <w:rPr>
          <w:rFonts w:ascii="Times New Roman" w:hAnsi="Times New Roman" w:cs="Times New Roman"/>
          <w:sz w:val="24"/>
          <w:szCs w:val="24"/>
        </w:rPr>
        <w:t>забалансовых</w:t>
      </w:r>
      <w:proofErr w:type="spellEnd"/>
      <w:r>
        <w:rPr>
          <w:rFonts w:ascii="Times New Roman" w:hAnsi="Times New Roman" w:cs="Times New Roman"/>
          <w:sz w:val="24"/>
          <w:szCs w:val="24"/>
        </w:rPr>
        <w:t xml:space="preserve"> счетах.</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Согласно данным ф. 0503168 «Сведения о движении нефинансовых активов» все имущество закреплено на праве оперативного управления. Данные  приведенные в балансе по основным средствам согласуются с данными сведений ф. 0503168.</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При проверке путем сопоставления остатков баланса на конец, предшествующего проверяемому периоду и на начало отчетного периода расхождений не установлено.                 </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i/>
          <w:sz w:val="24"/>
          <w:szCs w:val="24"/>
        </w:rPr>
        <w:t>Справка по заключению счетов бюджетного учета отчетного финансового года (ф.0503110)</w:t>
      </w:r>
      <w:r>
        <w:rPr>
          <w:rFonts w:ascii="Times New Roman" w:hAnsi="Times New Roman" w:cs="Times New Roman"/>
          <w:sz w:val="24"/>
          <w:szCs w:val="24"/>
        </w:rPr>
        <w:t xml:space="preserve">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 Проверкой полноты закрытия счетов бюджетного учета, нарушений не выявлено. Данные справки по заключению счетов бюджетного учета </w:t>
      </w:r>
      <w:r>
        <w:rPr>
          <w:rFonts w:ascii="Times New Roman" w:hAnsi="Times New Roman" w:cs="Times New Roman"/>
          <w:sz w:val="24"/>
          <w:szCs w:val="24"/>
        </w:rPr>
        <w:lastRenderedPageBreak/>
        <w:t xml:space="preserve">отчетного финансового года (ф. 0503110) в части заключительных записей по счету 140130000 соответствуют данным отчета «О финансовых результатах деятельности» (ф. 0503121) в части расходов и доходов. </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Справка по заключению счетов бюджетного учета отчетного финансового года (ф.0503110) администрацией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заполнена на основании данных по соответствующим счетам 121002000, 130405000, 1401 10 000, 1401 20 000.   Расхождений данных Справки (ф.0503110) данным представленной главной книги не установлено.</w:t>
      </w:r>
    </w:p>
    <w:p w:rsidR="007263C3" w:rsidRDefault="007263C3" w:rsidP="007263C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7263C3" w:rsidRDefault="007263C3" w:rsidP="007263C3">
      <w:pPr>
        <w:spacing w:after="0" w:line="240" w:lineRule="auto"/>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получателя бюджетных средств составили 14850,6</w:t>
      </w:r>
      <w:r>
        <w:rPr>
          <w:rFonts w:ascii="Times New Roman" w:eastAsia="Times New Roman" w:hAnsi="Times New Roman" w:cs="Times New Roman"/>
          <w:kern w:val="0"/>
          <w:sz w:val="24"/>
          <w:szCs w:val="24"/>
          <w:lang w:eastAsia="ru-RU"/>
        </w:rPr>
        <w:t xml:space="preserve">  тыс. </w:t>
      </w:r>
      <w:r>
        <w:rPr>
          <w:rFonts w:ascii="Times New Roman" w:hAnsi="Times New Roman" w:cs="Times New Roman"/>
          <w:sz w:val="24"/>
          <w:szCs w:val="24"/>
        </w:rPr>
        <w:t xml:space="preserve">рублей, из них безвозмездные денежные поступления от других бюджетов бюджетной системы Российской Федерации составили </w:t>
      </w:r>
      <w:r>
        <w:rPr>
          <w:rFonts w:ascii="Times New Roman" w:eastAsia="Times New Roman" w:hAnsi="Times New Roman" w:cs="Times New Roman"/>
          <w:kern w:val="0"/>
          <w:sz w:val="24"/>
          <w:szCs w:val="24"/>
          <w:lang w:eastAsia="ru-RU"/>
        </w:rPr>
        <w:t xml:space="preserve">9684,3 тыс. </w:t>
      </w:r>
      <w:r>
        <w:rPr>
          <w:rFonts w:ascii="Times New Roman" w:hAnsi="Times New Roman" w:cs="Times New Roman"/>
          <w:sz w:val="24"/>
          <w:szCs w:val="24"/>
        </w:rPr>
        <w:t xml:space="preserve">рублей.  </w:t>
      </w:r>
    </w:p>
    <w:p w:rsidR="007263C3" w:rsidRDefault="007263C3" w:rsidP="007263C3">
      <w:pPr>
        <w:spacing w:after="0" w:line="240" w:lineRule="auto"/>
        <w:jc w:val="both"/>
        <w:rPr>
          <w:rFonts w:ascii="Arial" w:eastAsia="Times New Roman" w:hAnsi="Arial" w:cs="Arial"/>
          <w:kern w:val="0"/>
          <w:sz w:val="24"/>
          <w:szCs w:val="24"/>
          <w:lang w:eastAsia="ru-RU"/>
        </w:rPr>
      </w:pPr>
      <w:r>
        <w:rPr>
          <w:rFonts w:ascii="Times New Roman" w:hAnsi="Times New Roman" w:cs="Times New Roman"/>
          <w:b/>
          <w:sz w:val="24"/>
          <w:szCs w:val="24"/>
        </w:rPr>
        <w:t xml:space="preserve">            </w:t>
      </w:r>
      <w:r>
        <w:rPr>
          <w:rFonts w:ascii="Times New Roman" w:hAnsi="Times New Roman" w:cs="Times New Roman"/>
          <w:sz w:val="24"/>
          <w:szCs w:val="24"/>
        </w:rPr>
        <w:t xml:space="preserve">Расходы по бюджетной деятельности на 01.01.2026 г. составили </w:t>
      </w:r>
      <w:r>
        <w:rPr>
          <w:rFonts w:ascii="Times New Roman" w:eastAsia="Times New Roman" w:hAnsi="Times New Roman" w:cs="Times New Roman"/>
          <w:kern w:val="0"/>
          <w:sz w:val="24"/>
          <w:szCs w:val="24"/>
          <w:lang w:eastAsia="ru-RU"/>
        </w:rPr>
        <w:t xml:space="preserve">12280,7 тыс. </w:t>
      </w:r>
      <w:r>
        <w:rPr>
          <w:rFonts w:ascii="Times New Roman" w:hAnsi="Times New Roman" w:cs="Times New Roman"/>
          <w:sz w:val="24"/>
          <w:szCs w:val="24"/>
        </w:rPr>
        <w:t xml:space="preserve">рублей, из них оплата труда и начисления на выплаты по оплате труда -  </w:t>
      </w:r>
      <w:r>
        <w:rPr>
          <w:rFonts w:ascii="Times New Roman" w:eastAsia="Times New Roman" w:hAnsi="Times New Roman" w:cs="Times New Roman"/>
          <w:kern w:val="0"/>
          <w:sz w:val="24"/>
          <w:szCs w:val="24"/>
          <w:lang w:eastAsia="ru-RU"/>
        </w:rPr>
        <w:t>6654,6 тыс.</w:t>
      </w:r>
      <w:r>
        <w:rPr>
          <w:rFonts w:ascii="Times New Roman" w:hAnsi="Times New Roman" w:cs="Times New Roman"/>
          <w:sz w:val="24"/>
          <w:szCs w:val="24"/>
        </w:rPr>
        <w:t xml:space="preserve"> рублей, оплата работ, услуг -  </w:t>
      </w:r>
      <w:r>
        <w:rPr>
          <w:rFonts w:ascii="Times New Roman" w:eastAsia="Times New Roman" w:hAnsi="Times New Roman" w:cs="Times New Roman"/>
          <w:kern w:val="0"/>
          <w:sz w:val="24"/>
          <w:szCs w:val="24"/>
          <w:lang w:eastAsia="ru-RU"/>
        </w:rPr>
        <w:t>3831,7 тыс.</w:t>
      </w:r>
      <w:r>
        <w:rPr>
          <w:rFonts w:ascii="Times New Roman" w:hAnsi="Times New Roman" w:cs="Times New Roman"/>
          <w:sz w:val="24"/>
          <w:szCs w:val="24"/>
        </w:rPr>
        <w:t xml:space="preserve"> рублей, безвозмездные перечисления бюджетам – </w:t>
      </w:r>
      <w:r>
        <w:rPr>
          <w:rFonts w:ascii="Times New Roman" w:eastAsia="Times New Roman" w:hAnsi="Times New Roman" w:cs="Times New Roman"/>
          <w:kern w:val="0"/>
          <w:sz w:val="24"/>
          <w:szCs w:val="24"/>
          <w:lang w:eastAsia="ru-RU"/>
        </w:rPr>
        <w:t>16,2 тыс. рублей.</w:t>
      </w:r>
      <w:r>
        <w:rPr>
          <w:rFonts w:ascii="Arial" w:eastAsia="Times New Roman" w:hAnsi="Arial" w:cs="Arial"/>
          <w:kern w:val="0"/>
          <w:sz w:val="24"/>
          <w:szCs w:val="24"/>
          <w:lang w:eastAsia="ru-RU"/>
        </w:rPr>
        <w:t xml:space="preserve"> </w:t>
      </w:r>
    </w:p>
    <w:p w:rsidR="007263C3" w:rsidRDefault="007263C3" w:rsidP="007263C3">
      <w:pPr>
        <w:spacing w:after="0" w:line="240" w:lineRule="auto"/>
        <w:jc w:val="both"/>
        <w:rPr>
          <w:rFonts w:ascii="Times New Roman" w:hAnsi="Times New Roman" w:cs="Times New Roman"/>
          <w:sz w:val="24"/>
          <w:szCs w:val="24"/>
        </w:rPr>
      </w:pPr>
      <w:r>
        <w:rPr>
          <w:rFonts w:ascii="Arial" w:eastAsia="Times New Roman" w:hAnsi="Arial" w:cs="Arial"/>
          <w:b/>
          <w:kern w:val="0"/>
          <w:sz w:val="24"/>
          <w:szCs w:val="24"/>
          <w:lang w:eastAsia="ru-RU"/>
        </w:rPr>
        <w:t xml:space="preserve">          </w:t>
      </w:r>
      <w:r>
        <w:rPr>
          <w:rFonts w:ascii="Times New Roman" w:hAnsi="Times New Roman" w:cs="Times New Roman"/>
          <w:sz w:val="24"/>
          <w:szCs w:val="24"/>
        </w:rPr>
        <w:t xml:space="preserve">В результате бюджетной деятельности чистый операционный результат составил </w:t>
      </w:r>
      <w:r>
        <w:rPr>
          <w:rFonts w:ascii="Times New Roman" w:eastAsia="Times New Roman" w:hAnsi="Times New Roman" w:cs="Times New Roman"/>
          <w:kern w:val="0"/>
          <w:sz w:val="24"/>
          <w:szCs w:val="24"/>
          <w:lang w:eastAsia="ru-RU"/>
        </w:rPr>
        <w:t xml:space="preserve">2569,8 тыс. </w:t>
      </w:r>
      <w:r>
        <w:rPr>
          <w:rFonts w:ascii="Times New Roman" w:hAnsi="Times New Roman" w:cs="Times New Roman"/>
          <w:sz w:val="24"/>
          <w:szCs w:val="24"/>
        </w:rPr>
        <w:t xml:space="preserve">рублей. </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Отчет о движении денежных средств (ф. 0503123) администрации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7263C3" w:rsidRDefault="007263C3" w:rsidP="007263C3">
      <w:pPr>
        <w:widowControl/>
        <w:suppressAutoHyphens w:val="0"/>
        <w:spacing w:after="0" w:line="240" w:lineRule="auto"/>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 xml:space="preserve">Согласно отчету ф. 0503123 поступления: от поступлений по текущим операциям за 2025 год составили </w:t>
      </w:r>
      <w:r>
        <w:rPr>
          <w:rFonts w:ascii="Times New Roman" w:eastAsia="Times New Roman" w:hAnsi="Times New Roman" w:cs="Times New Roman"/>
          <w:kern w:val="0"/>
          <w:sz w:val="24"/>
          <w:szCs w:val="24"/>
          <w:lang w:eastAsia="ru-RU"/>
        </w:rPr>
        <w:t xml:space="preserve"> 14897,7 тыс. </w:t>
      </w:r>
      <w:r>
        <w:rPr>
          <w:rFonts w:ascii="Times New Roman" w:hAnsi="Times New Roman" w:cs="Times New Roman"/>
          <w:sz w:val="24"/>
          <w:szCs w:val="24"/>
        </w:rPr>
        <w:t xml:space="preserve"> рублей.  </w:t>
      </w:r>
    </w:p>
    <w:p w:rsidR="007263C3" w:rsidRDefault="007263C3" w:rsidP="007263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Выбытия в 2025 году составили  16059,5  тыс. рублей, в том числе выбытия по текущим операциям – 12220,7 </w:t>
      </w:r>
      <w:r>
        <w:rPr>
          <w:rFonts w:ascii="Times New Roman" w:eastAsia="Times New Roman" w:hAnsi="Times New Roman" w:cs="Times New Roman"/>
          <w:kern w:val="0"/>
          <w:sz w:val="24"/>
          <w:szCs w:val="24"/>
          <w:lang w:eastAsia="ru-RU"/>
        </w:rPr>
        <w:t xml:space="preserve">тыс. </w:t>
      </w:r>
      <w:r>
        <w:rPr>
          <w:rFonts w:ascii="Times New Roman" w:hAnsi="Times New Roman" w:cs="Times New Roman"/>
          <w:sz w:val="24"/>
          <w:szCs w:val="24"/>
        </w:rPr>
        <w:t xml:space="preserve">рублей, выбытия по инвестиционным операциям – </w:t>
      </w:r>
      <w:r>
        <w:rPr>
          <w:rFonts w:ascii="Times New Roman" w:eastAsia="Times New Roman" w:hAnsi="Times New Roman" w:cs="Times New Roman"/>
          <w:kern w:val="0"/>
          <w:sz w:val="24"/>
          <w:szCs w:val="24"/>
          <w:lang w:eastAsia="ru-RU"/>
        </w:rPr>
        <w:t xml:space="preserve">3838,8 </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lang w:eastAsia="ru-RU"/>
        </w:rPr>
        <w:t>тыс. р</w:t>
      </w:r>
      <w:r>
        <w:rPr>
          <w:rFonts w:ascii="Times New Roman" w:hAnsi="Times New Roman" w:cs="Times New Roman"/>
          <w:sz w:val="24"/>
          <w:szCs w:val="24"/>
        </w:rPr>
        <w:t>ублей.</w:t>
      </w:r>
    </w:p>
    <w:p w:rsidR="007263C3" w:rsidRDefault="007263C3" w:rsidP="007263C3">
      <w:pPr>
        <w:spacing w:after="0" w:line="240" w:lineRule="auto"/>
        <w:jc w:val="both"/>
        <w:rPr>
          <w:rFonts w:ascii="Times New Roman" w:hAnsi="Times New Roman" w:cs="Times New Roman"/>
          <w:sz w:val="24"/>
          <w:szCs w:val="24"/>
        </w:rPr>
      </w:pPr>
      <w:r>
        <w:rPr>
          <w:b/>
          <w:sz w:val="24"/>
          <w:szCs w:val="24"/>
        </w:rPr>
        <w:t xml:space="preserve">          </w:t>
      </w:r>
      <w:r>
        <w:rPr>
          <w:rFonts w:ascii="Times New Roman" w:hAnsi="Times New Roman" w:cs="Times New Roman"/>
          <w:sz w:val="24"/>
          <w:szCs w:val="24"/>
        </w:rPr>
        <w:t>Согласно аналитической информации по выбытиям раздела 4 ф. 0503123 расходы составляют 16059,5</w:t>
      </w:r>
      <w:r>
        <w:rPr>
          <w:rFonts w:ascii="Arial" w:hAnsi="Arial" w:cs="Arial"/>
          <w:sz w:val="24"/>
          <w:szCs w:val="24"/>
        </w:rPr>
        <w:t xml:space="preserve"> </w:t>
      </w:r>
      <w:r>
        <w:rPr>
          <w:rFonts w:ascii="Times New Roman" w:eastAsia="Times New Roman" w:hAnsi="Times New Roman" w:cs="Times New Roman"/>
          <w:kern w:val="0"/>
          <w:sz w:val="24"/>
          <w:szCs w:val="24"/>
          <w:lang w:eastAsia="ru-RU"/>
        </w:rPr>
        <w:t>тыс. рублей</w:t>
      </w:r>
      <w:r>
        <w:rPr>
          <w:rFonts w:ascii="Times New Roman" w:hAnsi="Times New Roman" w:cs="Times New Roman"/>
          <w:sz w:val="24"/>
          <w:szCs w:val="24"/>
        </w:rPr>
        <w:t>, что соответствует информации раздела 2 «Расходы бюджета» по графе 9 ф. 0503127 в разрезе подразделов бюджетной классификации.</w:t>
      </w:r>
    </w:p>
    <w:p w:rsidR="007263C3" w:rsidRDefault="007263C3" w:rsidP="007263C3">
      <w:pPr>
        <w:spacing w:after="0" w:line="240" w:lineRule="auto"/>
        <w:jc w:val="both"/>
        <w:rPr>
          <w:rFonts w:ascii="Times New Roman" w:hAnsi="Times New Roman" w:cs="Times New Roman"/>
          <w:i/>
          <w:iCs/>
          <w:spacing w:val="-1"/>
          <w:sz w:val="24"/>
          <w:szCs w:val="24"/>
        </w:rPr>
      </w:pPr>
      <w:r>
        <w:rPr>
          <w:sz w:val="24"/>
          <w:szCs w:val="24"/>
        </w:rPr>
        <w:t xml:space="preserve">        </w:t>
      </w:r>
      <w:r>
        <w:rPr>
          <w:rFonts w:ascii="Times New Roman" w:hAnsi="Times New Roman" w:cs="Times New Roman"/>
          <w:sz w:val="24"/>
          <w:szCs w:val="24"/>
        </w:rPr>
        <w:t xml:space="preserve">Поступления и выбытия отчета ф. 0503123 соответствуют доходам и расходам бюджета, отраженным в Отчете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i/>
          <w:sz w:val="24"/>
          <w:szCs w:val="24"/>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hAnsi="Times New Roman" w:cs="Times New Roman"/>
          <w:sz w:val="24"/>
          <w:szCs w:val="24"/>
        </w:rPr>
        <w:t xml:space="preserve">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Утвержденные бюджетные назначения, отраженные в отчете об исполнении бюджета (ф. 0503127) по доходам и расходам соответствуют уточненным плановым назначениям, утвержденным решением Совета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от 11.12.2025 г.  № 25/83 «О бюджете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на 2025 год и плановый период 2026-2027 годов».</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 xml:space="preserve">Доходы бюджета администрации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получателя бюджетных средств утверждены в сумме  16062,2  тыс. рублей. Исполнение доходной части бюджета за 2025 год составило 14897,7  тыс. рублей или</w:t>
      </w:r>
      <w:r>
        <w:rPr>
          <w:rFonts w:ascii="Times New Roman" w:hAnsi="Times New Roman" w:cs="Times New Roman"/>
          <w:b/>
          <w:sz w:val="24"/>
          <w:szCs w:val="24"/>
        </w:rPr>
        <w:t xml:space="preserve"> </w:t>
      </w:r>
      <w:r>
        <w:rPr>
          <w:rFonts w:ascii="Times New Roman" w:hAnsi="Times New Roman" w:cs="Times New Roman"/>
          <w:sz w:val="24"/>
          <w:szCs w:val="24"/>
        </w:rPr>
        <w:t xml:space="preserve">92,7 %. Доходы бюджета администрации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получателя бюджетных сре</w:t>
      </w:r>
      <w:proofErr w:type="gramStart"/>
      <w:r>
        <w:rPr>
          <w:rFonts w:ascii="Times New Roman" w:hAnsi="Times New Roman" w:cs="Times New Roman"/>
          <w:sz w:val="24"/>
          <w:szCs w:val="24"/>
        </w:rPr>
        <w:t>дств сф</w:t>
      </w:r>
      <w:proofErr w:type="gramEnd"/>
      <w:r>
        <w:rPr>
          <w:rFonts w:ascii="Times New Roman" w:hAnsi="Times New Roman" w:cs="Times New Roman"/>
          <w:sz w:val="24"/>
          <w:szCs w:val="24"/>
        </w:rPr>
        <w:t>ормированы за счет налоговых доходов в сумме  5166,2  тыс. рублей и безвозмездных поступлений в сумме  9731,5   тыс.  рублей.</w:t>
      </w:r>
    </w:p>
    <w:p w:rsidR="007263C3" w:rsidRDefault="007263C3" w:rsidP="007263C3">
      <w:pPr>
        <w:pStyle w:val="Standard"/>
        <w:spacing w:after="0" w:line="240" w:lineRule="auto"/>
        <w:ind w:firstLine="686"/>
        <w:jc w:val="both"/>
        <w:rPr>
          <w:rFonts w:ascii="Times New Roman" w:hAnsi="Times New Roman" w:cs="Times New Roman"/>
          <w:i/>
          <w:iCs/>
          <w:spacing w:val="-1"/>
          <w:sz w:val="24"/>
          <w:szCs w:val="24"/>
        </w:rPr>
      </w:pPr>
      <w:r>
        <w:rPr>
          <w:rFonts w:ascii="Times New Roman" w:hAnsi="Times New Roman" w:cs="Times New Roman"/>
          <w:sz w:val="24"/>
          <w:szCs w:val="24"/>
        </w:rPr>
        <w:t xml:space="preserve"> Расходы администрации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получателя бюджетных средств утверждены в сумме 17972,6 тыс. рублей. Исполнение расходной части бюджета за 2025 год составило 16059,5 рублей или 89,3 %.  </w:t>
      </w:r>
    </w:p>
    <w:p w:rsidR="007263C3" w:rsidRDefault="007263C3" w:rsidP="007263C3">
      <w:pPr>
        <w:pStyle w:val="Standard"/>
        <w:spacing w:after="0" w:line="240" w:lineRule="auto"/>
        <w:ind w:firstLine="686"/>
        <w:jc w:val="both"/>
        <w:rPr>
          <w:rFonts w:ascii="Times New Roman" w:hAnsi="Times New Roman" w:cs="Times New Roman"/>
          <w:i/>
          <w:iCs/>
          <w:spacing w:val="-1"/>
          <w:sz w:val="24"/>
          <w:szCs w:val="24"/>
        </w:rPr>
      </w:pPr>
      <w:r>
        <w:rPr>
          <w:rFonts w:ascii="Times New Roman" w:hAnsi="Times New Roman" w:cs="Times New Roman"/>
          <w:i/>
          <w:sz w:val="24"/>
          <w:szCs w:val="24"/>
        </w:rPr>
        <w:t>Отчет о принятых бюджетных обязательствах (ф. 0503128)составлен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w:t>
      </w:r>
      <w:r>
        <w:rPr>
          <w:rFonts w:ascii="Times New Roman" w:hAnsi="Times New Roman" w:cs="Times New Roman"/>
          <w:sz w:val="24"/>
          <w:szCs w:val="24"/>
        </w:rPr>
        <w:t xml:space="preserve">.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 Согласно отчетным данным по ф. 0503128 по состоянию на 01.01.2026 г. превышение принятых бюджетных и денежных обязательств над утвержденными на 2025 год лимитами бюджетных обязательств не установлено. Показатели графы 9 «Денежные обязательства» отчета ф. 0503128 – принятые денежные обязательства (за исключением расчетов с Фондом социального страхования по обязательному социальному страхованию работников) не превышают показатели принятых бюджетных обязательств (графа 7 ф. 0503128). </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 170.2 Инструкции 191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информация о принятых и неисполненных бюджетных, денежных обязательствах, отраженная в графах 11 и 12 отчета (ф. 0503128) соответствует </w:t>
      </w:r>
      <w:r>
        <w:rPr>
          <w:rFonts w:ascii="Times New Roman" w:hAnsi="Times New Roman" w:cs="Times New Roman"/>
          <w:i/>
          <w:sz w:val="24"/>
          <w:szCs w:val="24"/>
        </w:rPr>
        <w:t>разделам 1, 2 Сведений о принятых и неиспользованных обязательствах получателя бюджетных средств (ф.0503175).</w:t>
      </w:r>
      <w:r>
        <w:rPr>
          <w:rFonts w:ascii="Times New Roman" w:hAnsi="Times New Roman" w:cs="Times New Roman"/>
          <w:sz w:val="24"/>
          <w:szCs w:val="24"/>
        </w:rPr>
        <w:t xml:space="preserve"> </w:t>
      </w:r>
    </w:p>
    <w:p w:rsidR="007263C3" w:rsidRDefault="007263C3" w:rsidP="007263C3">
      <w:pPr>
        <w:pStyle w:val="Standard"/>
        <w:spacing w:after="0" w:line="240" w:lineRule="auto"/>
        <w:ind w:firstLine="686"/>
        <w:jc w:val="both"/>
        <w:rPr>
          <w:rFonts w:ascii="Times New Roman" w:hAnsi="Times New Roman" w:cs="Times New Roman"/>
          <w:sz w:val="24"/>
          <w:szCs w:val="24"/>
        </w:rPr>
      </w:pPr>
      <w:r>
        <w:rPr>
          <w:rFonts w:ascii="Times New Roman" w:hAnsi="Times New Roman" w:cs="Times New Roman"/>
          <w:sz w:val="24"/>
          <w:szCs w:val="24"/>
        </w:rPr>
        <w:t>Заключение и оплата учреждениями договоров, исполнение которых осуществлялось за счет средств бюджета, производилось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7263C3" w:rsidRDefault="007263C3" w:rsidP="007263C3">
      <w:pPr>
        <w:pStyle w:val="Standard"/>
        <w:spacing w:after="0" w:line="240" w:lineRule="auto"/>
        <w:ind w:firstLine="686"/>
        <w:jc w:val="both"/>
        <w:rPr>
          <w:rFonts w:ascii="Times New Roman" w:hAnsi="Times New Roman" w:cs="Times New Roman"/>
          <w:i/>
          <w:iCs/>
          <w:spacing w:val="-1"/>
          <w:sz w:val="24"/>
          <w:szCs w:val="24"/>
        </w:rPr>
      </w:pPr>
      <w:r>
        <w:rPr>
          <w:rFonts w:ascii="Times New Roman" w:hAnsi="Times New Roman" w:cs="Times New Roman"/>
          <w:sz w:val="24"/>
          <w:szCs w:val="24"/>
        </w:rPr>
        <w:t xml:space="preserve"> Установлена внутренняя согласованность одноименных показателей в различных отчётных документах.</w:t>
      </w:r>
    </w:p>
    <w:p w:rsidR="007263C3" w:rsidRDefault="007263C3" w:rsidP="007263C3">
      <w:pPr>
        <w:pStyle w:val="Standard"/>
        <w:spacing w:after="0" w:line="240" w:lineRule="auto"/>
        <w:ind w:firstLine="686"/>
        <w:jc w:val="both"/>
        <w:rPr>
          <w:rFonts w:ascii="Times New Roman" w:hAnsi="Times New Roman" w:cs="Times New Roman"/>
          <w:i/>
          <w:iCs/>
          <w:spacing w:val="-1"/>
          <w:sz w:val="24"/>
          <w:szCs w:val="24"/>
        </w:rPr>
      </w:pPr>
      <w:r>
        <w:rPr>
          <w:rFonts w:ascii="Times New Roman" w:hAnsi="Times New Roman" w:cs="Times New Roman"/>
          <w:sz w:val="24"/>
          <w:szCs w:val="24"/>
        </w:rPr>
        <w:t xml:space="preserve">В составе годовой бюджетной отчетности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представлена к проверке Пояснительная записка (ф. 0503160), составленная в соответствии  с пунктом 152 Инструкции №191н.</w:t>
      </w:r>
    </w:p>
    <w:p w:rsidR="007263C3" w:rsidRDefault="00996345" w:rsidP="00996345">
      <w:pPr>
        <w:widowControl/>
        <w:suppressAutoHyphens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263C3">
        <w:rPr>
          <w:rFonts w:ascii="Times New Roman" w:eastAsia="Times New Roman" w:hAnsi="Times New Roman" w:cs="Times New Roman"/>
          <w:color w:val="000000"/>
          <w:sz w:val="24"/>
          <w:szCs w:val="24"/>
        </w:rPr>
        <w:t xml:space="preserve">   </w:t>
      </w:r>
      <w:proofErr w:type="gramStart"/>
      <w:r w:rsidR="007263C3">
        <w:rPr>
          <w:rFonts w:ascii="Times New Roman" w:eastAsia="Times New Roman" w:hAnsi="Times New Roman" w:cs="Times New Roman"/>
          <w:color w:val="000000"/>
          <w:sz w:val="24"/>
          <w:szCs w:val="24"/>
        </w:rPr>
        <w:t xml:space="preserve">Первоначально бюджет </w:t>
      </w:r>
      <w:proofErr w:type="spellStart"/>
      <w:r w:rsidR="007263C3">
        <w:rPr>
          <w:rFonts w:ascii="Times New Roman" w:eastAsia="Times New Roman" w:hAnsi="Times New Roman" w:cs="Times New Roman"/>
          <w:color w:val="000000"/>
          <w:sz w:val="24"/>
          <w:szCs w:val="24"/>
        </w:rPr>
        <w:t>Шуруповского</w:t>
      </w:r>
      <w:proofErr w:type="spellEnd"/>
      <w:r w:rsidR="007263C3">
        <w:rPr>
          <w:rFonts w:ascii="Times New Roman" w:eastAsia="Times New Roman" w:hAnsi="Times New Roman" w:cs="Times New Roman"/>
          <w:color w:val="000000"/>
          <w:sz w:val="24"/>
          <w:szCs w:val="24"/>
        </w:rPr>
        <w:t xml:space="preserve"> сельского поселения </w:t>
      </w:r>
      <w:proofErr w:type="spellStart"/>
      <w:r w:rsidR="007263C3">
        <w:rPr>
          <w:rFonts w:ascii="Times New Roman" w:eastAsia="Times New Roman" w:hAnsi="Times New Roman" w:cs="Times New Roman"/>
          <w:color w:val="000000"/>
          <w:sz w:val="24"/>
          <w:szCs w:val="24"/>
        </w:rPr>
        <w:t>Фроловского</w:t>
      </w:r>
      <w:proofErr w:type="spellEnd"/>
      <w:r w:rsidR="007263C3">
        <w:rPr>
          <w:rFonts w:ascii="Times New Roman" w:eastAsia="Times New Roman" w:hAnsi="Times New Roman" w:cs="Times New Roman"/>
          <w:color w:val="000000"/>
          <w:sz w:val="24"/>
          <w:szCs w:val="24"/>
        </w:rPr>
        <w:t xml:space="preserve"> муниципального района утвержден решением Совета депутатов </w:t>
      </w:r>
      <w:proofErr w:type="spellStart"/>
      <w:r w:rsidR="007263C3">
        <w:rPr>
          <w:rFonts w:ascii="Times New Roman" w:eastAsia="Times New Roman" w:hAnsi="Times New Roman" w:cs="Times New Roman"/>
          <w:color w:val="000000"/>
          <w:sz w:val="24"/>
          <w:szCs w:val="24"/>
        </w:rPr>
        <w:t>Шуруповского</w:t>
      </w:r>
      <w:proofErr w:type="spellEnd"/>
      <w:r w:rsidR="007263C3">
        <w:rPr>
          <w:rFonts w:ascii="Times New Roman" w:eastAsia="Times New Roman" w:hAnsi="Times New Roman" w:cs="Times New Roman"/>
          <w:color w:val="000000"/>
          <w:sz w:val="24"/>
          <w:szCs w:val="24"/>
        </w:rPr>
        <w:t xml:space="preserve"> сельского поселения в сумме </w:t>
      </w:r>
      <w:r w:rsidR="007263C3">
        <w:rPr>
          <w:rFonts w:ascii="Times New Roman" w:hAnsi="Times New Roman" w:cs="Times New Roman"/>
          <w:sz w:val="24"/>
          <w:szCs w:val="24"/>
        </w:rPr>
        <w:t>от 28.11.2025  № 6/20</w:t>
      </w:r>
      <w:r w:rsidR="007263C3">
        <w:t xml:space="preserve">   </w:t>
      </w:r>
      <w:r w:rsidR="007263C3">
        <w:rPr>
          <w:rFonts w:ascii="Times New Roman" w:hAnsi="Times New Roman" w:cs="Times New Roman"/>
          <w:w w:val="109"/>
          <w:sz w:val="24"/>
          <w:szCs w:val="24"/>
          <w:shd w:val="clear" w:color="auto" w:fill="FEFFFE"/>
          <w:lang w:bidi="he-IL"/>
        </w:rPr>
        <w:t xml:space="preserve">«О бюджете </w:t>
      </w:r>
      <w:proofErr w:type="spellStart"/>
      <w:r w:rsidR="007263C3">
        <w:rPr>
          <w:rFonts w:ascii="Times New Roman" w:hAnsi="Times New Roman" w:cs="Times New Roman"/>
          <w:w w:val="109"/>
          <w:sz w:val="24"/>
          <w:szCs w:val="24"/>
          <w:shd w:val="clear" w:color="auto" w:fill="FEFFFE"/>
          <w:lang w:bidi="he-IL"/>
        </w:rPr>
        <w:t>Шуруповского</w:t>
      </w:r>
      <w:proofErr w:type="spellEnd"/>
      <w:r w:rsidR="007263C3">
        <w:rPr>
          <w:rFonts w:ascii="Times New Roman" w:hAnsi="Times New Roman" w:cs="Times New Roman"/>
          <w:w w:val="109"/>
          <w:sz w:val="24"/>
          <w:szCs w:val="24"/>
          <w:shd w:val="clear" w:color="auto" w:fill="FEFFFE"/>
          <w:lang w:bidi="he-IL"/>
        </w:rPr>
        <w:t xml:space="preserve">  сельского поселения на 2025 год и на плановый период 2026 и 2027 годов» </w:t>
      </w:r>
      <w:r w:rsidR="007263C3">
        <w:rPr>
          <w:rFonts w:ascii="Times New Roman" w:hAnsi="Times New Roman" w:cs="Times New Roman"/>
          <w:sz w:val="24"/>
          <w:szCs w:val="24"/>
        </w:rPr>
        <w:t>по доходам  в сумме 8253,7 тыс. рублей  и   расходам – 8480,7</w:t>
      </w:r>
      <w:r w:rsidR="007263C3">
        <w:rPr>
          <w:rFonts w:ascii="Arial" w:hAnsi="Arial" w:cs="Arial"/>
          <w:sz w:val="20"/>
        </w:rPr>
        <w:t xml:space="preserve"> </w:t>
      </w:r>
      <w:r w:rsidR="007263C3">
        <w:rPr>
          <w:rFonts w:ascii="Times New Roman" w:hAnsi="Times New Roman" w:cs="Times New Roman"/>
          <w:sz w:val="24"/>
          <w:szCs w:val="24"/>
        </w:rPr>
        <w:t>тыс. рублей,</w:t>
      </w:r>
      <w:r w:rsidR="007263C3">
        <w:rPr>
          <w:rFonts w:ascii="Times New Roman" w:hAnsi="Times New Roman" w:cs="Times New Roman"/>
          <w:b/>
          <w:sz w:val="24"/>
          <w:szCs w:val="24"/>
        </w:rPr>
        <w:t xml:space="preserve"> </w:t>
      </w:r>
      <w:r w:rsidR="007263C3">
        <w:rPr>
          <w:rFonts w:ascii="Times New Roman" w:hAnsi="Times New Roman" w:cs="Times New Roman"/>
          <w:sz w:val="24"/>
          <w:szCs w:val="24"/>
        </w:rPr>
        <w:t xml:space="preserve">дефицит  - 227,0 тыс. рублей.  </w:t>
      </w:r>
      <w:proofErr w:type="gramEnd"/>
    </w:p>
    <w:p w:rsidR="007263C3" w:rsidRDefault="007263C3" w:rsidP="007263C3">
      <w:pPr>
        <w:spacing w:after="0" w:line="240" w:lineRule="auto"/>
        <w:jc w:val="both"/>
        <w:rPr>
          <w:rFonts w:ascii="Times New Roman" w:hAnsi="Times New Roman" w:cs="Times New Roman"/>
          <w:sz w:val="24"/>
          <w:szCs w:val="24"/>
          <w:shd w:val="clear" w:color="auto" w:fill="FEFFFE"/>
          <w:lang w:bidi="he-IL"/>
        </w:rPr>
      </w:pPr>
      <w:r>
        <w:rPr>
          <w:rFonts w:ascii="Times New Roman" w:eastAsia="Times New Roman" w:hAnsi="Times New Roman" w:cs="Times New Roman"/>
          <w:b/>
          <w:sz w:val="24"/>
          <w:szCs w:val="24"/>
          <w:lang w:eastAsia="ru-RU"/>
        </w:rPr>
        <w:t xml:space="preserve">  </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hAnsi="Times New Roman" w:cs="Times New Roman"/>
          <w:sz w:val="24"/>
          <w:szCs w:val="24"/>
        </w:rPr>
        <w:t>В ходе исполнения в бюджет поселения решениями Совета депутатов   вносились изменения</w:t>
      </w:r>
      <w:r w:rsidR="00996345">
        <w:rPr>
          <w:rFonts w:ascii="Times New Roman" w:hAnsi="Times New Roman" w:cs="Times New Roman"/>
          <w:sz w:val="24"/>
          <w:szCs w:val="24"/>
        </w:rPr>
        <w:t>, в результате которых окон</w:t>
      </w:r>
      <w:r>
        <w:rPr>
          <w:rFonts w:ascii="Times New Roman" w:hAnsi="Times New Roman" w:cs="Times New Roman"/>
          <w:sz w:val="24"/>
          <w:szCs w:val="24"/>
        </w:rPr>
        <w:t xml:space="preserve">чательно бюджет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утвержден решением Совета депутатов от 11.12.2025 г.  № 25/83 </w:t>
      </w:r>
      <w:r>
        <w:rPr>
          <w:rFonts w:ascii="Times New Roman" w:eastAsia="Times New Roman" w:hAnsi="Times New Roman" w:cs="Times New Roman"/>
          <w:sz w:val="24"/>
          <w:szCs w:val="24"/>
          <w:lang w:eastAsia="ru-RU"/>
        </w:rPr>
        <w:t xml:space="preserve">по  доходам в сумме </w:t>
      </w:r>
      <w:r>
        <w:rPr>
          <w:rFonts w:ascii="Times New Roman" w:hAnsi="Times New Roman" w:cs="Times New Roman"/>
          <w:sz w:val="24"/>
          <w:szCs w:val="24"/>
        </w:rPr>
        <w:t xml:space="preserve">16062,2  </w:t>
      </w:r>
      <w:r>
        <w:rPr>
          <w:rFonts w:ascii="Times New Roman" w:eastAsia="Times New Roman" w:hAnsi="Times New Roman" w:cs="Times New Roman"/>
          <w:sz w:val="24"/>
          <w:szCs w:val="24"/>
          <w:lang w:eastAsia="ru-RU"/>
        </w:rPr>
        <w:t xml:space="preserve">тыс. рублей, расходам  - </w:t>
      </w:r>
      <w:r>
        <w:rPr>
          <w:rFonts w:ascii="Times New Roman" w:hAnsi="Times New Roman" w:cs="Times New Roman"/>
          <w:sz w:val="24"/>
          <w:szCs w:val="24"/>
        </w:rPr>
        <w:t xml:space="preserve">17972,6 </w:t>
      </w:r>
      <w:r>
        <w:rPr>
          <w:rFonts w:ascii="Times New Roman" w:eastAsia="Times New Roman" w:hAnsi="Times New Roman" w:cs="Times New Roman"/>
          <w:sz w:val="24"/>
          <w:szCs w:val="24"/>
          <w:lang w:eastAsia="ru-RU"/>
        </w:rPr>
        <w:t>тыс. рублей,</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таким </w:t>
      </w:r>
      <w:proofErr w:type="gramStart"/>
      <w:r>
        <w:rPr>
          <w:rFonts w:ascii="Times New Roman" w:eastAsia="Times New Roman" w:hAnsi="Times New Roman" w:cs="Times New Roman"/>
          <w:sz w:val="24"/>
          <w:szCs w:val="24"/>
          <w:lang w:eastAsia="ru-RU"/>
        </w:rPr>
        <w:t>образом</w:t>
      </w:r>
      <w:proofErr w:type="gramEnd"/>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 доходная часть бюджета поселения увеличилась на 7808,6 тыс. рублей,</w:t>
      </w:r>
      <w:r>
        <w:rPr>
          <w:rFonts w:ascii="Times New Roman" w:hAnsi="Times New Roman" w:cs="Times New Roman"/>
          <w:b/>
          <w:sz w:val="24"/>
          <w:szCs w:val="24"/>
        </w:rPr>
        <w:t xml:space="preserve"> </w:t>
      </w:r>
      <w:r>
        <w:rPr>
          <w:rFonts w:ascii="Times New Roman" w:hAnsi="Times New Roman" w:cs="Times New Roman"/>
          <w:sz w:val="24"/>
          <w:szCs w:val="24"/>
        </w:rPr>
        <w:t>расходная часть на</w:t>
      </w:r>
      <w:r>
        <w:rPr>
          <w:rFonts w:ascii="Times New Roman" w:hAnsi="Times New Roman" w:cs="Times New Roman"/>
          <w:b/>
          <w:sz w:val="24"/>
          <w:szCs w:val="24"/>
        </w:rPr>
        <w:t xml:space="preserve"> </w:t>
      </w:r>
      <w:r>
        <w:rPr>
          <w:rFonts w:ascii="Times New Roman" w:hAnsi="Times New Roman" w:cs="Times New Roman"/>
          <w:sz w:val="24"/>
          <w:szCs w:val="24"/>
        </w:rPr>
        <w:t>9491,9 тыс. рублей.</w:t>
      </w:r>
      <w:r>
        <w:rPr>
          <w:rFonts w:ascii="Times New Roman" w:hAnsi="Times New Roman" w:cs="Times New Roman"/>
          <w:b/>
          <w:sz w:val="24"/>
          <w:szCs w:val="24"/>
        </w:rPr>
        <w:t xml:space="preserve"> </w:t>
      </w:r>
      <w:r>
        <w:rPr>
          <w:rFonts w:ascii="Times New Roman" w:hAnsi="Times New Roman" w:cs="Times New Roman"/>
          <w:w w:val="109"/>
          <w:sz w:val="24"/>
          <w:szCs w:val="24"/>
          <w:shd w:val="clear" w:color="auto" w:fill="FEFFFE"/>
          <w:lang w:bidi="he-IL"/>
        </w:rPr>
        <w:t xml:space="preserve">Фактическое исполнение бюджета </w:t>
      </w:r>
      <w:proofErr w:type="spellStart"/>
      <w:r>
        <w:rPr>
          <w:rFonts w:ascii="Times New Roman" w:hAnsi="Times New Roman" w:cs="Times New Roman"/>
          <w:sz w:val="24"/>
          <w:szCs w:val="24"/>
          <w:shd w:val="clear" w:color="auto" w:fill="FEFFFE"/>
          <w:lang w:bidi="he-IL"/>
        </w:rPr>
        <w:t>Шуруповского</w:t>
      </w:r>
      <w:proofErr w:type="spellEnd"/>
      <w:r>
        <w:rPr>
          <w:rFonts w:ascii="Times New Roman" w:hAnsi="Times New Roman" w:cs="Times New Roman"/>
          <w:sz w:val="24"/>
          <w:szCs w:val="24"/>
          <w:shd w:val="clear" w:color="auto" w:fill="FEFFFE"/>
          <w:lang w:bidi="he-IL"/>
        </w:rPr>
        <w:t xml:space="preserve"> сельского </w:t>
      </w:r>
      <w:r>
        <w:rPr>
          <w:rFonts w:ascii="Times New Roman" w:hAnsi="Times New Roman" w:cs="Times New Roman"/>
          <w:w w:val="109"/>
          <w:sz w:val="24"/>
          <w:szCs w:val="24"/>
          <w:shd w:val="clear" w:color="auto" w:fill="FEFFFE"/>
          <w:lang w:bidi="he-IL"/>
        </w:rPr>
        <w:t xml:space="preserve">поселения в </w:t>
      </w:r>
      <w:r>
        <w:rPr>
          <w:rFonts w:ascii="Times New Roman" w:hAnsi="Times New Roman" w:cs="Times New Roman"/>
          <w:sz w:val="24"/>
          <w:szCs w:val="24"/>
          <w:shd w:val="clear" w:color="auto" w:fill="FEFFFE"/>
          <w:lang w:bidi="he-IL"/>
        </w:rPr>
        <w:t xml:space="preserve">2025 году по доходам составило </w:t>
      </w:r>
      <w:r>
        <w:rPr>
          <w:rFonts w:ascii="Times New Roman" w:hAnsi="Times New Roman" w:cs="Times New Roman"/>
          <w:sz w:val="24"/>
          <w:szCs w:val="24"/>
        </w:rPr>
        <w:t xml:space="preserve">14897,7 </w:t>
      </w:r>
      <w:r>
        <w:rPr>
          <w:rFonts w:ascii="Times New Roman" w:hAnsi="Times New Roman" w:cs="Times New Roman"/>
          <w:sz w:val="24"/>
          <w:szCs w:val="24"/>
          <w:shd w:val="clear" w:color="auto" w:fill="FEFFFE"/>
          <w:lang w:bidi="he-IL"/>
        </w:rPr>
        <w:t xml:space="preserve">тыс. рублей, по расходам </w:t>
      </w:r>
      <w:r>
        <w:rPr>
          <w:rFonts w:ascii="Times New Roman" w:hAnsi="Times New Roman" w:cs="Times New Roman"/>
          <w:sz w:val="24"/>
          <w:szCs w:val="24"/>
        </w:rPr>
        <w:t xml:space="preserve">16059,5 </w:t>
      </w:r>
      <w:r>
        <w:rPr>
          <w:rFonts w:ascii="Times New Roman" w:hAnsi="Times New Roman" w:cs="Times New Roman"/>
          <w:sz w:val="24"/>
          <w:szCs w:val="24"/>
          <w:shd w:val="clear" w:color="auto" w:fill="FEFFFE"/>
          <w:lang w:bidi="he-IL"/>
        </w:rPr>
        <w:t>тыс. рублей</w:t>
      </w:r>
      <w:r>
        <w:rPr>
          <w:rFonts w:ascii="Times New Roman" w:hAnsi="Times New Roman" w:cs="Times New Roman"/>
          <w:b/>
          <w:sz w:val="24"/>
          <w:szCs w:val="24"/>
          <w:shd w:val="clear" w:color="auto" w:fill="FEFFFE"/>
          <w:lang w:bidi="he-IL"/>
        </w:rPr>
        <w:t>,</w:t>
      </w:r>
      <w:r>
        <w:rPr>
          <w:b/>
          <w:sz w:val="24"/>
          <w:szCs w:val="24"/>
          <w:shd w:val="clear" w:color="auto" w:fill="FEFFFE"/>
          <w:lang w:bidi="he-IL"/>
        </w:rPr>
        <w:t xml:space="preserve"> </w:t>
      </w:r>
      <w:r>
        <w:rPr>
          <w:rFonts w:ascii="Times New Roman" w:hAnsi="Times New Roman" w:cs="Times New Roman"/>
          <w:sz w:val="24"/>
          <w:szCs w:val="24"/>
          <w:shd w:val="clear" w:color="auto" w:fill="FEFFFE"/>
          <w:lang w:bidi="he-IL"/>
        </w:rPr>
        <w:t>с дефицитом в сумме  1161,8   тыс. рублей.</w:t>
      </w:r>
    </w:p>
    <w:p w:rsidR="007263C3" w:rsidRDefault="007263C3" w:rsidP="007263C3">
      <w:pPr>
        <w:shd w:val="clear" w:color="auto" w:fill="FEFFFE"/>
        <w:spacing w:line="240" w:lineRule="auto"/>
        <w:ind w:right="37" w:firstLine="708"/>
        <w:jc w:val="both"/>
        <w:rPr>
          <w:rFonts w:ascii="Times New Roman" w:hAnsi="Times New Roman" w:cs="Times New Roman"/>
          <w:sz w:val="24"/>
          <w:szCs w:val="24"/>
        </w:rPr>
      </w:pPr>
      <w:r>
        <w:rPr>
          <w:rFonts w:ascii="Times New Roman" w:hAnsi="Times New Roman" w:cs="Times New Roman"/>
          <w:sz w:val="24"/>
          <w:szCs w:val="24"/>
        </w:rPr>
        <w:t xml:space="preserve">Исполнение бюджета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за 2025 год характеризуется следующими показателями и представлено в таблице № 1:         </w:t>
      </w:r>
    </w:p>
    <w:p w:rsidR="007263C3" w:rsidRDefault="007263C3" w:rsidP="007263C3">
      <w:pPr>
        <w:shd w:val="clear" w:color="auto" w:fill="FEFFFE"/>
        <w:spacing w:after="0" w:line="240" w:lineRule="auto"/>
        <w:ind w:right="37" w:firstLine="708"/>
        <w:jc w:val="right"/>
        <w:rPr>
          <w:rFonts w:ascii="Times New Roman" w:hAnsi="Times New Roman" w:cs="Times New Roman"/>
          <w:sz w:val="24"/>
          <w:szCs w:val="24"/>
        </w:rPr>
      </w:pPr>
      <w:r>
        <w:rPr>
          <w:rFonts w:ascii="Times New Roman" w:hAnsi="Times New Roman" w:cs="Times New Roman"/>
          <w:sz w:val="24"/>
          <w:szCs w:val="24"/>
        </w:rPr>
        <w:lastRenderedPageBreak/>
        <w:t xml:space="preserve">таблица № 1                                                      </w:t>
      </w:r>
    </w:p>
    <w:p w:rsidR="007263C3" w:rsidRDefault="007263C3" w:rsidP="007263C3">
      <w:pPr>
        <w:shd w:val="clear" w:color="auto" w:fill="FEFFFE"/>
        <w:spacing w:after="0" w:line="240" w:lineRule="auto"/>
        <w:ind w:right="37"/>
        <w:jc w:val="right"/>
        <w:rPr>
          <w:rFonts w:ascii="Times New Roman" w:hAnsi="Times New Roman" w:cs="Times New Roman"/>
        </w:rPr>
      </w:pPr>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ублей</w:t>
      </w:r>
    </w:p>
    <w:tbl>
      <w:tblPr>
        <w:tblW w:w="9240" w:type="dxa"/>
        <w:tblLayout w:type="fixed"/>
        <w:tblLook w:val="04A0"/>
      </w:tblPr>
      <w:tblGrid>
        <w:gridCol w:w="1971"/>
        <w:gridCol w:w="1970"/>
        <w:gridCol w:w="1970"/>
        <w:gridCol w:w="1970"/>
        <w:gridCol w:w="1359"/>
      </w:tblGrid>
      <w:tr w:rsidR="007263C3" w:rsidTr="007263C3">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Наименование показателя</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jc w:val="center"/>
              <w:rPr>
                <w:rFonts w:ascii="Times New Roman" w:hAnsi="Times New Roman" w:cs="Times New Roman"/>
              </w:rPr>
            </w:pPr>
            <w:r>
              <w:rPr>
                <w:rFonts w:ascii="Times New Roman" w:hAnsi="Times New Roman" w:cs="Times New Roman"/>
              </w:rPr>
              <w:t>Первоначально утвержденный бюджет</w:t>
            </w:r>
          </w:p>
          <w:p w:rsidR="007263C3" w:rsidRDefault="007263C3" w:rsidP="00996345">
            <w:pPr>
              <w:spacing w:after="0" w:line="240" w:lineRule="auto"/>
              <w:jc w:val="center"/>
              <w:rPr>
                <w:rFonts w:ascii="Times New Roman" w:hAnsi="Times New Roman" w:cs="Times New Roman"/>
              </w:rPr>
            </w:pPr>
            <w:r>
              <w:rPr>
                <w:rFonts w:ascii="Times New Roman" w:hAnsi="Times New Roman" w:cs="Times New Roman"/>
              </w:rPr>
              <w:t>(решение от 28.11.2025  № 6/20)</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jc w:val="center"/>
              <w:rPr>
                <w:rFonts w:ascii="Times New Roman" w:hAnsi="Times New Roman" w:cs="Times New Roman"/>
              </w:rPr>
            </w:pPr>
            <w:r>
              <w:rPr>
                <w:rFonts w:ascii="Times New Roman" w:hAnsi="Times New Roman" w:cs="Times New Roman"/>
              </w:rPr>
              <w:t xml:space="preserve">Уточненный бюджет </w:t>
            </w:r>
          </w:p>
          <w:p w:rsidR="007263C3" w:rsidRDefault="007263C3" w:rsidP="00996345">
            <w:pPr>
              <w:spacing w:after="0" w:line="240" w:lineRule="auto"/>
              <w:jc w:val="center"/>
              <w:rPr>
                <w:rFonts w:ascii="Times New Roman" w:hAnsi="Times New Roman" w:cs="Times New Roman"/>
              </w:rPr>
            </w:pPr>
            <w:proofErr w:type="gramStart"/>
            <w:r>
              <w:rPr>
                <w:rFonts w:ascii="Times New Roman" w:hAnsi="Times New Roman" w:cs="Times New Roman"/>
              </w:rPr>
              <w:t>(решение от 11.12.2025 г.  № 25/83</w:t>
            </w:r>
            <w:proofErr w:type="gramEnd"/>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Фактическое исполнение за 2025 год</w:t>
            </w:r>
          </w:p>
        </w:tc>
        <w:tc>
          <w:tcPr>
            <w:tcW w:w="1359"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Процент исполнения к уточненному бюджету</w:t>
            </w:r>
          </w:p>
        </w:tc>
      </w:tr>
      <w:tr w:rsidR="007263C3" w:rsidTr="007263C3">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Доходы</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jc w:val="center"/>
              <w:rPr>
                <w:rFonts w:ascii="Times New Roman" w:hAnsi="Times New Roman" w:cs="Times New Roman"/>
              </w:rPr>
            </w:pPr>
            <w:r>
              <w:rPr>
                <w:rFonts w:ascii="Times New Roman" w:hAnsi="Times New Roman" w:cs="Times New Roman"/>
              </w:rPr>
              <w:t>8253,7</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jc w:val="center"/>
              <w:rPr>
                <w:rFonts w:ascii="Times New Roman" w:hAnsi="Times New Roman" w:cs="Times New Roman"/>
              </w:rPr>
            </w:pPr>
            <w:r>
              <w:rPr>
                <w:rFonts w:ascii="Times New Roman" w:hAnsi="Times New Roman" w:cs="Times New Roman"/>
              </w:rPr>
              <w:t xml:space="preserve">16062,2  </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jc w:val="center"/>
              <w:rPr>
                <w:rFonts w:ascii="Times New Roman" w:hAnsi="Times New Roman" w:cs="Times New Roman"/>
              </w:rPr>
            </w:pPr>
            <w:r>
              <w:rPr>
                <w:rFonts w:ascii="Times New Roman" w:hAnsi="Times New Roman" w:cs="Times New Roman"/>
              </w:rPr>
              <w:t>14897,7</w:t>
            </w:r>
          </w:p>
        </w:tc>
        <w:tc>
          <w:tcPr>
            <w:tcW w:w="1359"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jc w:val="center"/>
              <w:rPr>
                <w:rFonts w:ascii="Times New Roman" w:hAnsi="Times New Roman" w:cs="Times New Roman"/>
              </w:rPr>
            </w:pPr>
            <w:r>
              <w:rPr>
                <w:rFonts w:ascii="Times New Roman" w:hAnsi="Times New Roman" w:cs="Times New Roman"/>
              </w:rPr>
              <w:t>92,7</w:t>
            </w:r>
          </w:p>
        </w:tc>
      </w:tr>
      <w:tr w:rsidR="007263C3" w:rsidTr="007263C3">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Расходы</w:t>
            </w:r>
          </w:p>
        </w:tc>
        <w:tc>
          <w:tcPr>
            <w:tcW w:w="19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263C3" w:rsidRDefault="007263C3" w:rsidP="00996345">
            <w:pPr>
              <w:spacing w:after="0" w:line="240" w:lineRule="auto"/>
              <w:jc w:val="center"/>
              <w:rPr>
                <w:rFonts w:ascii="Times New Roman" w:hAnsi="Times New Roman" w:cs="Times New Roman"/>
                <w:highlight w:val="green"/>
                <w:lang w:bidi="he-IL"/>
              </w:rPr>
            </w:pPr>
            <w:r>
              <w:rPr>
                <w:rFonts w:ascii="Times New Roman" w:hAnsi="Times New Roman" w:cs="Times New Roman"/>
              </w:rPr>
              <w:t>8480,7</w:t>
            </w:r>
          </w:p>
        </w:tc>
        <w:tc>
          <w:tcPr>
            <w:tcW w:w="1971" w:type="dxa"/>
            <w:tcBorders>
              <w:top w:val="single" w:sz="4" w:space="0" w:color="auto"/>
              <w:left w:val="single" w:sz="4" w:space="0" w:color="auto"/>
              <w:bottom w:val="single" w:sz="4" w:space="0" w:color="auto"/>
              <w:right w:val="single" w:sz="4" w:space="0" w:color="auto"/>
            </w:tcBorders>
            <w:vAlign w:val="center"/>
            <w:hideMark/>
          </w:tcPr>
          <w:p w:rsidR="007263C3" w:rsidRDefault="007263C3" w:rsidP="00996345">
            <w:pPr>
              <w:spacing w:after="0" w:line="240" w:lineRule="auto"/>
              <w:jc w:val="center"/>
              <w:rPr>
                <w:rFonts w:ascii="Times New Roman" w:hAnsi="Times New Roman" w:cs="Times New Roman"/>
                <w:highlight w:val="green"/>
                <w:lang w:bidi="he-IL"/>
              </w:rPr>
            </w:pPr>
            <w:r>
              <w:rPr>
                <w:rFonts w:ascii="Times New Roman" w:hAnsi="Times New Roman" w:cs="Times New Roman"/>
              </w:rPr>
              <w:t>17972,6</w:t>
            </w:r>
          </w:p>
        </w:tc>
        <w:tc>
          <w:tcPr>
            <w:tcW w:w="1971" w:type="dxa"/>
            <w:tcBorders>
              <w:top w:val="single" w:sz="4" w:space="0" w:color="auto"/>
              <w:left w:val="single" w:sz="4" w:space="0" w:color="auto"/>
              <w:bottom w:val="single" w:sz="4" w:space="0" w:color="auto"/>
              <w:right w:val="single" w:sz="4" w:space="0" w:color="auto"/>
            </w:tcBorders>
            <w:vAlign w:val="center"/>
            <w:hideMark/>
          </w:tcPr>
          <w:p w:rsidR="007263C3" w:rsidRDefault="007263C3" w:rsidP="00996345">
            <w:pPr>
              <w:spacing w:after="0" w:line="240" w:lineRule="auto"/>
              <w:jc w:val="center"/>
              <w:rPr>
                <w:rFonts w:ascii="Times New Roman" w:hAnsi="Times New Roman" w:cs="Times New Roman"/>
                <w:iCs/>
                <w:w w:val="112"/>
                <w:lang w:bidi="he-IL"/>
              </w:rPr>
            </w:pPr>
            <w:r>
              <w:rPr>
                <w:rFonts w:ascii="Times New Roman" w:hAnsi="Times New Roman" w:cs="Times New Roman"/>
                <w:iCs/>
                <w:w w:val="112"/>
                <w:lang w:bidi="he-IL"/>
              </w:rPr>
              <w:t>16059,5</w:t>
            </w:r>
          </w:p>
        </w:tc>
        <w:tc>
          <w:tcPr>
            <w:tcW w:w="1359" w:type="dxa"/>
            <w:tcBorders>
              <w:top w:val="single" w:sz="4" w:space="0" w:color="auto"/>
              <w:left w:val="single" w:sz="4" w:space="0" w:color="auto"/>
              <w:bottom w:val="single" w:sz="4" w:space="0" w:color="auto"/>
              <w:right w:val="single" w:sz="4" w:space="0" w:color="auto"/>
            </w:tcBorders>
            <w:vAlign w:val="center"/>
            <w:hideMark/>
          </w:tcPr>
          <w:p w:rsidR="007263C3" w:rsidRDefault="007263C3" w:rsidP="00996345">
            <w:pPr>
              <w:spacing w:after="0" w:line="240" w:lineRule="auto"/>
              <w:jc w:val="center"/>
              <w:rPr>
                <w:rFonts w:ascii="Times New Roman" w:hAnsi="Times New Roman" w:cs="Times New Roman"/>
                <w:lang w:bidi="he-IL"/>
              </w:rPr>
            </w:pPr>
            <w:r>
              <w:rPr>
                <w:rFonts w:ascii="Times New Roman" w:hAnsi="Times New Roman" w:cs="Times New Roman"/>
                <w:lang w:bidi="he-IL"/>
              </w:rPr>
              <w:t>89,4</w:t>
            </w:r>
          </w:p>
        </w:tc>
      </w:tr>
      <w:tr w:rsidR="007263C3" w:rsidTr="007263C3">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Дефицит(-)</w:t>
            </w:r>
          </w:p>
          <w:p w:rsidR="007263C3" w:rsidRDefault="007263C3" w:rsidP="00996345">
            <w:pPr>
              <w:spacing w:after="0" w:line="240" w:lineRule="auto"/>
              <w:ind w:right="37"/>
              <w:jc w:val="center"/>
              <w:rPr>
                <w:rFonts w:ascii="Times New Roman" w:hAnsi="Times New Roman" w:cs="Times New Roman"/>
              </w:rPr>
            </w:pPr>
            <w:proofErr w:type="spellStart"/>
            <w:r>
              <w:rPr>
                <w:rFonts w:ascii="Times New Roman" w:hAnsi="Times New Roman" w:cs="Times New Roman"/>
              </w:rPr>
              <w:t>Профицит</w:t>
            </w:r>
            <w:proofErr w:type="spellEnd"/>
            <w:r>
              <w:rPr>
                <w:rFonts w:ascii="Times New Roman" w:hAnsi="Times New Roman" w:cs="Times New Roman"/>
              </w:rPr>
              <w:t>(+)</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-227,0</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-1910,4</w:t>
            </w:r>
          </w:p>
        </w:tc>
        <w:tc>
          <w:tcPr>
            <w:tcW w:w="1971" w:type="dxa"/>
            <w:tcBorders>
              <w:top w:val="single" w:sz="4" w:space="0" w:color="auto"/>
              <w:left w:val="single" w:sz="4" w:space="0" w:color="auto"/>
              <w:bottom w:val="single" w:sz="4" w:space="0" w:color="auto"/>
              <w:right w:val="single" w:sz="4" w:space="0" w:color="auto"/>
            </w:tcBorders>
            <w:hideMark/>
          </w:tcPr>
          <w:p w:rsidR="007263C3" w:rsidRDefault="007263C3" w:rsidP="00996345">
            <w:pPr>
              <w:spacing w:after="0" w:line="240" w:lineRule="auto"/>
              <w:ind w:right="37"/>
              <w:jc w:val="center"/>
              <w:rPr>
                <w:rFonts w:ascii="Times New Roman" w:hAnsi="Times New Roman" w:cs="Times New Roman"/>
              </w:rPr>
            </w:pPr>
            <w:r>
              <w:rPr>
                <w:rFonts w:ascii="Times New Roman" w:hAnsi="Times New Roman" w:cs="Times New Roman"/>
              </w:rPr>
              <w:t>-1161,8</w:t>
            </w:r>
          </w:p>
        </w:tc>
        <w:tc>
          <w:tcPr>
            <w:tcW w:w="1359" w:type="dxa"/>
            <w:tcBorders>
              <w:top w:val="single" w:sz="4" w:space="0" w:color="auto"/>
              <w:left w:val="single" w:sz="4" w:space="0" w:color="auto"/>
              <w:bottom w:val="single" w:sz="4" w:space="0" w:color="auto"/>
              <w:right w:val="single" w:sz="4" w:space="0" w:color="auto"/>
            </w:tcBorders>
          </w:tcPr>
          <w:p w:rsidR="007263C3" w:rsidRDefault="007263C3" w:rsidP="00996345">
            <w:pPr>
              <w:spacing w:after="0" w:line="240" w:lineRule="auto"/>
              <w:ind w:right="37"/>
              <w:jc w:val="center"/>
              <w:rPr>
                <w:rFonts w:ascii="Times New Roman" w:hAnsi="Times New Roman" w:cs="Times New Roman"/>
              </w:rPr>
            </w:pPr>
          </w:p>
        </w:tc>
      </w:tr>
    </w:tbl>
    <w:p w:rsidR="007263C3" w:rsidRDefault="007263C3" w:rsidP="00996345">
      <w:pPr>
        <w:spacing w:after="0" w:line="240" w:lineRule="auto"/>
        <w:ind w:firstLine="540"/>
        <w:jc w:val="both"/>
        <w:rPr>
          <w:rFonts w:ascii="Times New Roman" w:hAnsi="Times New Roman" w:cs="Times New Roman"/>
          <w:b/>
          <w:sz w:val="24"/>
          <w:szCs w:val="24"/>
        </w:rPr>
      </w:pPr>
    </w:p>
    <w:p w:rsidR="007263C3" w:rsidRDefault="007263C3" w:rsidP="00996345">
      <w:pPr>
        <w:spacing w:after="0" w:line="240" w:lineRule="auto"/>
        <w:ind w:firstLine="540"/>
        <w:jc w:val="both"/>
        <w:rPr>
          <w:rFonts w:ascii="Times New Roman" w:hAnsi="Times New Roman" w:cs="Times New Roman"/>
          <w:color w:val="000000"/>
          <w:sz w:val="24"/>
          <w:szCs w:val="24"/>
        </w:rPr>
      </w:pPr>
      <w:r>
        <w:rPr>
          <w:rFonts w:ascii="Times New Roman" w:hAnsi="Times New Roman" w:cs="Times New Roman"/>
          <w:sz w:val="24"/>
          <w:szCs w:val="24"/>
        </w:rPr>
        <w:t xml:space="preserve">Бюджет </w:t>
      </w:r>
      <w:proofErr w:type="spellStart"/>
      <w:r>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сельского поселения </w:t>
      </w:r>
      <w:r w:rsidR="00996345">
        <w:rPr>
          <w:rFonts w:ascii="Times New Roman" w:hAnsi="Times New Roman" w:cs="Times New Roman"/>
          <w:sz w:val="24"/>
          <w:szCs w:val="24"/>
        </w:rPr>
        <w:t xml:space="preserve">за 2025 год </w:t>
      </w:r>
      <w:r>
        <w:rPr>
          <w:rFonts w:ascii="Times New Roman" w:hAnsi="Times New Roman" w:cs="Times New Roman"/>
          <w:sz w:val="24"/>
          <w:szCs w:val="24"/>
        </w:rPr>
        <w:t>исполнен с превышением расходов над доходами в сумме 1161,8 тыс. рублей. Доходы исполнены на 92,7 % от утвержденных показателей, расходы на 89,4 %.</w:t>
      </w:r>
      <w:r>
        <w:rPr>
          <w:rFonts w:ascii="Times New Roman" w:hAnsi="Times New Roman" w:cs="Times New Roman"/>
          <w:color w:val="00000A"/>
          <w:sz w:val="24"/>
          <w:szCs w:val="24"/>
        </w:rPr>
        <w:t xml:space="preserve"> Достоверность поступивших доходов и произведенных расходов бюджета </w:t>
      </w:r>
      <w:proofErr w:type="spellStart"/>
      <w:r>
        <w:rPr>
          <w:rFonts w:ascii="Times New Roman" w:hAnsi="Times New Roman" w:cs="Times New Roman"/>
          <w:color w:val="00000A"/>
          <w:sz w:val="24"/>
          <w:szCs w:val="24"/>
        </w:rPr>
        <w:t>Шуруповского</w:t>
      </w:r>
      <w:proofErr w:type="spellEnd"/>
      <w:r>
        <w:rPr>
          <w:rFonts w:ascii="Times New Roman" w:hAnsi="Times New Roman" w:cs="Times New Roman"/>
          <w:color w:val="00000A"/>
          <w:sz w:val="24"/>
          <w:szCs w:val="24"/>
        </w:rPr>
        <w:t xml:space="preserve"> сельского поселения, отражены в отчете об исполнении бюджета (форма № 0503127</w:t>
      </w:r>
      <w:r w:rsidR="00996345">
        <w:rPr>
          <w:rFonts w:ascii="Times New Roman" w:hAnsi="Times New Roman" w:cs="Times New Roman"/>
          <w:color w:val="00000A"/>
          <w:sz w:val="24"/>
          <w:szCs w:val="24"/>
        </w:rPr>
        <w:t xml:space="preserve">) и </w:t>
      </w:r>
      <w:proofErr w:type="gramStart"/>
      <w:r w:rsidR="00996345">
        <w:rPr>
          <w:rFonts w:ascii="Times New Roman" w:hAnsi="Times New Roman" w:cs="Times New Roman"/>
          <w:color w:val="00000A"/>
          <w:sz w:val="24"/>
          <w:szCs w:val="24"/>
        </w:rPr>
        <w:t>исполнен</w:t>
      </w:r>
      <w:proofErr w:type="gramEnd"/>
      <w:r w:rsidR="00996345">
        <w:rPr>
          <w:rFonts w:ascii="Times New Roman" w:hAnsi="Times New Roman" w:cs="Times New Roman"/>
          <w:color w:val="00000A"/>
          <w:sz w:val="24"/>
          <w:szCs w:val="24"/>
        </w:rPr>
        <w:t xml:space="preserve"> </w:t>
      </w:r>
      <w:r>
        <w:rPr>
          <w:rFonts w:ascii="Times New Roman" w:hAnsi="Times New Roman" w:cs="Times New Roman"/>
          <w:color w:val="000000"/>
          <w:sz w:val="24"/>
          <w:szCs w:val="24"/>
        </w:rPr>
        <w:t xml:space="preserve"> в сумме 14897,7 тыс. рублей.</w:t>
      </w:r>
      <w:r>
        <w:rPr>
          <w:color w:val="000000"/>
          <w:sz w:val="24"/>
          <w:szCs w:val="24"/>
        </w:rPr>
        <w:t xml:space="preserve"> </w:t>
      </w:r>
      <w:r>
        <w:rPr>
          <w:rFonts w:ascii="Times New Roman" w:hAnsi="Times New Roman" w:cs="Times New Roman"/>
          <w:color w:val="000000"/>
          <w:sz w:val="24"/>
          <w:szCs w:val="24"/>
        </w:rPr>
        <w:t>План доходов на 2025 год, утвержденный в сумме 16062,2 тыс. рублей, выполнен на 92,7 %.</w:t>
      </w:r>
      <w:r>
        <w:rPr>
          <w:b/>
          <w:color w:val="000000"/>
          <w:sz w:val="24"/>
          <w:szCs w:val="24"/>
        </w:rPr>
        <w:t xml:space="preserve"> </w:t>
      </w:r>
      <w:r>
        <w:rPr>
          <w:rFonts w:ascii="Times New Roman" w:hAnsi="Times New Roman" w:cs="Times New Roman"/>
          <w:color w:val="000000"/>
          <w:sz w:val="24"/>
          <w:szCs w:val="24"/>
        </w:rPr>
        <w:t>Бюджет Поселения по собственным доходным источникам за 2025 год исполнен в сумме 5166,2 тыс. рублей. План собственных доходов на 2025 год, утвержденный в сумме 4924,0 тыс. рублей,</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выполнен на 105,0 %.</w:t>
      </w:r>
    </w:p>
    <w:p w:rsidR="007263C3" w:rsidRDefault="007263C3" w:rsidP="009D0F9D">
      <w:pPr>
        <w:spacing w:after="0" w:line="240" w:lineRule="auto"/>
        <w:jc w:val="both"/>
        <w:rPr>
          <w:rFonts w:ascii="Times New Roman" w:hAnsi="Times New Roman" w:cs="Times New Roman"/>
          <w:color w:val="00000A"/>
          <w:sz w:val="24"/>
          <w:szCs w:val="24"/>
        </w:rPr>
      </w:pPr>
      <w:r>
        <w:rPr>
          <w:rFonts w:ascii="Times New Roman" w:hAnsi="Times New Roman" w:cs="Times New Roman"/>
          <w:color w:val="000000"/>
          <w:sz w:val="24"/>
          <w:szCs w:val="24"/>
        </w:rPr>
        <w:t xml:space="preserve">          Исполнение доходной части бюджета </w:t>
      </w:r>
      <w:proofErr w:type="spellStart"/>
      <w:r>
        <w:rPr>
          <w:rFonts w:ascii="Times New Roman" w:hAnsi="Times New Roman" w:cs="Times New Roman"/>
          <w:color w:val="000000"/>
          <w:sz w:val="24"/>
          <w:szCs w:val="24"/>
        </w:rPr>
        <w:t>Шуруповского</w:t>
      </w:r>
      <w:proofErr w:type="spellEnd"/>
      <w:r>
        <w:rPr>
          <w:rFonts w:ascii="Times New Roman" w:hAnsi="Times New Roman" w:cs="Times New Roman"/>
          <w:color w:val="000000"/>
          <w:sz w:val="24"/>
          <w:szCs w:val="24"/>
        </w:rPr>
        <w:t xml:space="preserve"> сельского поселения за 2024-2025 годы характеризуется анализом исполнения бюджета</w:t>
      </w:r>
      <w:r>
        <w:rPr>
          <w:color w:val="000000"/>
          <w:sz w:val="24"/>
          <w:szCs w:val="24"/>
        </w:rPr>
        <w:t xml:space="preserve"> </w:t>
      </w:r>
      <w:r>
        <w:rPr>
          <w:rFonts w:ascii="Times New Roman" w:hAnsi="Times New Roman" w:cs="Times New Roman"/>
          <w:color w:val="000000"/>
          <w:sz w:val="24"/>
          <w:szCs w:val="24"/>
        </w:rPr>
        <w:t xml:space="preserve"> по доходам:</w:t>
      </w:r>
    </w:p>
    <w:tbl>
      <w:tblPr>
        <w:tblW w:w="93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2238"/>
        <w:gridCol w:w="1189"/>
        <w:gridCol w:w="1281"/>
        <w:gridCol w:w="1190"/>
        <w:gridCol w:w="1363"/>
        <w:gridCol w:w="1135"/>
        <w:gridCol w:w="994"/>
      </w:tblGrid>
      <w:tr w:rsidR="007263C3" w:rsidTr="007263C3">
        <w:trPr>
          <w:trHeight w:val="183"/>
        </w:trPr>
        <w:tc>
          <w:tcPr>
            <w:tcW w:w="2238" w:type="dxa"/>
            <w:vMerge w:val="restart"/>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Наименование</w:t>
            </w:r>
          </w:p>
        </w:tc>
        <w:tc>
          <w:tcPr>
            <w:tcW w:w="2469" w:type="dxa"/>
            <w:gridSpan w:val="2"/>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2024 г.</w:t>
            </w:r>
          </w:p>
        </w:tc>
        <w:tc>
          <w:tcPr>
            <w:tcW w:w="2551" w:type="dxa"/>
            <w:gridSpan w:val="2"/>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2025 г.</w:t>
            </w:r>
          </w:p>
        </w:tc>
        <w:tc>
          <w:tcPr>
            <w:tcW w:w="2127" w:type="dxa"/>
            <w:gridSpan w:val="2"/>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отклонения</w:t>
            </w:r>
          </w:p>
        </w:tc>
      </w:tr>
      <w:tr w:rsidR="007263C3" w:rsidTr="007263C3">
        <w:trPr>
          <w:trHeight w:val="621"/>
        </w:trPr>
        <w:tc>
          <w:tcPr>
            <w:tcW w:w="2238" w:type="dxa"/>
            <w:vMerge/>
            <w:tcBorders>
              <w:top w:val="single" w:sz="4" w:space="0" w:color="00000A"/>
              <w:left w:val="single" w:sz="4" w:space="0" w:color="00000A"/>
              <w:bottom w:val="single" w:sz="4" w:space="0" w:color="00000A"/>
              <w:right w:val="single" w:sz="4" w:space="0" w:color="00000A"/>
            </w:tcBorders>
            <w:vAlign w:val="center"/>
            <w:hideMark/>
          </w:tcPr>
          <w:p w:rsidR="007263C3" w:rsidRDefault="007263C3">
            <w:pPr>
              <w:widowControl/>
              <w:suppressAutoHyphens w:val="0"/>
              <w:autoSpaceDN/>
              <w:spacing w:after="0" w:line="240" w:lineRule="auto"/>
              <w:rPr>
                <w:rFonts w:ascii="Times New Roman" w:hAnsi="Times New Roman" w:cs="Times New Roman"/>
              </w:rPr>
            </w:pP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
        </w:tc>
        <w:tc>
          <w:tcPr>
            <w:tcW w:w="1280"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proofErr w:type="spellStart"/>
            <w:r>
              <w:rPr>
                <w:rFonts w:ascii="Times New Roman" w:hAnsi="Times New Roman" w:cs="Times New Roman"/>
              </w:rPr>
              <w:t>структура,%</w:t>
            </w:r>
            <w:proofErr w:type="spellEnd"/>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
        </w:tc>
        <w:tc>
          <w:tcPr>
            <w:tcW w:w="1362"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proofErr w:type="spellStart"/>
            <w:r>
              <w:rPr>
                <w:rFonts w:ascii="Times New Roman" w:hAnsi="Times New Roman" w:cs="Times New Roman"/>
              </w:rPr>
              <w:t>структура,%</w:t>
            </w:r>
            <w:proofErr w:type="spellEnd"/>
          </w:p>
        </w:tc>
        <w:tc>
          <w:tcPr>
            <w:tcW w:w="1134"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тыс</w:t>
            </w:r>
            <w:proofErr w:type="gramStart"/>
            <w:r>
              <w:rPr>
                <w:rFonts w:ascii="Times New Roman" w:hAnsi="Times New Roman" w:cs="Times New Roman"/>
              </w:rPr>
              <w:t>.р</w:t>
            </w:r>
            <w:proofErr w:type="gramEnd"/>
            <w:r>
              <w:rPr>
                <w:rFonts w:ascii="Times New Roman" w:hAnsi="Times New Roman" w:cs="Times New Roman"/>
              </w:rPr>
              <w:t>уб.</w:t>
            </w:r>
          </w:p>
        </w:tc>
        <w:tc>
          <w:tcPr>
            <w:tcW w:w="993"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w:t>
            </w:r>
          </w:p>
        </w:tc>
      </w:tr>
      <w:tr w:rsidR="007263C3" w:rsidTr="007263C3">
        <w:tc>
          <w:tcPr>
            <w:tcW w:w="2238"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ДОХОДЫ, всего</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9696,2</w:t>
            </w:r>
          </w:p>
        </w:tc>
        <w:tc>
          <w:tcPr>
            <w:tcW w:w="1280"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100,0</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14897,7</w:t>
            </w:r>
          </w:p>
        </w:tc>
        <w:tc>
          <w:tcPr>
            <w:tcW w:w="1362"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100,0</w:t>
            </w:r>
          </w:p>
        </w:tc>
        <w:tc>
          <w:tcPr>
            <w:tcW w:w="1134"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+5201,5</w:t>
            </w:r>
          </w:p>
        </w:tc>
        <w:tc>
          <w:tcPr>
            <w:tcW w:w="993"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+53,6</w:t>
            </w:r>
          </w:p>
        </w:tc>
      </w:tr>
      <w:tr w:rsidR="007263C3" w:rsidTr="007263C3">
        <w:tc>
          <w:tcPr>
            <w:tcW w:w="2238"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собственные доходы:</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4618,1</w:t>
            </w:r>
          </w:p>
        </w:tc>
        <w:tc>
          <w:tcPr>
            <w:tcW w:w="1280"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47,6</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5166,2</w:t>
            </w:r>
          </w:p>
        </w:tc>
        <w:tc>
          <w:tcPr>
            <w:tcW w:w="1362"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34,7</w:t>
            </w:r>
          </w:p>
        </w:tc>
        <w:tc>
          <w:tcPr>
            <w:tcW w:w="1134"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+548,1</w:t>
            </w:r>
          </w:p>
        </w:tc>
        <w:tc>
          <w:tcPr>
            <w:tcW w:w="993"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+11,9</w:t>
            </w:r>
          </w:p>
        </w:tc>
      </w:tr>
      <w:tr w:rsidR="007263C3" w:rsidTr="007263C3">
        <w:tc>
          <w:tcPr>
            <w:tcW w:w="2238"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 налоговые доходы</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4618,1</w:t>
            </w:r>
          </w:p>
        </w:tc>
        <w:tc>
          <w:tcPr>
            <w:tcW w:w="1280"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47,6</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5166,2</w:t>
            </w:r>
          </w:p>
        </w:tc>
        <w:tc>
          <w:tcPr>
            <w:tcW w:w="1362"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34,7</w:t>
            </w:r>
          </w:p>
        </w:tc>
        <w:tc>
          <w:tcPr>
            <w:tcW w:w="1134"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+548,1</w:t>
            </w:r>
          </w:p>
        </w:tc>
        <w:tc>
          <w:tcPr>
            <w:tcW w:w="993"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+11,9</w:t>
            </w:r>
          </w:p>
        </w:tc>
      </w:tr>
      <w:tr w:rsidR="007263C3" w:rsidTr="007263C3">
        <w:tc>
          <w:tcPr>
            <w:tcW w:w="2238"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 неналоговые доходы</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w:t>
            </w:r>
          </w:p>
        </w:tc>
        <w:tc>
          <w:tcPr>
            <w:tcW w:w="1280"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w:t>
            </w:r>
          </w:p>
        </w:tc>
        <w:tc>
          <w:tcPr>
            <w:tcW w:w="1362"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w:t>
            </w:r>
          </w:p>
        </w:tc>
        <w:tc>
          <w:tcPr>
            <w:tcW w:w="1134"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w:t>
            </w:r>
          </w:p>
        </w:tc>
        <w:tc>
          <w:tcPr>
            <w:tcW w:w="993" w:type="dxa"/>
            <w:tcBorders>
              <w:top w:val="single" w:sz="4" w:space="0" w:color="00000A"/>
              <w:left w:val="single" w:sz="4" w:space="0" w:color="00000A"/>
              <w:bottom w:val="single" w:sz="4" w:space="0" w:color="00000A"/>
              <w:right w:val="single" w:sz="4" w:space="0" w:color="00000A"/>
            </w:tcBorders>
          </w:tcPr>
          <w:p w:rsidR="007263C3" w:rsidRDefault="007263C3">
            <w:pPr>
              <w:spacing w:after="0" w:line="240" w:lineRule="auto"/>
              <w:jc w:val="center"/>
              <w:rPr>
                <w:rFonts w:ascii="Times New Roman" w:hAnsi="Times New Roman" w:cs="Times New Roman"/>
              </w:rPr>
            </w:pPr>
          </w:p>
        </w:tc>
      </w:tr>
      <w:tr w:rsidR="007263C3" w:rsidTr="007263C3">
        <w:tc>
          <w:tcPr>
            <w:tcW w:w="2238"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rPr>
                <w:rFonts w:ascii="Times New Roman" w:hAnsi="Times New Roman" w:cs="Times New Roman"/>
              </w:rPr>
            </w:pPr>
            <w:r>
              <w:rPr>
                <w:rFonts w:ascii="Times New Roman" w:hAnsi="Times New Roman" w:cs="Times New Roman"/>
              </w:rPr>
              <w:t>безвозмездные поступления</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5078,1</w:t>
            </w:r>
          </w:p>
        </w:tc>
        <w:tc>
          <w:tcPr>
            <w:tcW w:w="1280"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52,4</w:t>
            </w:r>
          </w:p>
        </w:tc>
        <w:tc>
          <w:tcPr>
            <w:tcW w:w="1189"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9731,5</w:t>
            </w:r>
          </w:p>
        </w:tc>
        <w:tc>
          <w:tcPr>
            <w:tcW w:w="1362"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65,3</w:t>
            </w:r>
          </w:p>
        </w:tc>
        <w:tc>
          <w:tcPr>
            <w:tcW w:w="1134"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+4653,4</w:t>
            </w:r>
          </w:p>
        </w:tc>
        <w:tc>
          <w:tcPr>
            <w:tcW w:w="993" w:type="dxa"/>
            <w:tcBorders>
              <w:top w:val="single" w:sz="4" w:space="0" w:color="00000A"/>
              <w:left w:val="single" w:sz="4" w:space="0" w:color="00000A"/>
              <w:bottom w:val="single" w:sz="4" w:space="0" w:color="00000A"/>
              <w:right w:val="single" w:sz="4" w:space="0" w:color="00000A"/>
            </w:tcBorders>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+91,6</w:t>
            </w:r>
          </w:p>
        </w:tc>
      </w:tr>
    </w:tbl>
    <w:p w:rsidR="007263C3" w:rsidRDefault="007263C3" w:rsidP="007263C3">
      <w:pPr>
        <w:pStyle w:val="Default"/>
        <w:ind w:firstLine="540"/>
        <w:jc w:val="both"/>
        <w:rPr>
          <w:b/>
        </w:rPr>
      </w:pPr>
    </w:p>
    <w:p w:rsidR="007263C3" w:rsidRDefault="007263C3" w:rsidP="007263C3">
      <w:pPr>
        <w:pStyle w:val="Default"/>
        <w:ind w:firstLine="540"/>
        <w:jc w:val="both"/>
      </w:pPr>
      <w:r>
        <w:t xml:space="preserve">По сравнению с 2024 годом доходы бюджета увеличились на 5201,5 тыс. рублей, в том числе налоговые доходы увеличились на 548,1 тыс. рублей или на 11,9 %, безвозмездные поступления    на  +4653,4 тыс. рублей, или </w:t>
      </w:r>
      <w:proofErr w:type="gramStart"/>
      <w:r>
        <w:t>на</w:t>
      </w:r>
      <w:proofErr w:type="gramEnd"/>
      <w:r>
        <w:t xml:space="preserve"> 91,6 %.   </w:t>
      </w:r>
    </w:p>
    <w:p w:rsidR="007263C3" w:rsidRDefault="007263C3" w:rsidP="007263C3">
      <w:pPr>
        <w:spacing w:after="0" w:line="240" w:lineRule="auto"/>
        <w:ind w:firstLine="540"/>
        <w:jc w:val="both"/>
        <w:rPr>
          <w:color w:val="00000A"/>
          <w:sz w:val="24"/>
          <w:szCs w:val="24"/>
        </w:rPr>
      </w:pPr>
      <w:r>
        <w:rPr>
          <w:rFonts w:ascii="Times New Roman" w:hAnsi="Times New Roman" w:cs="Times New Roman"/>
          <w:color w:val="00000A"/>
          <w:sz w:val="24"/>
          <w:szCs w:val="24"/>
        </w:rPr>
        <w:t xml:space="preserve">Основные показатели исполнения бюджета </w:t>
      </w:r>
      <w:proofErr w:type="spellStart"/>
      <w:r>
        <w:rPr>
          <w:rFonts w:ascii="Times New Roman" w:hAnsi="Times New Roman" w:cs="Times New Roman"/>
          <w:color w:val="00000A"/>
          <w:sz w:val="24"/>
          <w:szCs w:val="24"/>
        </w:rPr>
        <w:t>Шуруповского</w:t>
      </w:r>
      <w:proofErr w:type="spellEnd"/>
      <w:r>
        <w:rPr>
          <w:rFonts w:ascii="Times New Roman" w:hAnsi="Times New Roman" w:cs="Times New Roman"/>
          <w:color w:val="00000A"/>
          <w:sz w:val="24"/>
          <w:szCs w:val="24"/>
        </w:rPr>
        <w:t xml:space="preserve"> сельского поселения по доходам в разрезе видов доходов за 2025 год представлены в таблице:</w:t>
      </w:r>
    </w:p>
    <w:p w:rsidR="007263C3" w:rsidRDefault="007263C3" w:rsidP="007263C3">
      <w:pPr>
        <w:spacing w:after="0" w:line="240" w:lineRule="auto"/>
        <w:jc w:val="right"/>
        <w:rPr>
          <w:rFonts w:ascii="Times New Roman" w:eastAsiaTheme="minorEastAsia" w:hAnsi="Times New Roman" w:cs="Times New Roman"/>
          <w:lang w:bidi="he-IL"/>
        </w:rPr>
      </w:pPr>
      <w:r>
        <w:rPr>
          <w:rFonts w:ascii="Times New Roman" w:eastAsiaTheme="minorEastAsia" w:hAnsi="Times New Roman" w:cs="Times New Roman"/>
          <w:lang w:bidi="he-IL"/>
        </w:rPr>
        <w:t>(тыс</w:t>
      </w:r>
      <w:proofErr w:type="gramStart"/>
      <w:r>
        <w:rPr>
          <w:rFonts w:ascii="Times New Roman" w:eastAsiaTheme="minorEastAsia" w:hAnsi="Times New Roman" w:cs="Times New Roman"/>
          <w:lang w:bidi="he-IL"/>
        </w:rPr>
        <w:t>.р</w:t>
      </w:r>
      <w:proofErr w:type="gramEnd"/>
      <w:r>
        <w:rPr>
          <w:rFonts w:ascii="Times New Roman" w:eastAsiaTheme="minorEastAsia" w:hAnsi="Times New Roman" w:cs="Times New Roman"/>
          <w:lang w:bidi="he-IL"/>
        </w:rPr>
        <w:t>уб.)</w:t>
      </w:r>
    </w:p>
    <w:tbl>
      <w:tblPr>
        <w:tblW w:w="9525" w:type="dxa"/>
        <w:tblLayout w:type="fixed"/>
        <w:tblLook w:val="04A0"/>
      </w:tblPr>
      <w:tblGrid>
        <w:gridCol w:w="2721"/>
        <w:gridCol w:w="1702"/>
        <w:gridCol w:w="1559"/>
        <w:gridCol w:w="1275"/>
        <w:gridCol w:w="1134"/>
        <w:gridCol w:w="1134"/>
      </w:tblGrid>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Наименование показателя</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Первоначально утвержденный бюджет от 28.11.2025  № 6/20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 xml:space="preserve">Уточненные утвержденные бюджетные назначения  </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 xml:space="preserve">Исполнено </w:t>
            </w:r>
          </w:p>
        </w:tc>
        <w:tc>
          <w:tcPr>
            <w:tcW w:w="1134" w:type="dxa"/>
            <w:tcBorders>
              <w:top w:val="single" w:sz="4" w:space="0" w:color="auto"/>
              <w:left w:val="single" w:sz="4" w:space="0" w:color="auto"/>
              <w:bottom w:val="single" w:sz="4" w:space="0" w:color="auto"/>
              <w:right w:val="single" w:sz="4" w:space="0" w:color="auto"/>
            </w:tcBorders>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Исполнение, %</w:t>
            </w:r>
          </w:p>
          <w:p w:rsidR="007263C3" w:rsidRPr="00CD50A6" w:rsidRDefault="007263C3" w:rsidP="00CD50A6">
            <w:pPr>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proofErr w:type="spellStart"/>
            <w:r w:rsidRPr="00CD50A6">
              <w:rPr>
                <w:rFonts w:ascii="Times New Roman" w:hAnsi="Times New Roman" w:cs="Times New Roman"/>
              </w:rPr>
              <w:t>Уд</w:t>
            </w:r>
            <w:proofErr w:type="gramStart"/>
            <w:r w:rsidR="009D0F9D" w:rsidRPr="00CD50A6">
              <w:rPr>
                <w:rFonts w:ascii="Times New Roman" w:hAnsi="Times New Roman" w:cs="Times New Roman"/>
              </w:rPr>
              <w:t>.</w:t>
            </w:r>
            <w:r w:rsidRPr="00CD50A6">
              <w:rPr>
                <w:rFonts w:ascii="Times New Roman" w:hAnsi="Times New Roman" w:cs="Times New Roman"/>
              </w:rPr>
              <w:t>в</w:t>
            </w:r>
            <w:proofErr w:type="gramEnd"/>
            <w:r w:rsidRPr="00CD50A6">
              <w:rPr>
                <w:rFonts w:ascii="Times New Roman" w:hAnsi="Times New Roman" w:cs="Times New Roman"/>
              </w:rPr>
              <w:t>ес</w:t>
            </w:r>
            <w:proofErr w:type="spellEnd"/>
            <w:r w:rsidRPr="00CD50A6">
              <w:rPr>
                <w:rFonts w:ascii="Times New Roman" w:hAnsi="Times New Roman" w:cs="Times New Roman"/>
              </w:rPr>
              <w:t xml:space="preserve"> в общем объеме доходов, %</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w:t>
            </w:r>
          </w:p>
          <w:p w:rsidR="009D0F9D" w:rsidRPr="00CD50A6" w:rsidRDefault="009D0F9D" w:rsidP="00CD50A6">
            <w:pPr>
              <w:spacing w:after="0" w:line="240" w:lineRule="auto"/>
              <w:jc w:val="center"/>
              <w:rPr>
                <w:rFonts w:ascii="Times New Roman" w:hAnsi="Times New Roman" w:cs="Times New Roman"/>
              </w:rPr>
            </w:pP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3</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6</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Доходы бюджета, всего:</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8253,7</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16062,2</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14897,7</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92,7</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lang w:val="en-US"/>
              </w:rPr>
            </w:pPr>
            <w:r w:rsidRPr="00CD50A6">
              <w:rPr>
                <w:rFonts w:ascii="Times New Roman" w:hAnsi="Times New Roman" w:cs="Times New Roman"/>
              </w:rPr>
              <w:t>100,0</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Налоговые и неналоговые доходы:</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4549,0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4924,0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5166,2</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105,0</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lang w:val="en-US"/>
              </w:rPr>
            </w:pPr>
            <w:r w:rsidRPr="00CD50A6">
              <w:rPr>
                <w:rFonts w:ascii="Times New Roman" w:hAnsi="Times New Roman" w:cs="Times New Roman"/>
                <w:lang w:val="en-US"/>
              </w:rPr>
              <w:t>34</w:t>
            </w:r>
            <w:r w:rsidRPr="00CD50A6">
              <w:rPr>
                <w:rFonts w:ascii="Times New Roman" w:hAnsi="Times New Roman" w:cs="Times New Roman"/>
              </w:rPr>
              <w:t>,</w:t>
            </w:r>
            <w:r w:rsidRPr="00CD50A6">
              <w:rPr>
                <w:rFonts w:ascii="Times New Roman" w:hAnsi="Times New Roman" w:cs="Times New Roman"/>
                <w:lang w:val="en-US"/>
              </w:rPr>
              <w:t>7</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Налог на доходы физических лиц</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1800,0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1997,0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2288,7</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lang w:val="en-US"/>
              </w:rPr>
              <w:t>114</w:t>
            </w:r>
            <w:r w:rsidRPr="00CD50A6">
              <w:rPr>
                <w:rFonts w:ascii="Times New Roman" w:hAnsi="Times New Roman" w:cs="Times New Roman"/>
              </w:rPr>
              <w:t>,</w:t>
            </w:r>
            <w:r w:rsidRPr="00CD50A6">
              <w:rPr>
                <w:rFonts w:ascii="Times New Roman" w:hAnsi="Times New Roman" w:cs="Times New Roman"/>
                <w:lang w:val="en-US"/>
              </w:rPr>
              <w:t>6</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lang w:val="en-US"/>
              </w:rPr>
            </w:pPr>
            <w:r w:rsidRPr="00CD50A6">
              <w:rPr>
                <w:rFonts w:ascii="Times New Roman" w:hAnsi="Times New Roman" w:cs="Times New Roman"/>
                <w:lang w:val="en-US"/>
              </w:rPr>
              <w:t>15</w:t>
            </w:r>
            <w:r w:rsidRPr="00CD50A6">
              <w:rPr>
                <w:rFonts w:ascii="Times New Roman" w:hAnsi="Times New Roman" w:cs="Times New Roman"/>
              </w:rPr>
              <w:t>,</w:t>
            </w:r>
            <w:r w:rsidRPr="00CD50A6">
              <w:rPr>
                <w:rFonts w:ascii="Times New Roman" w:hAnsi="Times New Roman" w:cs="Times New Roman"/>
                <w:lang w:val="en-US"/>
              </w:rPr>
              <w:t>4</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 xml:space="preserve">Единый </w:t>
            </w:r>
            <w:r w:rsidRPr="00CD50A6">
              <w:rPr>
                <w:rFonts w:ascii="Times New Roman" w:hAnsi="Times New Roman" w:cs="Times New Roman"/>
              </w:rPr>
              <w:lastRenderedPageBreak/>
              <w:t>сельскохозяйственный налог</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lastRenderedPageBreak/>
              <w:t>50,0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50,0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15,3</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30,6</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0,1</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lastRenderedPageBreak/>
              <w:t xml:space="preserve">Акцизы </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1949,0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1949,0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1924,2</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98,7</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12,9</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Налог на имущество физических лиц</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40,0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40,0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34,6</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86,5</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0,2</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rPr>
                <w:rFonts w:ascii="Times New Roman" w:hAnsi="Times New Roman" w:cs="Times New Roman"/>
              </w:rPr>
            </w:pPr>
            <w:r w:rsidRPr="00CD50A6">
              <w:rPr>
                <w:rFonts w:ascii="Times New Roman" w:hAnsi="Times New Roman" w:cs="Times New Roman"/>
              </w:rPr>
              <w:t xml:space="preserve">Земельный налог </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710,0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710,0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703,3</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99,1</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4,7</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pStyle w:val="310"/>
              <w:spacing w:after="0"/>
              <w:ind w:left="0"/>
              <w:jc w:val="center"/>
              <w:rPr>
                <w:rFonts w:ascii="Times New Roman" w:hAnsi="Times New Roman"/>
                <w:sz w:val="22"/>
                <w:szCs w:val="22"/>
              </w:rPr>
            </w:pPr>
            <w:r w:rsidRPr="00CD50A6">
              <w:rPr>
                <w:rFonts w:ascii="Times New Roman" w:hAnsi="Times New Roman"/>
                <w:sz w:val="22"/>
                <w:szCs w:val="22"/>
              </w:rPr>
              <w:t xml:space="preserve"> Доходы от сумм пеней</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17</w:t>
            </w:r>
            <w:r w:rsidRPr="00CD50A6">
              <w:rPr>
                <w:rFonts w:ascii="Times New Roman" w:hAnsi="Times New Roman" w:cs="Times New Roman"/>
                <w:lang w:val="en-US"/>
              </w:rPr>
              <w:t>8</w:t>
            </w:r>
            <w:r w:rsidRPr="00CD50A6">
              <w:rPr>
                <w:rFonts w:ascii="Times New Roman" w:hAnsi="Times New Roman" w:cs="Times New Roman"/>
              </w:rPr>
              <w:t>,0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lang w:val="en-US"/>
              </w:rPr>
              <w:t>200</w:t>
            </w:r>
            <w:r w:rsidRPr="00CD50A6">
              <w:rPr>
                <w:rFonts w:ascii="Times New Roman" w:hAnsi="Times New Roman" w:cs="Times New Roman"/>
              </w:rPr>
              <w:t>,</w:t>
            </w:r>
            <w:r w:rsidRPr="00CD50A6">
              <w:rPr>
                <w:rFonts w:ascii="Times New Roman" w:hAnsi="Times New Roman" w:cs="Times New Roman"/>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112,4</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1,3</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pStyle w:val="310"/>
              <w:spacing w:after="0"/>
              <w:ind w:left="0"/>
              <w:jc w:val="center"/>
              <w:rPr>
                <w:rFonts w:ascii="Times New Roman" w:hAnsi="Times New Roman"/>
                <w:i/>
                <w:sz w:val="22"/>
                <w:szCs w:val="22"/>
              </w:rPr>
            </w:pPr>
            <w:r w:rsidRPr="00CD50A6">
              <w:rPr>
                <w:rFonts w:ascii="Times New Roman" w:hAnsi="Times New Roman"/>
                <w:i/>
                <w:sz w:val="22"/>
                <w:szCs w:val="22"/>
              </w:rPr>
              <w:t>Безвозмездные поступления:</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3704,7</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11138,2</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9731,5</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lang w:val="en-US"/>
              </w:rPr>
            </w:pPr>
            <w:r w:rsidRPr="00CD50A6">
              <w:rPr>
                <w:rFonts w:ascii="Times New Roman" w:hAnsi="Times New Roman" w:cs="Times New Roman"/>
              </w:rPr>
              <w:t>87,4</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65,3</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pStyle w:val="310"/>
              <w:spacing w:after="0"/>
              <w:ind w:left="0"/>
              <w:jc w:val="center"/>
              <w:rPr>
                <w:rFonts w:ascii="Times New Roman" w:hAnsi="Times New Roman"/>
                <w:sz w:val="22"/>
                <w:szCs w:val="22"/>
              </w:rPr>
            </w:pPr>
            <w:r w:rsidRPr="00CD50A6">
              <w:rPr>
                <w:rFonts w:ascii="Times New Roman" w:hAnsi="Times New Roman"/>
                <w:sz w:val="22"/>
                <w:szCs w:val="22"/>
              </w:rPr>
              <w:t>Дотация на выравнивание бюджетной обеспеченности</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1574,0</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1574,0</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1311,7</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83,3</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8,8</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pStyle w:val="310"/>
              <w:spacing w:after="0"/>
              <w:ind w:left="0"/>
              <w:jc w:val="center"/>
              <w:rPr>
                <w:rFonts w:ascii="Times New Roman" w:hAnsi="Times New Roman"/>
                <w:sz w:val="22"/>
                <w:szCs w:val="22"/>
              </w:rPr>
            </w:pPr>
            <w:r w:rsidRPr="00CD50A6">
              <w:rPr>
                <w:rFonts w:ascii="Times New Roman" w:hAnsi="Times New Roman"/>
                <w:sz w:val="22"/>
                <w:szCs w:val="22"/>
              </w:rPr>
              <w:t>Субвенции всего, в т.ч.</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147,2</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162,6</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162,6</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1,1</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pStyle w:val="310"/>
              <w:spacing w:after="0"/>
              <w:ind w:left="0"/>
              <w:jc w:val="center"/>
              <w:rPr>
                <w:rFonts w:ascii="Times New Roman" w:hAnsi="Times New Roman"/>
                <w:sz w:val="22"/>
                <w:szCs w:val="22"/>
              </w:rPr>
            </w:pPr>
            <w:r w:rsidRPr="00CD50A6">
              <w:rPr>
                <w:rFonts w:ascii="Times New Roman" w:hAnsi="Times New Roman"/>
                <w:sz w:val="22"/>
                <w:szCs w:val="22"/>
              </w:rPr>
              <w:t>субвенция по воинскому учету</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143,8</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159,2</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159,2</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1,1</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pStyle w:val="310"/>
              <w:spacing w:after="0"/>
              <w:ind w:left="0"/>
              <w:jc w:val="center"/>
              <w:rPr>
                <w:rFonts w:ascii="Times New Roman" w:hAnsi="Times New Roman"/>
                <w:sz w:val="22"/>
                <w:szCs w:val="22"/>
              </w:rPr>
            </w:pPr>
            <w:r w:rsidRPr="00CD50A6">
              <w:rPr>
                <w:rFonts w:ascii="Times New Roman" w:hAnsi="Times New Roman"/>
                <w:sz w:val="22"/>
                <w:szCs w:val="22"/>
              </w:rPr>
              <w:t>Субвенция на содержание административной комиссии</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3,4</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3,4</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3,4</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w:t>
            </w:r>
          </w:p>
        </w:tc>
      </w:tr>
      <w:tr w:rsidR="007263C3" w:rsidTr="007263C3">
        <w:tc>
          <w:tcPr>
            <w:tcW w:w="272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pStyle w:val="310"/>
              <w:spacing w:after="0"/>
              <w:ind w:left="0"/>
              <w:jc w:val="center"/>
              <w:rPr>
                <w:rFonts w:ascii="Times New Roman" w:hAnsi="Times New Roman"/>
                <w:sz w:val="22"/>
                <w:szCs w:val="22"/>
              </w:rPr>
            </w:pPr>
            <w:r w:rsidRPr="00CD50A6">
              <w:rPr>
                <w:rFonts w:ascii="Times New Roman" w:hAnsi="Times New Roman"/>
                <w:sz w:val="22"/>
                <w:szCs w:val="22"/>
              </w:rPr>
              <w:t xml:space="preserve">Межбюджетные трансферты, передаваемые  бюджетам сельских поселений  </w:t>
            </w:r>
          </w:p>
        </w:tc>
        <w:tc>
          <w:tcPr>
            <w:tcW w:w="1702"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1983,5</w:t>
            </w:r>
          </w:p>
        </w:tc>
        <w:tc>
          <w:tcPr>
            <w:tcW w:w="1559"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9401,6</w:t>
            </w:r>
          </w:p>
        </w:tc>
        <w:tc>
          <w:tcPr>
            <w:tcW w:w="1275"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8257,2</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87,8</w:t>
            </w:r>
          </w:p>
        </w:tc>
        <w:tc>
          <w:tcPr>
            <w:tcW w:w="1134" w:type="dxa"/>
            <w:tcBorders>
              <w:top w:val="single" w:sz="4" w:space="0" w:color="auto"/>
              <w:left w:val="single" w:sz="4" w:space="0" w:color="auto"/>
              <w:bottom w:val="single" w:sz="4" w:space="0" w:color="auto"/>
              <w:right w:val="single" w:sz="4" w:space="0" w:color="auto"/>
            </w:tcBorders>
            <w:hideMark/>
          </w:tcPr>
          <w:p w:rsidR="007263C3" w:rsidRPr="00CD50A6" w:rsidRDefault="007263C3" w:rsidP="00CD50A6">
            <w:pPr>
              <w:spacing w:after="0" w:line="240" w:lineRule="auto"/>
              <w:jc w:val="center"/>
              <w:rPr>
                <w:rFonts w:ascii="Times New Roman" w:hAnsi="Times New Roman" w:cs="Times New Roman"/>
              </w:rPr>
            </w:pPr>
            <w:r w:rsidRPr="00CD50A6">
              <w:rPr>
                <w:rFonts w:ascii="Times New Roman" w:hAnsi="Times New Roman" w:cs="Times New Roman"/>
              </w:rPr>
              <w:t>55,4</w:t>
            </w:r>
          </w:p>
        </w:tc>
      </w:tr>
    </w:tbl>
    <w:p w:rsidR="007263C3" w:rsidRDefault="007263C3" w:rsidP="009D0F9D">
      <w:pPr>
        <w:spacing w:after="0" w:line="240" w:lineRule="auto"/>
        <w:ind w:firstLine="540"/>
        <w:jc w:val="both"/>
        <w:rPr>
          <w:rFonts w:ascii="Times New Roman" w:hAnsi="Times New Roman" w:cs="Times New Roman"/>
          <w:b/>
          <w:sz w:val="24"/>
          <w:szCs w:val="24"/>
        </w:rPr>
      </w:pPr>
    </w:p>
    <w:p w:rsidR="007263C3" w:rsidRDefault="007263C3" w:rsidP="007263C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Бюджет поселения на 34,7 % сформирован за счет собственных доходов поселения, 65,3 % всех доходов поселения - безвозмездные поступления из бюджетов другого уровня.  </w:t>
      </w:r>
    </w:p>
    <w:p w:rsidR="007263C3" w:rsidRDefault="007263C3" w:rsidP="009D0F9D">
      <w:pPr>
        <w:spacing w:after="0" w:line="240" w:lineRule="auto"/>
        <w:ind w:firstLine="540"/>
        <w:jc w:val="both"/>
        <w:rPr>
          <w:rFonts w:ascii="Times New Roman" w:eastAsiaTheme="minorEastAsia" w:hAnsi="Times New Roman" w:cs="Times New Roman"/>
          <w:sz w:val="24"/>
          <w:szCs w:val="24"/>
          <w:highlight w:val="green"/>
          <w:lang w:bidi="he-IL"/>
        </w:rPr>
      </w:pPr>
      <w:proofErr w:type="gramStart"/>
      <w:r>
        <w:rPr>
          <w:rFonts w:ascii="Times New Roman" w:eastAsiaTheme="minorEastAsia" w:hAnsi="Times New Roman" w:cs="Times New Roman"/>
          <w:sz w:val="24"/>
          <w:szCs w:val="24"/>
          <w:shd w:val="clear" w:color="auto" w:fill="FEFFFE"/>
          <w:lang w:bidi="he-IL"/>
        </w:rPr>
        <w:t xml:space="preserve">В бюджет </w:t>
      </w:r>
      <w:proofErr w:type="spellStart"/>
      <w:r>
        <w:rPr>
          <w:rFonts w:ascii="Times New Roman" w:eastAsiaTheme="minorEastAsia" w:hAnsi="Times New Roman" w:cs="Times New Roman"/>
          <w:sz w:val="24"/>
          <w:szCs w:val="24"/>
          <w:lang w:bidi="he-IL"/>
        </w:rPr>
        <w:t>Шуруповского</w:t>
      </w:r>
      <w:proofErr w:type="spellEnd"/>
      <w:r>
        <w:rPr>
          <w:rFonts w:ascii="Times New Roman" w:eastAsiaTheme="minorEastAsia" w:hAnsi="Times New Roman" w:cs="Times New Roman"/>
          <w:sz w:val="24"/>
          <w:szCs w:val="24"/>
          <w:lang w:bidi="he-IL"/>
        </w:rPr>
        <w:t xml:space="preserve"> </w:t>
      </w:r>
      <w:r>
        <w:rPr>
          <w:rFonts w:ascii="Times New Roman" w:eastAsiaTheme="minorEastAsia" w:hAnsi="Times New Roman" w:cs="Times New Roman"/>
          <w:sz w:val="24"/>
          <w:szCs w:val="24"/>
          <w:shd w:val="clear" w:color="auto" w:fill="FEFFFE"/>
          <w:lang w:bidi="he-IL"/>
        </w:rPr>
        <w:t xml:space="preserve">сельского поселения </w:t>
      </w:r>
      <w:r>
        <w:rPr>
          <w:rFonts w:ascii="Times New Roman" w:eastAsiaTheme="minorEastAsia" w:hAnsi="Times New Roman" w:cs="Times New Roman"/>
          <w:bCs/>
          <w:sz w:val="24"/>
          <w:szCs w:val="24"/>
          <w:shd w:val="clear" w:color="auto" w:fill="FEFFFE"/>
          <w:lang w:bidi="he-IL"/>
        </w:rPr>
        <w:t>собственных доходов</w:t>
      </w:r>
      <w:r>
        <w:rPr>
          <w:rFonts w:ascii="Times New Roman" w:eastAsiaTheme="minorEastAsia" w:hAnsi="Times New Roman" w:cs="Times New Roman"/>
          <w:sz w:val="24"/>
          <w:szCs w:val="24"/>
          <w:shd w:val="clear" w:color="auto" w:fill="FEFFFE"/>
          <w:lang w:bidi="he-IL"/>
        </w:rPr>
        <w:t xml:space="preserve"> поступило в сумме 5166,2 тыс. рублей, что составило 105,0 % от утвержденных бюджетных назначений, в том числе:</w:t>
      </w:r>
      <w:r w:rsidR="009D0F9D">
        <w:rPr>
          <w:rFonts w:ascii="Times New Roman" w:eastAsiaTheme="minorEastAsia" w:hAnsi="Times New Roman" w:cs="Times New Roman"/>
          <w:sz w:val="24"/>
          <w:szCs w:val="24"/>
          <w:shd w:val="clear" w:color="auto" w:fill="FEFFFE"/>
          <w:lang w:bidi="he-IL"/>
        </w:rPr>
        <w:t xml:space="preserve"> п</w:t>
      </w:r>
      <w:r>
        <w:rPr>
          <w:rFonts w:ascii="Times New Roman" w:eastAsiaTheme="minorEastAsia" w:hAnsi="Times New Roman" w:cs="Times New Roman"/>
          <w:sz w:val="24"/>
          <w:szCs w:val="24"/>
          <w:shd w:val="clear" w:color="auto" w:fill="FEFFFE"/>
          <w:lang w:bidi="he-IL"/>
        </w:rPr>
        <w:t xml:space="preserve">оступления по </w:t>
      </w:r>
      <w:r>
        <w:rPr>
          <w:rFonts w:ascii="Times New Roman" w:eastAsiaTheme="minorEastAsia" w:hAnsi="Times New Roman" w:cs="Times New Roman"/>
          <w:iCs/>
          <w:sz w:val="24"/>
          <w:szCs w:val="24"/>
          <w:shd w:val="clear" w:color="auto" w:fill="FEFFFE"/>
          <w:lang w:bidi="he-IL"/>
        </w:rPr>
        <w:t xml:space="preserve">налогу на доходы физических лиц </w:t>
      </w:r>
      <w:r>
        <w:rPr>
          <w:rFonts w:ascii="Times New Roman" w:eastAsiaTheme="minorEastAsia" w:hAnsi="Times New Roman" w:cs="Times New Roman"/>
          <w:sz w:val="24"/>
          <w:szCs w:val="24"/>
          <w:shd w:val="clear" w:color="auto" w:fill="FEFFFE"/>
          <w:lang w:bidi="he-IL"/>
        </w:rPr>
        <w:t>в бюджет поселения в 2025 году составили 2288,7 тыс. рублей при утвержденных бюджетных назначениях 1997,0 тыс. рублей, что составляет 114,6 %, удельный вес составил 15,4 %;</w:t>
      </w:r>
      <w:proofErr w:type="gramEnd"/>
      <w:r w:rsidR="009D0F9D">
        <w:rPr>
          <w:rFonts w:ascii="Times New Roman" w:eastAsiaTheme="minorEastAsia" w:hAnsi="Times New Roman" w:cs="Times New Roman"/>
          <w:sz w:val="24"/>
          <w:szCs w:val="24"/>
          <w:shd w:val="clear" w:color="auto" w:fill="FEFFFE"/>
          <w:lang w:bidi="he-IL"/>
        </w:rPr>
        <w:t xml:space="preserve"> </w:t>
      </w:r>
      <w:r>
        <w:rPr>
          <w:rFonts w:ascii="Times New Roman" w:eastAsiaTheme="minorEastAsia" w:hAnsi="Times New Roman" w:cs="Times New Roman"/>
          <w:sz w:val="24"/>
          <w:szCs w:val="24"/>
          <w:shd w:val="clear" w:color="auto" w:fill="FEFFFE"/>
          <w:lang w:bidi="he-IL"/>
        </w:rPr>
        <w:t>акцизы</w:t>
      </w:r>
      <w:r>
        <w:rPr>
          <w:rFonts w:ascii="Times New Roman" w:eastAsiaTheme="minorEastAsia" w:hAnsi="Times New Roman" w:cs="Times New Roman"/>
          <w:i/>
          <w:sz w:val="24"/>
          <w:szCs w:val="24"/>
          <w:shd w:val="clear" w:color="auto" w:fill="FEFFFE"/>
          <w:lang w:bidi="he-IL"/>
        </w:rPr>
        <w:t xml:space="preserve"> </w:t>
      </w:r>
      <w:r>
        <w:rPr>
          <w:rFonts w:ascii="Times New Roman" w:eastAsiaTheme="minorEastAsia" w:hAnsi="Times New Roman" w:cs="Times New Roman"/>
          <w:sz w:val="24"/>
          <w:szCs w:val="24"/>
          <w:shd w:val="clear" w:color="auto" w:fill="FEFFFE"/>
          <w:lang w:bidi="he-IL"/>
        </w:rPr>
        <w:t>поступили в сумме 1924,2 тыс. рублей, что составило 98,7 % от утвержденного бюджетного назначения, удельный вес составил 12,9 %;</w:t>
      </w:r>
      <w:r w:rsidR="009D0F9D">
        <w:rPr>
          <w:rFonts w:ascii="Times New Roman" w:eastAsiaTheme="minorEastAsia" w:hAnsi="Times New Roman" w:cs="Times New Roman"/>
          <w:sz w:val="24"/>
          <w:szCs w:val="24"/>
          <w:shd w:val="clear" w:color="auto" w:fill="FEFFFE"/>
          <w:lang w:bidi="he-IL"/>
        </w:rPr>
        <w:t xml:space="preserve"> </w:t>
      </w:r>
      <w:r>
        <w:rPr>
          <w:rFonts w:ascii="Times New Roman" w:eastAsiaTheme="minorEastAsia" w:hAnsi="Times New Roman" w:cs="Times New Roman"/>
          <w:iCs/>
          <w:sz w:val="24"/>
          <w:szCs w:val="24"/>
          <w:shd w:val="clear" w:color="auto" w:fill="FEFFFE"/>
          <w:lang w:bidi="he-IL"/>
        </w:rPr>
        <w:t xml:space="preserve"> земельного налога</w:t>
      </w:r>
      <w:r>
        <w:rPr>
          <w:rFonts w:ascii="Times New Roman" w:eastAsiaTheme="minorEastAsia" w:hAnsi="Times New Roman" w:cs="Times New Roman"/>
          <w:i/>
          <w:iCs/>
          <w:sz w:val="24"/>
          <w:szCs w:val="24"/>
          <w:shd w:val="clear" w:color="auto" w:fill="FEFFFE"/>
          <w:lang w:bidi="he-IL"/>
        </w:rPr>
        <w:t xml:space="preserve"> </w:t>
      </w:r>
      <w:r>
        <w:rPr>
          <w:rFonts w:ascii="Times New Roman" w:eastAsiaTheme="minorEastAsia" w:hAnsi="Times New Roman" w:cs="Times New Roman"/>
          <w:sz w:val="24"/>
          <w:szCs w:val="24"/>
          <w:shd w:val="clear" w:color="auto" w:fill="FEFFFE"/>
          <w:lang w:bidi="he-IL"/>
        </w:rPr>
        <w:t>в бюджет поселения поступило 703,3 тыс. рублей, что составило 99,1 %  от утвержденных бюджетных назначений, удельный вес составил 4,7 %;</w:t>
      </w:r>
      <w:r w:rsidR="009D0F9D">
        <w:rPr>
          <w:rFonts w:ascii="Times New Roman" w:eastAsiaTheme="minorEastAsia" w:hAnsi="Times New Roman" w:cs="Times New Roman"/>
          <w:sz w:val="24"/>
          <w:szCs w:val="24"/>
          <w:shd w:val="clear" w:color="auto" w:fill="FEFFFE"/>
          <w:lang w:bidi="he-IL"/>
        </w:rPr>
        <w:t xml:space="preserve"> </w:t>
      </w:r>
      <w:r>
        <w:rPr>
          <w:rFonts w:ascii="Times New Roman" w:eastAsiaTheme="minorEastAsia" w:hAnsi="Times New Roman" w:cs="Times New Roman"/>
          <w:sz w:val="24"/>
          <w:szCs w:val="24"/>
          <w:shd w:val="clear" w:color="auto" w:fill="FEFFFE"/>
          <w:lang w:bidi="he-IL"/>
        </w:rPr>
        <w:t xml:space="preserve">налог на имущество физических лиц поступил в сумме 34,6 тыс. </w:t>
      </w:r>
      <w:proofErr w:type="gramStart"/>
      <w:r>
        <w:rPr>
          <w:rFonts w:ascii="Times New Roman" w:eastAsiaTheme="minorEastAsia" w:hAnsi="Times New Roman" w:cs="Times New Roman"/>
          <w:sz w:val="24"/>
          <w:szCs w:val="24"/>
          <w:shd w:val="clear" w:color="auto" w:fill="FEFFFE"/>
          <w:lang w:bidi="he-IL"/>
        </w:rPr>
        <w:t>рублей</w:t>
      </w:r>
      <w:proofErr w:type="gramEnd"/>
      <w:r>
        <w:rPr>
          <w:rFonts w:ascii="Times New Roman" w:eastAsiaTheme="minorEastAsia" w:hAnsi="Times New Roman" w:cs="Times New Roman"/>
          <w:sz w:val="24"/>
          <w:szCs w:val="24"/>
          <w:shd w:val="clear" w:color="auto" w:fill="FEFFFE"/>
          <w:lang w:bidi="he-IL"/>
        </w:rPr>
        <w:t xml:space="preserve"> что составило 86,5 % от утвержденного бюджетного назначения, удельный вес составил 0,2 %;</w:t>
      </w:r>
      <w:r w:rsidR="009D0F9D">
        <w:rPr>
          <w:rFonts w:ascii="Times New Roman" w:eastAsiaTheme="minorEastAsia" w:hAnsi="Times New Roman" w:cs="Times New Roman"/>
          <w:sz w:val="24"/>
          <w:szCs w:val="24"/>
          <w:shd w:val="clear" w:color="auto" w:fill="FEFFFE"/>
          <w:lang w:bidi="he-IL"/>
        </w:rPr>
        <w:t xml:space="preserve"> </w:t>
      </w:r>
      <w:r>
        <w:rPr>
          <w:rFonts w:ascii="Times New Roman" w:eastAsiaTheme="minorEastAsia" w:hAnsi="Times New Roman" w:cs="Times New Roman"/>
          <w:sz w:val="24"/>
          <w:szCs w:val="24"/>
          <w:shd w:val="clear" w:color="auto" w:fill="FEFFFE"/>
          <w:lang w:bidi="he-IL"/>
        </w:rPr>
        <w:t>доходы от сумм пеней – 200,1 тыс. рублей.</w:t>
      </w:r>
    </w:p>
    <w:p w:rsidR="007263C3" w:rsidRDefault="007263C3" w:rsidP="007263C3">
      <w:pPr>
        <w:shd w:val="clear" w:color="auto" w:fill="FEFFFE"/>
        <w:spacing w:after="0" w:line="240" w:lineRule="auto"/>
        <w:ind w:right="4" w:firstLine="708"/>
        <w:jc w:val="both"/>
        <w:rPr>
          <w:rFonts w:ascii="Times New Roman" w:hAnsi="Times New Roman"/>
          <w:spacing w:val="-2"/>
          <w:sz w:val="24"/>
          <w:szCs w:val="24"/>
        </w:rPr>
      </w:pPr>
      <w:r>
        <w:rPr>
          <w:rFonts w:ascii="Times New Roman" w:eastAsiaTheme="minorEastAsia" w:hAnsi="Times New Roman" w:cs="Times New Roman"/>
          <w:b/>
          <w:sz w:val="24"/>
          <w:szCs w:val="24"/>
          <w:shd w:val="clear" w:color="auto" w:fill="FEFFFE"/>
          <w:lang w:bidi="he-IL"/>
        </w:rPr>
        <w:t xml:space="preserve"> </w:t>
      </w:r>
      <w:r>
        <w:rPr>
          <w:rFonts w:ascii="Times New Roman" w:hAnsi="Times New Roman"/>
          <w:sz w:val="24"/>
          <w:szCs w:val="24"/>
        </w:rPr>
        <w:t xml:space="preserve">В 2025 году в доход бюджета </w:t>
      </w:r>
      <w:proofErr w:type="spellStart"/>
      <w:r>
        <w:rPr>
          <w:rFonts w:ascii="Times New Roman" w:hAnsi="Times New Roman"/>
          <w:sz w:val="24"/>
          <w:szCs w:val="24"/>
        </w:rPr>
        <w:t>Шуруповского</w:t>
      </w:r>
      <w:proofErr w:type="spellEnd"/>
      <w:r>
        <w:rPr>
          <w:rFonts w:ascii="Times New Roman" w:hAnsi="Times New Roman"/>
          <w:sz w:val="24"/>
          <w:szCs w:val="24"/>
        </w:rPr>
        <w:t xml:space="preserve"> сельского поселения поступило безвозмездных поступлений в виде финансовой помощи в размере  </w:t>
      </w:r>
      <w:r>
        <w:rPr>
          <w:rFonts w:ascii="Times New Roman" w:eastAsiaTheme="minorEastAsia" w:hAnsi="Times New Roman" w:cs="Times New Roman"/>
          <w:sz w:val="24"/>
          <w:szCs w:val="24"/>
          <w:shd w:val="clear" w:color="auto" w:fill="FEFFFE"/>
          <w:lang w:bidi="he-IL"/>
        </w:rPr>
        <w:t xml:space="preserve">9731,5 тыс. рублей или 87,4 % к утвержденным бюджетным назначениям, </w:t>
      </w:r>
      <w:r>
        <w:rPr>
          <w:rFonts w:ascii="Times New Roman" w:hAnsi="Times New Roman"/>
          <w:sz w:val="24"/>
          <w:szCs w:val="24"/>
        </w:rPr>
        <w:t>к общей сумме полученных доходов  -   65,3 %, в том числе:</w:t>
      </w:r>
      <w:r>
        <w:rPr>
          <w:rFonts w:ascii="Times New Roman" w:hAnsi="Times New Roman"/>
          <w:spacing w:val="-2"/>
          <w:sz w:val="24"/>
          <w:szCs w:val="24"/>
        </w:rPr>
        <w:t xml:space="preserve"> </w:t>
      </w:r>
    </w:p>
    <w:p w:rsidR="007263C3" w:rsidRDefault="007263C3" w:rsidP="007263C3">
      <w:pPr>
        <w:pStyle w:val="310"/>
        <w:spacing w:after="0"/>
        <w:ind w:left="0"/>
        <w:jc w:val="both"/>
        <w:rPr>
          <w:rFonts w:ascii="Times New Roman" w:hAnsi="Times New Roman"/>
          <w:spacing w:val="-2"/>
          <w:sz w:val="24"/>
          <w:szCs w:val="24"/>
        </w:rPr>
      </w:pPr>
      <w:r>
        <w:rPr>
          <w:rFonts w:ascii="Times New Roman" w:hAnsi="Times New Roman"/>
          <w:b/>
          <w:spacing w:val="-2"/>
          <w:sz w:val="24"/>
          <w:szCs w:val="24"/>
        </w:rPr>
        <w:t xml:space="preserve">          </w:t>
      </w:r>
      <w:r>
        <w:rPr>
          <w:rFonts w:ascii="Times New Roman" w:hAnsi="Times New Roman"/>
          <w:spacing w:val="-2"/>
          <w:sz w:val="24"/>
          <w:szCs w:val="24"/>
        </w:rPr>
        <w:t>межбюджетные трансферты, передаваемые бюджетам сельских поселений   – 8257,2 тыс. рублей;</w:t>
      </w:r>
    </w:p>
    <w:p w:rsidR="007263C3" w:rsidRDefault="007263C3" w:rsidP="007263C3">
      <w:pPr>
        <w:pStyle w:val="310"/>
        <w:spacing w:after="0"/>
        <w:ind w:left="0"/>
        <w:jc w:val="both"/>
        <w:rPr>
          <w:rFonts w:ascii="Times New Roman" w:hAnsi="Times New Roman"/>
          <w:sz w:val="24"/>
          <w:szCs w:val="24"/>
        </w:rPr>
      </w:pPr>
      <w:r>
        <w:rPr>
          <w:rFonts w:ascii="Times New Roman" w:hAnsi="Times New Roman"/>
          <w:spacing w:val="-2"/>
          <w:sz w:val="24"/>
          <w:szCs w:val="24"/>
        </w:rPr>
        <w:t xml:space="preserve">           </w:t>
      </w:r>
      <w:r>
        <w:rPr>
          <w:rFonts w:ascii="Times New Roman" w:hAnsi="Times New Roman"/>
          <w:spacing w:val="-1"/>
          <w:sz w:val="24"/>
          <w:szCs w:val="24"/>
        </w:rPr>
        <w:t xml:space="preserve">на реализацию Закона Волгоградской области от 26.07.2005 № 1095-ОД «О наделении </w:t>
      </w:r>
      <w:r>
        <w:rPr>
          <w:rFonts w:ascii="Times New Roman" w:hAnsi="Times New Roman"/>
          <w:sz w:val="24"/>
          <w:szCs w:val="24"/>
        </w:rPr>
        <w:t xml:space="preserve">органов местного самоуправления муниципальных районов государственными </w:t>
      </w:r>
      <w:r>
        <w:rPr>
          <w:rFonts w:ascii="Times New Roman" w:hAnsi="Times New Roman"/>
          <w:spacing w:val="-1"/>
          <w:sz w:val="24"/>
          <w:szCs w:val="24"/>
        </w:rPr>
        <w:t>полномочиями Волгоградской области по выравниванию бюджетной обеспеченности поселений»</w:t>
      </w:r>
      <w:r>
        <w:rPr>
          <w:rFonts w:ascii="Times New Roman" w:hAnsi="Times New Roman"/>
          <w:sz w:val="24"/>
          <w:szCs w:val="24"/>
        </w:rPr>
        <w:t xml:space="preserve"> средства поступили в сумме 1574,0  тыс. рублей или 100 %;    </w:t>
      </w:r>
    </w:p>
    <w:p w:rsidR="007263C3" w:rsidRDefault="007263C3" w:rsidP="007263C3">
      <w:pPr>
        <w:pStyle w:val="310"/>
        <w:spacing w:after="0"/>
        <w:ind w:left="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субвенции  на реализацию Федерального закона от 28.03.1998 № 53-ФЗ «О воинской обязанности воинской службы» - 159,2 тыс. рублей (100,0%); </w:t>
      </w:r>
    </w:p>
    <w:p w:rsidR="007263C3" w:rsidRDefault="007263C3" w:rsidP="007263C3">
      <w:pPr>
        <w:pStyle w:val="310"/>
        <w:spacing w:after="0"/>
        <w:ind w:left="0"/>
        <w:jc w:val="both"/>
        <w:rPr>
          <w:rFonts w:ascii="Times New Roman" w:hAnsi="Times New Roman"/>
          <w:sz w:val="24"/>
          <w:szCs w:val="24"/>
        </w:rPr>
      </w:pPr>
      <w:r>
        <w:rPr>
          <w:rFonts w:ascii="Times New Roman" w:hAnsi="Times New Roman"/>
          <w:sz w:val="24"/>
          <w:szCs w:val="24"/>
        </w:rPr>
        <w:t xml:space="preserve">             административную комиссию 3,4 тыс. рублей. </w:t>
      </w:r>
    </w:p>
    <w:p w:rsidR="007263C3" w:rsidRDefault="007263C3" w:rsidP="007263C3">
      <w:pPr>
        <w:pStyle w:val="310"/>
        <w:spacing w:after="0"/>
        <w:ind w:left="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             Сравнительный анализ  безвозмездных поступлений в бюджет </w:t>
      </w:r>
      <w:proofErr w:type="spellStart"/>
      <w:r>
        <w:rPr>
          <w:rFonts w:ascii="Times New Roman" w:hAnsi="Times New Roman"/>
          <w:sz w:val="24"/>
          <w:szCs w:val="24"/>
        </w:rPr>
        <w:t>Шуруповского</w:t>
      </w:r>
      <w:proofErr w:type="spellEnd"/>
      <w:r>
        <w:rPr>
          <w:rFonts w:ascii="Times New Roman" w:hAnsi="Times New Roman"/>
          <w:sz w:val="24"/>
          <w:szCs w:val="24"/>
        </w:rPr>
        <w:t xml:space="preserve"> сельского поселения  </w:t>
      </w:r>
      <w:r>
        <w:rPr>
          <w:rFonts w:ascii="Times New Roman" w:hAnsi="Times New Roman"/>
          <w:i/>
          <w:sz w:val="24"/>
          <w:szCs w:val="24"/>
        </w:rPr>
        <w:t xml:space="preserve"> </w:t>
      </w:r>
      <w:r>
        <w:rPr>
          <w:rFonts w:ascii="Times New Roman" w:hAnsi="Times New Roman"/>
          <w:sz w:val="24"/>
          <w:szCs w:val="24"/>
        </w:rPr>
        <w:t>за 2023, 2024 и 2025 годы в таблице № 2</w:t>
      </w:r>
    </w:p>
    <w:p w:rsidR="007263C3" w:rsidRDefault="007263C3" w:rsidP="007263C3">
      <w:pPr>
        <w:pStyle w:val="310"/>
        <w:spacing w:after="0"/>
        <w:ind w:left="0"/>
        <w:jc w:val="right"/>
        <w:rPr>
          <w:rFonts w:ascii="Times New Roman" w:hAnsi="Times New Roman"/>
          <w:sz w:val="22"/>
          <w:szCs w:val="22"/>
        </w:rPr>
      </w:pPr>
      <w:r>
        <w:rPr>
          <w:rFonts w:ascii="Times New Roman" w:hAnsi="Times New Roman"/>
          <w:sz w:val="22"/>
          <w:szCs w:val="22"/>
        </w:rPr>
        <w:t>таблица № 2</w:t>
      </w:r>
    </w:p>
    <w:p w:rsidR="007263C3" w:rsidRDefault="007263C3" w:rsidP="007263C3">
      <w:pPr>
        <w:pStyle w:val="310"/>
        <w:spacing w:after="0"/>
        <w:ind w:left="0"/>
        <w:jc w:val="right"/>
        <w:rPr>
          <w:rFonts w:ascii="Times New Roman" w:hAnsi="Times New Roman"/>
          <w:i/>
          <w:sz w:val="22"/>
          <w:szCs w:val="22"/>
        </w:rPr>
      </w:pPr>
      <w:r>
        <w:rPr>
          <w:rFonts w:ascii="Times New Roman" w:hAnsi="Times New Roman"/>
          <w:sz w:val="22"/>
          <w:szCs w:val="22"/>
        </w:rPr>
        <w:lastRenderedPageBreak/>
        <w:t>(тыс. рублей)</w:t>
      </w:r>
    </w:p>
    <w:tbl>
      <w:tblPr>
        <w:tblW w:w="9525" w:type="dxa"/>
        <w:tblLayout w:type="fixed"/>
        <w:tblLook w:val="04A0"/>
      </w:tblPr>
      <w:tblGrid>
        <w:gridCol w:w="3288"/>
        <w:gridCol w:w="1276"/>
        <w:gridCol w:w="992"/>
        <w:gridCol w:w="1134"/>
        <w:gridCol w:w="1418"/>
        <w:gridCol w:w="1417"/>
      </w:tblGrid>
      <w:tr w:rsidR="007263C3" w:rsidTr="007263C3">
        <w:trPr>
          <w:trHeight w:val="447"/>
        </w:trPr>
        <w:tc>
          <w:tcPr>
            <w:tcW w:w="3289" w:type="dxa"/>
            <w:tcBorders>
              <w:top w:val="single" w:sz="4" w:space="0" w:color="000000"/>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Наименование показателя</w:t>
            </w:r>
          </w:p>
        </w:tc>
        <w:tc>
          <w:tcPr>
            <w:tcW w:w="1276" w:type="dxa"/>
            <w:tcBorders>
              <w:top w:val="single" w:sz="4" w:space="0" w:color="000000"/>
              <w:left w:val="single" w:sz="4" w:space="0" w:color="000000"/>
              <w:bottom w:val="nil"/>
              <w:right w:val="single" w:sz="4" w:space="0" w:color="auto"/>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 xml:space="preserve"> 2023</w:t>
            </w:r>
          </w:p>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992" w:type="dxa"/>
            <w:tcBorders>
              <w:top w:val="single" w:sz="4" w:space="0" w:color="000000"/>
              <w:left w:val="single" w:sz="4" w:space="0" w:color="auto"/>
              <w:bottom w:val="nil"/>
              <w:right w:val="nil"/>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2024</w:t>
            </w:r>
          </w:p>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1134" w:type="dxa"/>
            <w:tcBorders>
              <w:top w:val="single" w:sz="4" w:space="0" w:color="000000"/>
              <w:left w:val="single" w:sz="4" w:space="0" w:color="000000"/>
              <w:bottom w:val="nil"/>
              <w:right w:val="single" w:sz="4" w:space="0" w:color="000000"/>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2025</w:t>
            </w:r>
          </w:p>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1418" w:type="dxa"/>
            <w:tcBorders>
              <w:top w:val="single" w:sz="4" w:space="0" w:color="000000"/>
              <w:left w:val="single" w:sz="4" w:space="0" w:color="000000"/>
              <w:bottom w:val="nil"/>
              <w:right w:val="single" w:sz="4" w:space="0" w:color="auto"/>
            </w:tcBorders>
            <w:hideMark/>
          </w:tcPr>
          <w:p w:rsidR="007263C3" w:rsidRDefault="007263C3">
            <w:pPr>
              <w:snapToGrid w:val="0"/>
              <w:spacing w:after="0" w:line="240" w:lineRule="auto"/>
              <w:rPr>
                <w:rFonts w:ascii="Times New Roman" w:hAnsi="Times New Roman" w:cs="Times New Roman"/>
              </w:rPr>
            </w:pPr>
            <w:r>
              <w:rPr>
                <w:rFonts w:ascii="Times New Roman" w:hAnsi="Times New Roman" w:cs="Times New Roman"/>
              </w:rPr>
              <w:t>Отклонение</w:t>
            </w:r>
          </w:p>
          <w:p w:rsidR="007263C3" w:rsidRDefault="007263C3">
            <w:pPr>
              <w:snapToGrid w:val="0"/>
              <w:spacing w:after="0" w:line="240" w:lineRule="auto"/>
              <w:rPr>
                <w:rFonts w:ascii="Times New Roman" w:hAnsi="Times New Roman" w:cs="Times New Roman"/>
              </w:rPr>
            </w:pPr>
            <w:r>
              <w:rPr>
                <w:rFonts w:ascii="Times New Roman" w:hAnsi="Times New Roman" w:cs="Times New Roman"/>
              </w:rPr>
              <w:t xml:space="preserve">(гр.3-гр.2) </w:t>
            </w:r>
          </w:p>
        </w:tc>
        <w:tc>
          <w:tcPr>
            <w:tcW w:w="1417" w:type="dxa"/>
            <w:tcBorders>
              <w:top w:val="single" w:sz="4" w:space="0" w:color="000000"/>
              <w:left w:val="single" w:sz="4" w:space="0" w:color="000000"/>
              <w:bottom w:val="nil"/>
              <w:right w:val="single" w:sz="4" w:space="0" w:color="auto"/>
            </w:tcBorders>
            <w:hideMark/>
          </w:tcPr>
          <w:p w:rsidR="007263C3" w:rsidRDefault="007263C3">
            <w:pPr>
              <w:snapToGrid w:val="0"/>
              <w:spacing w:after="0" w:line="240" w:lineRule="auto"/>
              <w:rPr>
                <w:rFonts w:ascii="Times New Roman" w:hAnsi="Times New Roman" w:cs="Times New Roman"/>
              </w:rPr>
            </w:pPr>
            <w:r>
              <w:rPr>
                <w:rFonts w:ascii="Times New Roman" w:hAnsi="Times New Roman" w:cs="Times New Roman"/>
              </w:rPr>
              <w:t>Отклонение</w:t>
            </w:r>
          </w:p>
          <w:p w:rsidR="007263C3" w:rsidRDefault="007263C3">
            <w:pPr>
              <w:snapToGrid w:val="0"/>
              <w:spacing w:after="0" w:line="240" w:lineRule="auto"/>
              <w:rPr>
                <w:rFonts w:ascii="Times New Roman" w:hAnsi="Times New Roman" w:cs="Times New Roman"/>
              </w:rPr>
            </w:pPr>
            <w:r>
              <w:rPr>
                <w:rFonts w:ascii="Times New Roman" w:hAnsi="Times New Roman" w:cs="Times New Roman"/>
              </w:rPr>
              <w:t xml:space="preserve">(гр.4-гр.3) </w:t>
            </w:r>
          </w:p>
        </w:tc>
      </w:tr>
      <w:tr w:rsidR="007263C3" w:rsidTr="007263C3">
        <w:trPr>
          <w:trHeight w:val="117"/>
        </w:trPr>
        <w:tc>
          <w:tcPr>
            <w:tcW w:w="3289" w:type="dxa"/>
            <w:tcBorders>
              <w:top w:val="single" w:sz="4" w:space="0" w:color="auto"/>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w:t>
            </w:r>
          </w:p>
        </w:tc>
        <w:tc>
          <w:tcPr>
            <w:tcW w:w="1276" w:type="dxa"/>
            <w:tcBorders>
              <w:top w:val="single" w:sz="4" w:space="0" w:color="auto"/>
              <w:left w:val="single" w:sz="4" w:space="0" w:color="000000"/>
              <w:bottom w:val="single" w:sz="4" w:space="0" w:color="000000"/>
              <w:right w:val="single" w:sz="4" w:space="0" w:color="auto"/>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2</w:t>
            </w:r>
          </w:p>
        </w:tc>
        <w:tc>
          <w:tcPr>
            <w:tcW w:w="992" w:type="dxa"/>
            <w:tcBorders>
              <w:top w:val="single" w:sz="4" w:space="0" w:color="auto"/>
              <w:left w:val="single" w:sz="4" w:space="0" w:color="auto"/>
              <w:bottom w:val="single" w:sz="4" w:space="0" w:color="000000"/>
              <w:right w:val="nil"/>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3</w:t>
            </w:r>
          </w:p>
        </w:tc>
        <w:tc>
          <w:tcPr>
            <w:tcW w:w="1134" w:type="dxa"/>
            <w:tcBorders>
              <w:top w:val="single" w:sz="4" w:space="0" w:color="auto"/>
              <w:left w:val="single" w:sz="4" w:space="0" w:color="000000"/>
              <w:bottom w:val="single" w:sz="4" w:space="0" w:color="000000"/>
              <w:right w:val="single" w:sz="4" w:space="0" w:color="000000"/>
            </w:tcBorders>
            <w:vAlign w:val="center"/>
            <w:hideMark/>
          </w:tcPr>
          <w:p w:rsidR="007263C3" w:rsidRDefault="007263C3">
            <w:pPr>
              <w:snapToGrid w:val="0"/>
              <w:spacing w:after="0" w:line="240" w:lineRule="auto"/>
              <w:jc w:val="center"/>
              <w:rPr>
                <w:rFonts w:ascii="Times New Roman" w:hAnsi="Times New Roman"/>
              </w:rPr>
            </w:pPr>
            <w:r>
              <w:rPr>
                <w:rFonts w:ascii="Times New Roman" w:hAnsi="Times New Roman"/>
              </w:rPr>
              <w:t>4</w:t>
            </w:r>
          </w:p>
        </w:tc>
        <w:tc>
          <w:tcPr>
            <w:tcW w:w="1418" w:type="dxa"/>
            <w:tcBorders>
              <w:top w:val="single" w:sz="4" w:space="0" w:color="auto"/>
              <w:left w:val="single" w:sz="4" w:space="0" w:color="000000"/>
              <w:bottom w:val="single" w:sz="4" w:space="0" w:color="000000"/>
              <w:right w:val="single" w:sz="4" w:space="0" w:color="auto"/>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5</w:t>
            </w:r>
          </w:p>
        </w:tc>
        <w:tc>
          <w:tcPr>
            <w:tcW w:w="1417" w:type="dxa"/>
            <w:tcBorders>
              <w:top w:val="single" w:sz="4" w:space="0" w:color="auto"/>
              <w:left w:val="single" w:sz="4" w:space="0" w:color="000000"/>
              <w:bottom w:val="single" w:sz="4" w:space="0" w:color="000000"/>
              <w:right w:val="single" w:sz="4" w:space="0" w:color="auto"/>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6</w:t>
            </w:r>
          </w:p>
        </w:tc>
      </w:tr>
      <w:tr w:rsidR="007263C3" w:rsidTr="007263C3">
        <w:tc>
          <w:tcPr>
            <w:tcW w:w="3289" w:type="dxa"/>
            <w:tcBorders>
              <w:top w:val="single" w:sz="4" w:space="0" w:color="000000"/>
              <w:left w:val="single" w:sz="4" w:space="0" w:color="000000"/>
              <w:bottom w:val="single" w:sz="4" w:space="0" w:color="000000"/>
              <w:right w:val="nil"/>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Безвозмездные поступления от других бюджетов</w:t>
            </w:r>
          </w:p>
        </w:tc>
        <w:tc>
          <w:tcPr>
            <w:tcW w:w="1276" w:type="dxa"/>
            <w:tcBorders>
              <w:top w:val="single" w:sz="4" w:space="0" w:color="000000"/>
              <w:left w:val="single" w:sz="4" w:space="0" w:color="000000"/>
              <w:bottom w:val="single" w:sz="4" w:space="0" w:color="000000"/>
              <w:right w:val="nil"/>
            </w:tcBorders>
            <w:vAlign w:val="center"/>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3385,6</w:t>
            </w:r>
          </w:p>
        </w:tc>
        <w:tc>
          <w:tcPr>
            <w:tcW w:w="992" w:type="dxa"/>
            <w:tcBorders>
              <w:top w:val="single" w:sz="4" w:space="0" w:color="000000"/>
              <w:left w:val="single" w:sz="4" w:space="0" w:color="000000"/>
              <w:bottom w:val="single" w:sz="4" w:space="0" w:color="000000"/>
              <w:right w:val="nil"/>
            </w:tcBorders>
            <w:vAlign w:val="center"/>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5078,1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9731,5</w:t>
            </w:r>
          </w:p>
        </w:tc>
        <w:tc>
          <w:tcPr>
            <w:tcW w:w="1418" w:type="dxa"/>
            <w:tcBorders>
              <w:top w:val="single" w:sz="4" w:space="0" w:color="000000"/>
              <w:left w:val="single" w:sz="4" w:space="0" w:color="000000"/>
              <w:bottom w:val="single" w:sz="4" w:space="0" w:color="000000"/>
              <w:right w:val="nil"/>
            </w:tcBorders>
            <w:vAlign w:val="center"/>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+1692,5</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7263C3" w:rsidRDefault="007263C3">
            <w:pPr>
              <w:spacing w:after="0" w:line="240" w:lineRule="auto"/>
              <w:jc w:val="center"/>
              <w:rPr>
                <w:rFonts w:ascii="Times New Roman" w:hAnsi="Times New Roman" w:cs="Times New Roman"/>
              </w:rPr>
            </w:pPr>
            <w:r>
              <w:rPr>
                <w:rFonts w:ascii="Times New Roman" w:hAnsi="Times New Roman" w:cs="Times New Roman"/>
              </w:rPr>
              <w:t>+4653,4</w:t>
            </w:r>
          </w:p>
        </w:tc>
      </w:tr>
      <w:tr w:rsidR="007263C3" w:rsidTr="007263C3">
        <w:tc>
          <w:tcPr>
            <w:tcW w:w="3289" w:type="dxa"/>
            <w:tcBorders>
              <w:top w:val="single" w:sz="4" w:space="0" w:color="000000"/>
              <w:left w:val="single" w:sz="4" w:space="0" w:color="000000"/>
              <w:bottom w:val="single" w:sz="4" w:space="0" w:color="000000"/>
              <w:right w:val="nil"/>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Дотации</w:t>
            </w:r>
          </w:p>
        </w:tc>
        <w:tc>
          <w:tcPr>
            <w:tcW w:w="1276" w:type="dxa"/>
            <w:tcBorders>
              <w:top w:val="single" w:sz="4" w:space="0" w:color="000000"/>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1571,0</w:t>
            </w:r>
          </w:p>
        </w:tc>
        <w:tc>
          <w:tcPr>
            <w:tcW w:w="992" w:type="dxa"/>
            <w:tcBorders>
              <w:top w:val="single" w:sz="4" w:space="0" w:color="000000"/>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1571,0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1311,7</w:t>
            </w:r>
          </w:p>
        </w:tc>
        <w:tc>
          <w:tcPr>
            <w:tcW w:w="1418" w:type="dxa"/>
            <w:tcBorders>
              <w:top w:val="single" w:sz="4" w:space="0" w:color="000000"/>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-259,3</w:t>
            </w:r>
          </w:p>
        </w:tc>
      </w:tr>
      <w:tr w:rsidR="007263C3" w:rsidTr="007263C3">
        <w:tc>
          <w:tcPr>
            <w:tcW w:w="3289" w:type="dxa"/>
            <w:tcBorders>
              <w:top w:val="single" w:sz="4" w:space="0" w:color="000000"/>
              <w:left w:val="single" w:sz="4" w:space="0" w:color="000000"/>
              <w:bottom w:val="single" w:sz="4" w:space="0" w:color="000000"/>
              <w:right w:val="nil"/>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Субвенции</w:t>
            </w:r>
          </w:p>
        </w:tc>
        <w:tc>
          <w:tcPr>
            <w:tcW w:w="1276" w:type="dxa"/>
            <w:tcBorders>
              <w:top w:val="single" w:sz="4" w:space="0" w:color="000000"/>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115,3</w:t>
            </w:r>
          </w:p>
        </w:tc>
        <w:tc>
          <w:tcPr>
            <w:tcW w:w="992" w:type="dxa"/>
            <w:tcBorders>
              <w:top w:val="single" w:sz="4" w:space="0" w:color="000000"/>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134,1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162,6</w:t>
            </w:r>
          </w:p>
        </w:tc>
        <w:tc>
          <w:tcPr>
            <w:tcW w:w="1418" w:type="dxa"/>
            <w:tcBorders>
              <w:top w:val="single" w:sz="4" w:space="0" w:color="000000"/>
              <w:left w:val="single" w:sz="4" w:space="0" w:color="000000"/>
              <w:bottom w:val="single" w:sz="4" w:space="0" w:color="000000"/>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+18,8</w:t>
            </w:r>
          </w:p>
        </w:tc>
        <w:tc>
          <w:tcPr>
            <w:tcW w:w="1417" w:type="dxa"/>
            <w:tcBorders>
              <w:top w:val="single" w:sz="4" w:space="0" w:color="000000"/>
              <w:left w:val="single" w:sz="4" w:space="0" w:color="000000"/>
              <w:bottom w:val="single" w:sz="4" w:space="0" w:color="000000"/>
              <w:right w:val="single" w:sz="4" w:space="0" w:color="auto"/>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+28,5</w:t>
            </w:r>
          </w:p>
        </w:tc>
      </w:tr>
      <w:tr w:rsidR="007263C3" w:rsidTr="007263C3">
        <w:trPr>
          <w:trHeight w:val="155"/>
        </w:trPr>
        <w:tc>
          <w:tcPr>
            <w:tcW w:w="3289" w:type="dxa"/>
            <w:tcBorders>
              <w:top w:val="single" w:sz="4" w:space="0" w:color="000000"/>
              <w:left w:val="single" w:sz="4" w:space="0" w:color="000000"/>
              <w:bottom w:val="single" w:sz="4" w:space="0" w:color="auto"/>
              <w:right w:val="nil"/>
            </w:tcBorders>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Межбюджетные трансферты</w:t>
            </w:r>
          </w:p>
        </w:tc>
        <w:tc>
          <w:tcPr>
            <w:tcW w:w="1276" w:type="dxa"/>
            <w:tcBorders>
              <w:top w:val="single" w:sz="4" w:space="0" w:color="000000"/>
              <w:left w:val="single" w:sz="4" w:space="0" w:color="000000"/>
              <w:bottom w:val="single" w:sz="4" w:space="0" w:color="auto"/>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1699,3</w:t>
            </w:r>
          </w:p>
        </w:tc>
        <w:tc>
          <w:tcPr>
            <w:tcW w:w="992" w:type="dxa"/>
            <w:tcBorders>
              <w:top w:val="single" w:sz="4" w:space="0" w:color="000000"/>
              <w:left w:val="single" w:sz="4" w:space="0" w:color="000000"/>
              <w:bottom w:val="single" w:sz="4" w:space="0" w:color="auto"/>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3373,0</w:t>
            </w:r>
          </w:p>
        </w:tc>
        <w:tc>
          <w:tcPr>
            <w:tcW w:w="1134" w:type="dxa"/>
            <w:tcBorders>
              <w:top w:val="single" w:sz="4" w:space="0" w:color="000000"/>
              <w:left w:val="single" w:sz="4" w:space="0" w:color="000000"/>
              <w:bottom w:val="single" w:sz="4" w:space="0" w:color="auto"/>
              <w:right w:val="single" w:sz="4" w:space="0" w:color="000000"/>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8257,2</w:t>
            </w:r>
          </w:p>
        </w:tc>
        <w:tc>
          <w:tcPr>
            <w:tcW w:w="1418" w:type="dxa"/>
            <w:tcBorders>
              <w:top w:val="single" w:sz="4" w:space="0" w:color="000000"/>
              <w:left w:val="single" w:sz="4" w:space="0" w:color="000000"/>
              <w:bottom w:val="single" w:sz="4" w:space="0" w:color="auto"/>
              <w:right w:val="nil"/>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+1673,7</w:t>
            </w:r>
          </w:p>
        </w:tc>
        <w:tc>
          <w:tcPr>
            <w:tcW w:w="1417" w:type="dxa"/>
            <w:tcBorders>
              <w:top w:val="single" w:sz="4" w:space="0" w:color="000000"/>
              <w:left w:val="single" w:sz="4" w:space="0" w:color="000000"/>
              <w:bottom w:val="single" w:sz="4" w:space="0" w:color="auto"/>
              <w:right w:val="single" w:sz="4" w:space="0" w:color="auto"/>
            </w:tcBorders>
            <w:vAlign w:val="center"/>
            <w:hideMark/>
          </w:tcPr>
          <w:p w:rsidR="007263C3" w:rsidRDefault="007263C3">
            <w:pPr>
              <w:snapToGrid w:val="0"/>
              <w:spacing w:after="0" w:line="240" w:lineRule="auto"/>
              <w:jc w:val="center"/>
              <w:rPr>
                <w:rFonts w:ascii="Times New Roman" w:hAnsi="Times New Roman" w:cs="Times New Roman"/>
              </w:rPr>
            </w:pPr>
            <w:r>
              <w:rPr>
                <w:rFonts w:ascii="Times New Roman" w:hAnsi="Times New Roman" w:cs="Times New Roman"/>
              </w:rPr>
              <w:t>+4884,2</w:t>
            </w:r>
          </w:p>
        </w:tc>
      </w:tr>
    </w:tbl>
    <w:p w:rsidR="007263C3" w:rsidRDefault="007263C3" w:rsidP="007263C3">
      <w:pPr>
        <w:pStyle w:val="310"/>
        <w:spacing w:after="0"/>
        <w:ind w:left="0"/>
        <w:jc w:val="both"/>
        <w:rPr>
          <w:rFonts w:ascii="Times New Roman" w:hAnsi="Times New Roman"/>
          <w:b/>
          <w:sz w:val="24"/>
          <w:szCs w:val="24"/>
        </w:rPr>
      </w:pPr>
      <w:r>
        <w:rPr>
          <w:rFonts w:ascii="Times New Roman" w:hAnsi="Times New Roman"/>
          <w:b/>
          <w:sz w:val="24"/>
          <w:szCs w:val="24"/>
        </w:rPr>
        <w:t xml:space="preserve">        </w:t>
      </w:r>
    </w:p>
    <w:p w:rsidR="007263C3" w:rsidRDefault="007263C3" w:rsidP="009D0F9D">
      <w:pPr>
        <w:pStyle w:val="310"/>
        <w:spacing w:after="0"/>
        <w:ind w:left="0"/>
        <w:jc w:val="both"/>
        <w:rPr>
          <w:rFonts w:ascii="Times New Roman" w:hAnsi="Times New Roman"/>
          <w:i/>
          <w:iCs/>
          <w:sz w:val="24"/>
          <w:szCs w:val="24"/>
        </w:rPr>
      </w:pPr>
      <w:r>
        <w:rPr>
          <w:rFonts w:ascii="Times New Roman" w:hAnsi="Times New Roman"/>
          <w:sz w:val="24"/>
          <w:szCs w:val="24"/>
        </w:rPr>
        <w:t xml:space="preserve">           Проведенным сравнительным анализом с 2024 годом установлено, что безвозмездных поступлений из других бюджетов бюджетной системы в 2025 году   поступило больше   на 4653,4 тыс. рублей.  </w:t>
      </w:r>
    </w:p>
    <w:p w:rsidR="007263C3" w:rsidRDefault="007263C3" w:rsidP="007263C3">
      <w:pPr>
        <w:pStyle w:val="310"/>
        <w:spacing w:after="0"/>
        <w:ind w:left="0" w:firstLine="578"/>
        <w:jc w:val="both"/>
        <w:rPr>
          <w:rFonts w:ascii="Times New Roman" w:hAnsi="Times New Roman"/>
          <w:w w:val="122"/>
          <w:sz w:val="24"/>
          <w:szCs w:val="24"/>
          <w:highlight w:val="cyan"/>
          <w:lang w:bidi="he-IL"/>
        </w:rPr>
      </w:pPr>
      <w:r>
        <w:rPr>
          <w:rFonts w:ascii="Times New Roman" w:hAnsi="Times New Roman"/>
          <w:sz w:val="24"/>
          <w:szCs w:val="24"/>
        </w:rPr>
        <w:t xml:space="preserve">В соответствии с решением Совета депутатов </w:t>
      </w:r>
      <w:proofErr w:type="spellStart"/>
      <w:r>
        <w:rPr>
          <w:rFonts w:ascii="Times New Roman" w:hAnsi="Times New Roman"/>
          <w:sz w:val="24"/>
          <w:szCs w:val="24"/>
        </w:rPr>
        <w:t>Шуруповского</w:t>
      </w:r>
      <w:proofErr w:type="spellEnd"/>
      <w:r>
        <w:rPr>
          <w:rFonts w:ascii="Times New Roman" w:hAnsi="Times New Roman"/>
          <w:sz w:val="24"/>
          <w:szCs w:val="24"/>
        </w:rPr>
        <w:t xml:space="preserve"> сельского поселения от 28.11.2024  № 6/20 «О бюджете </w:t>
      </w:r>
      <w:proofErr w:type="spellStart"/>
      <w:r>
        <w:rPr>
          <w:rFonts w:ascii="Times New Roman" w:hAnsi="Times New Roman"/>
          <w:sz w:val="24"/>
          <w:szCs w:val="24"/>
        </w:rPr>
        <w:t>Шуруповского</w:t>
      </w:r>
      <w:proofErr w:type="spellEnd"/>
      <w:r>
        <w:rPr>
          <w:rFonts w:ascii="Times New Roman" w:hAnsi="Times New Roman"/>
          <w:sz w:val="24"/>
          <w:szCs w:val="24"/>
        </w:rPr>
        <w:t xml:space="preserve"> сельского поселения на 2025 год и на плановый период 2026 и 2027 годов» расходная часть бюджета была утверждена в сумме</w:t>
      </w:r>
      <w:r>
        <w:rPr>
          <w:rFonts w:ascii="Times New Roman" w:hAnsi="Times New Roman"/>
          <w:b/>
          <w:sz w:val="24"/>
          <w:szCs w:val="24"/>
        </w:rPr>
        <w:t xml:space="preserve"> </w:t>
      </w:r>
      <w:r>
        <w:rPr>
          <w:rFonts w:ascii="Times New Roman" w:hAnsi="Times New Roman"/>
          <w:sz w:val="24"/>
          <w:szCs w:val="24"/>
        </w:rPr>
        <w:t>8480,7 тыс. рублей. С учетом внесенных изменений, расходная часть бюджета сельского поселения увеличилась на 9491,9 тыс. рублей</w:t>
      </w:r>
      <w:r>
        <w:rPr>
          <w:rFonts w:ascii="Times New Roman" w:hAnsi="Times New Roman"/>
          <w:b/>
          <w:sz w:val="24"/>
          <w:szCs w:val="24"/>
        </w:rPr>
        <w:t xml:space="preserve"> </w:t>
      </w:r>
      <w:r>
        <w:rPr>
          <w:rFonts w:ascii="Times New Roman" w:hAnsi="Times New Roman"/>
          <w:sz w:val="24"/>
          <w:szCs w:val="24"/>
        </w:rPr>
        <w:t>и составила 17972,6 тыс. рублей.</w:t>
      </w:r>
    </w:p>
    <w:p w:rsidR="007263C3" w:rsidRDefault="007263C3" w:rsidP="007263C3">
      <w:pPr>
        <w:shd w:val="clear" w:color="auto" w:fill="FEFFFF"/>
        <w:spacing w:after="0" w:line="240" w:lineRule="auto"/>
        <w:ind w:firstLine="708"/>
        <w:jc w:val="both"/>
        <w:rPr>
          <w:color w:val="00000A"/>
          <w:sz w:val="24"/>
          <w:szCs w:val="24"/>
          <w:highlight w:val="green"/>
          <w:lang w:bidi="he-IL"/>
        </w:rPr>
      </w:pPr>
      <w:r>
        <w:rPr>
          <w:rFonts w:ascii="Times New Roman" w:hAnsi="Times New Roman" w:cs="Times New Roman"/>
          <w:sz w:val="24"/>
          <w:szCs w:val="24"/>
          <w:shd w:val="clear" w:color="auto" w:fill="FEFFFE"/>
          <w:lang w:bidi="he-IL"/>
        </w:rPr>
        <w:t xml:space="preserve">Бюджет </w:t>
      </w:r>
      <w:proofErr w:type="spellStart"/>
      <w:r>
        <w:rPr>
          <w:rFonts w:ascii="Times New Roman" w:eastAsiaTheme="minorEastAsia" w:hAnsi="Times New Roman" w:cs="Times New Roman"/>
          <w:sz w:val="24"/>
          <w:szCs w:val="24"/>
          <w:shd w:val="clear" w:color="auto" w:fill="FEFFFF"/>
          <w:lang w:bidi="he-IL"/>
        </w:rPr>
        <w:t>Шуруповского</w:t>
      </w:r>
      <w:proofErr w:type="spellEnd"/>
      <w:r>
        <w:rPr>
          <w:rFonts w:ascii="Times New Roman" w:eastAsiaTheme="minorEastAsia" w:hAnsi="Times New Roman" w:cs="Times New Roman"/>
          <w:sz w:val="24"/>
          <w:szCs w:val="24"/>
          <w:shd w:val="clear" w:color="auto" w:fill="FEFFFF"/>
          <w:lang w:bidi="he-IL"/>
        </w:rPr>
        <w:t xml:space="preserve"> </w:t>
      </w:r>
      <w:r>
        <w:rPr>
          <w:rFonts w:ascii="Times New Roman" w:hAnsi="Times New Roman" w:cs="Times New Roman"/>
          <w:sz w:val="24"/>
          <w:szCs w:val="24"/>
          <w:shd w:val="clear" w:color="auto" w:fill="FEFFFE"/>
          <w:lang w:bidi="he-IL"/>
        </w:rPr>
        <w:t>сельского поселения по расходам исполнен в сумме 16059,5 тыс. рублей</w:t>
      </w:r>
      <w:r>
        <w:rPr>
          <w:rFonts w:ascii="Times New Roman" w:hAnsi="Times New Roman" w:cs="Times New Roman"/>
          <w:b/>
          <w:sz w:val="24"/>
          <w:szCs w:val="24"/>
          <w:shd w:val="clear" w:color="auto" w:fill="FEFFFE"/>
          <w:lang w:bidi="he-IL"/>
        </w:rPr>
        <w:t xml:space="preserve"> </w:t>
      </w:r>
      <w:r>
        <w:rPr>
          <w:rFonts w:ascii="Times New Roman" w:hAnsi="Times New Roman" w:cs="Times New Roman"/>
          <w:sz w:val="24"/>
          <w:szCs w:val="24"/>
          <w:shd w:val="clear" w:color="auto" w:fill="FEFFFE"/>
          <w:lang w:bidi="he-IL"/>
        </w:rPr>
        <w:t>или 89,4 % к утвержденным бюджетным назначениям на 2025 год.</w:t>
      </w:r>
      <w:r>
        <w:rPr>
          <w:sz w:val="24"/>
          <w:szCs w:val="24"/>
          <w:shd w:val="clear" w:color="auto" w:fill="FEFFFE"/>
          <w:lang w:bidi="he-IL"/>
        </w:rPr>
        <w:t xml:space="preserve"> </w:t>
      </w:r>
      <w:r>
        <w:rPr>
          <w:color w:val="00000A"/>
          <w:sz w:val="24"/>
          <w:szCs w:val="24"/>
          <w:shd w:val="clear" w:color="auto" w:fill="FEFFFE"/>
          <w:lang w:bidi="he-IL"/>
        </w:rPr>
        <w:t xml:space="preserve"> </w:t>
      </w:r>
    </w:p>
    <w:p w:rsidR="007263C3" w:rsidRDefault="007263C3" w:rsidP="007263C3">
      <w:pPr>
        <w:shd w:val="clear" w:color="auto" w:fill="FEFFFE"/>
        <w:ind w:right="4"/>
        <w:jc w:val="both"/>
        <w:rPr>
          <w:rFonts w:ascii="Times New Roman" w:hAnsi="Times New Roman" w:cs="Times New Roman"/>
          <w:sz w:val="24"/>
          <w:szCs w:val="24"/>
          <w:shd w:val="clear" w:color="auto" w:fill="FEFFFE"/>
          <w:lang w:bidi="he-IL"/>
        </w:rPr>
      </w:pPr>
      <w:r>
        <w:rPr>
          <w:rFonts w:ascii="Times New Roman" w:hAnsi="Times New Roman" w:cs="Times New Roman"/>
          <w:sz w:val="24"/>
          <w:szCs w:val="24"/>
          <w:shd w:val="clear" w:color="auto" w:fill="FEFFFE"/>
          <w:lang w:bidi="he-IL"/>
        </w:rPr>
        <w:t xml:space="preserve">Анализ исполнения расходной части бюджета </w:t>
      </w:r>
      <w:proofErr w:type="spellStart"/>
      <w:r>
        <w:rPr>
          <w:rFonts w:ascii="Times New Roman" w:eastAsiaTheme="minorEastAsia" w:hAnsi="Times New Roman" w:cs="Times New Roman"/>
          <w:sz w:val="24"/>
          <w:szCs w:val="24"/>
          <w:shd w:val="clear" w:color="auto" w:fill="FEFFFF"/>
          <w:lang w:bidi="he-IL"/>
        </w:rPr>
        <w:t>Шуруповского</w:t>
      </w:r>
      <w:proofErr w:type="spellEnd"/>
      <w:r>
        <w:rPr>
          <w:rFonts w:ascii="Times New Roman" w:hAnsi="Times New Roman" w:cs="Times New Roman"/>
          <w:sz w:val="24"/>
          <w:szCs w:val="24"/>
          <w:shd w:val="clear" w:color="auto" w:fill="FEFFFE"/>
          <w:lang w:bidi="he-IL"/>
        </w:rPr>
        <w:t xml:space="preserve"> сельского поселения за 2025 год представлен в таблице № 3.</w:t>
      </w:r>
    </w:p>
    <w:p w:rsidR="007263C3" w:rsidRDefault="007263C3" w:rsidP="007263C3">
      <w:pPr>
        <w:shd w:val="clear" w:color="auto" w:fill="FEFFFE"/>
        <w:spacing w:after="0" w:line="240" w:lineRule="auto"/>
        <w:ind w:right="4"/>
        <w:jc w:val="both"/>
        <w:rPr>
          <w:rFonts w:ascii="Times New Roman" w:hAnsi="Times New Roman" w:cs="Times New Roman"/>
          <w:sz w:val="18"/>
          <w:szCs w:val="18"/>
          <w:shd w:val="clear" w:color="auto" w:fill="FEFFFE"/>
          <w:lang w:bidi="he-IL"/>
        </w:rPr>
      </w:pPr>
      <w:r>
        <w:rPr>
          <w:rFonts w:ascii="Times New Roman" w:hAnsi="Times New Roman" w:cs="Times New Roman"/>
          <w:b/>
          <w:sz w:val="24"/>
          <w:szCs w:val="24"/>
          <w:shd w:val="clear" w:color="auto" w:fill="FEFFFE"/>
          <w:lang w:bidi="he-IL"/>
        </w:rPr>
        <w:t xml:space="preserve">                                                                                                                                  </w:t>
      </w:r>
      <w:r>
        <w:rPr>
          <w:rFonts w:ascii="Times New Roman" w:hAnsi="Times New Roman" w:cs="Times New Roman"/>
          <w:sz w:val="18"/>
          <w:szCs w:val="18"/>
          <w:shd w:val="clear" w:color="auto" w:fill="FEFFFE"/>
          <w:lang w:bidi="he-IL"/>
        </w:rPr>
        <w:t>таблица № 3</w:t>
      </w:r>
    </w:p>
    <w:p w:rsidR="007263C3" w:rsidRDefault="007263C3" w:rsidP="007263C3">
      <w:pPr>
        <w:shd w:val="clear" w:color="auto" w:fill="FEFFFE"/>
        <w:spacing w:after="0" w:line="240" w:lineRule="auto"/>
        <w:ind w:right="4"/>
        <w:jc w:val="both"/>
        <w:rPr>
          <w:rFonts w:ascii="Times New Roman" w:hAnsi="Times New Roman" w:cs="Times New Roman"/>
          <w:sz w:val="18"/>
          <w:szCs w:val="18"/>
          <w:shd w:val="clear" w:color="auto" w:fill="FEFFFE"/>
          <w:lang w:bidi="he-IL"/>
        </w:rPr>
      </w:pPr>
      <w:r>
        <w:rPr>
          <w:rFonts w:ascii="Times New Roman" w:hAnsi="Times New Roman" w:cs="Times New Roman"/>
          <w:sz w:val="18"/>
          <w:szCs w:val="18"/>
          <w:shd w:val="clear" w:color="auto" w:fill="FEFFFE"/>
          <w:lang w:bidi="he-IL"/>
        </w:rPr>
        <w:t xml:space="preserve">                                                                                                                                                                   тыс. рублей</w:t>
      </w:r>
    </w:p>
    <w:tbl>
      <w:tblPr>
        <w:tblW w:w="9606" w:type="dxa"/>
        <w:tblLayout w:type="fixed"/>
        <w:tblCellMar>
          <w:left w:w="10" w:type="dxa"/>
          <w:right w:w="10" w:type="dxa"/>
        </w:tblCellMar>
        <w:tblLook w:val="04A0"/>
      </w:tblPr>
      <w:tblGrid>
        <w:gridCol w:w="2297"/>
        <w:gridCol w:w="1277"/>
        <w:gridCol w:w="1560"/>
        <w:gridCol w:w="1277"/>
        <w:gridCol w:w="993"/>
        <w:gridCol w:w="709"/>
        <w:gridCol w:w="1493"/>
      </w:tblGrid>
      <w:tr w:rsidR="007263C3" w:rsidTr="00CD50A6">
        <w:trPr>
          <w:trHeight w:val="765"/>
        </w:trPr>
        <w:tc>
          <w:tcPr>
            <w:tcW w:w="2297"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shd w:val="clear" w:color="auto" w:fill="FEFFFE"/>
                <w:lang w:bidi="he-IL"/>
              </w:rPr>
              <w:t xml:space="preserve">                                                                                                                               </w:t>
            </w:r>
            <w:r w:rsidRPr="009D0F9D">
              <w:rPr>
                <w:rFonts w:ascii="Times New Roman" w:hAnsi="Times New Roman"/>
                <w:sz w:val="22"/>
                <w:szCs w:val="22"/>
              </w:rPr>
              <w:t>Наименование показателя</w:t>
            </w:r>
          </w:p>
        </w:tc>
        <w:tc>
          <w:tcPr>
            <w:tcW w:w="1277" w:type="dxa"/>
            <w:tcBorders>
              <w:top w:val="single" w:sz="4" w:space="0" w:color="000001"/>
              <w:left w:val="single" w:sz="4" w:space="0" w:color="000001"/>
              <w:bottom w:val="single" w:sz="4" w:space="0" w:color="000001"/>
              <w:right w:val="single" w:sz="4" w:space="0" w:color="000001"/>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Исполнено</w:t>
            </w:r>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за</w:t>
            </w:r>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2024 год</w:t>
            </w:r>
          </w:p>
        </w:tc>
        <w:tc>
          <w:tcPr>
            <w:tcW w:w="1560"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Уточнен-</w:t>
            </w:r>
          </w:p>
          <w:p w:rsidR="007263C3" w:rsidRPr="009D0F9D" w:rsidRDefault="007263C3" w:rsidP="009D0F9D">
            <w:pPr>
              <w:pStyle w:val="310"/>
              <w:spacing w:after="0"/>
              <w:ind w:left="0"/>
              <w:jc w:val="center"/>
              <w:rPr>
                <w:rFonts w:ascii="Times New Roman" w:hAnsi="Times New Roman"/>
                <w:sz w:val="22"/>
                <w:szCs w:val="22"/>
              </w:rPr>
            </w:pPr>
            <w:proofErr w:type="spellStart"/>
            <w:r w:rsidRPr="009D0F9D">
              <w:rPr>
                <w:rFonts w:ascii="Times New Roman" w:hAnsi="Times New Roman"/>
                <w:sz w:val="22"/>
                <w:szCs w:val="22"/>
              </w:rPr>
              <w:t>ные</w:t>
            </w:r>
            <w:proofErr w:type="spellEnd"/>
            <w:r w:rsidRPr="009D0F9D">
              <w:rPr>
                <w:rFonts w:ascii="Times New Roman" w:hAnsi="Times New Roman"/>
                <w:sz w:val="22"/>
                <w:szCs w:val="22"/>
              </w:rPr>
              <w:t xml:space="preserve"> бюджетные назначения</w:t>
            </w:r>
          </w:p>
        </w:tc>
        <w:tc>
          <w:tcPr>
            <w:tcW w:w="1277" w:type="dxa"/>
            <w:tcBorders>
              <w:top w:val="single" w:sz="4" w:space="0" w:color="000001"/>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Исполнено</w:t>
            </w:r>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за</w:t>
            </w:r>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2025 год</w:t>
            </w:r>
          </w:p>
        </w:tc>
        <w:tc>
          <w:tcPr>
            <w:tcW w:w="993" w:type="dxa"/>
            <w:tcBorders>
              <w:top w:val="single" w:sz="4" w:space="0" w:color="000001"/>
              <w:left w:val="single" w:sz="4" w:space="0" w:color="000001"/>
              <w:bottom w:val="single" w:sz="4" w:space="0" w:color="000001"/>
              <w:right w:val="single" w:sz="4" w:space="0" w:color="auto"/>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proofErr w:type="spellStart"/>
            <w:r w:rsidRPr="009D0F9D">
              <w:rPr>
                <w:rFonts w:ascii="Times New Roman" w:hAnsi="Times New Roman"/>
                <w:sz w:val="22"/>
                <w:szCs w:val="22"/>
              </w:rPr>
              <w:t>Откло</w:t>
            </w:r>
            <w:proofErr w:type="spellEnd"/>
            <w:r w:rsidRPr="009D0F9D">
              <w:rPr>
                <w:rFonts w:ascii="Times New Roman" w:hAnsi="Times New Roman"/>
                <w:sz w:val="22"/>
                <w:szCs w:val="22"/>
              </w:rPr>
              <w:t>-</w:t>
            </w:r>
          </w:p>
          <w:p w:rsidR="007263C3" w:rsidRPr="009D0F9D" w:rsidRDefault="007263C3" w:rsidP="009D0F9D">
            <w:pPr>
              <w:pStyle w:val="310"/>
              <w:spacing w:after="0"/>
              <w:ind w:left="0"/>
              <w:jc w:val="center"/>
              <w:rPr>
                <w:rFonts w:ascii="Times New Roman" w:hAnsi="Times New Roman"/>
                <w:sz w:val="22"/>
                <w:szCs w:val="22"/>
              </w:rPr>
            </w:pPr>
            <w:proofErr w:type="spellStart"/>
            <w:r w:rsidRPr="009D0F9D">
              <w:rPr>
                <w:rFonts w:ascii="Times New Roman" w:hAnsi="Times New Roman"/>
                <w:sz w:val="22"/>
                <w:szCs w:val="22"/>
              </w:rPr>
              <w:t>нение</w:t>
            </w:r>
            <w:proofErr w:type="spellEnd"/>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(гр.4-гр.2)</w:t>
            </w:r>
          </w:p>
        </w:tc>
        <w:tc>
          <w:tcPr>
            <w:tcW w:w="709" w:type="dxa"/>
            <w:tcBorders>
              <w:top w:val="single" w:sz="4" w:space="0" w:color="000001"/>
              <w:left w:val="single" w:sz="4" w:space="0" w:color="000001"/>
              <w:bottom w:val="single" w:sz="4" w:space="0" w:color="000001"/>
              <w:right w:val="single" w:sz="4" w:space="0" w:color="auto"/>
            </w:tcBorders>
          </w:tcPr>
          <w:p w:rsidR="007263C3" w:rsidRPr="009D0F9D" w:rsidRDefault="007263C3" w:rsidP="009D0F9D">
            <w:pPr>
              <w:pStyle w:val="310"/>
              <w:spacing w:after="0"/>
              <w:ind w:left="0"/>
              <w:jc w:val="center"/>
              <w:rPr>
                <w:rFonts w:ascii="Times New Roman" w:hAnsi="Times New Roman"/>
                <w:sz w:val="22"/>
                <w:szCs w:val="22"/>
              </w:rPr>
            </w:pPr>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в %</w:t>
            </w:r>
          </w:p>
        </w:tc>
        <w:tc>
          <w:tcPr>
            <w:tcW w:w="1493" w:type="dxa"/>
            <w:tcBorders>
              <w:top w:val="single" w:sz="4" w:space="0" w:color="000001"/>
              <w:left w:val="single" w:sz="4" w:space="0" w:color="000001"/>
              <w:bottom w:val="single" w:sz="4" w:space="0" w:color="000001"/>
              <w:right w:val="single" w:sz="4" w:space="0" w:color="auto"/>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Удельный вес в общем объеме расходов, %</w:t>
            </w:r>
          </w:p>
        </w:tc>
      </w:tr>
      <w:tr w:rsidR="007263C3" w:rsidTr="00CD50A6">
        <w:trPr>
          <w:trHeight w:val="366"/>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1</w:t>
            </w:r>
          </w:p>
        </w:tc>
        <w:tc>
          <w:tcPr>
            <w:tcW w:w="1277" w:type="dxa"/>
            <w:tcBorders>
              <w:top w:val="nil"/>
              <w:left w:val="single" w:sz="4" w:space="0" w:color="000001"/>
              <w:bottom w:val="single" w:sz="4" w:space="0" w:color="000001"/>
              <w:right w:val="single" w:sz="4" w:space="0" w:color="000001"/>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2</w:t>
            </w:r>
          </w:p>
        </w:tc>
        <w:tc>
          <w:tcPr>
            <w:tcW w:w="1560"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3</w:t>
            </w:r>
          </w:p>
        </w:tc>
        <w:tc>
          <w:tcPr>
            <w:tcW w:w="127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4</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5</w:t>
            </w:r>
          </w:p>
        </w:tc>
        <w:tc>
          <w:tcPr>
            <w:tcW w:w="709" w:type="dxa"/>
            <w:tcBorders>
              <w:top w:val="nil"/>
              <w:left w:val="single" w:sz="4" w:space="0" w:color="000001"/>
              <w:bottom w:val="single" w:sz="4" w:space="0" w:color="000001"/>
              <w:right w:val="single" w:sz="4" w:space="0" w:color="auto"/>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6</w:t>
            </w:r>
          </w:p>
        </w:tc>
        <w:tc>
          <w:tcPr>
            <w:tcW w:w="1493" w:type="dxa"/>
            <w:tcBorders>
              <w:top w:val="nil"/>
              <w:left w:val="single" w:sz="4" w:space="0" w:color="000001"/>
              <w:bottom w:val="single" w:sz="4" w:space="0" w:color="000001"/>
              <w:right w:val="single" w:sz="4" w:space="0" w:color="auto"/>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7</w:t>
            </w:r>
          </w:p>
        </w:tc>
      </w:tr>
      <w:tr w:rsidR="007263C3" w:rsidTr="00CD50A6">
        <w:trPr>
          <w:trHeight w:val="405"/>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Общегосударственные вопросы – всего,</w:t>
            </w:r>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в том  числе:</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3585,4</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3877,3</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3788,5</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rPr>
            </w:pPr>
            <w:r w:rsidRPr="009D0F9D">
              <w:rPr>
                <w:rFonts w:ascii="Times New Roman" w:hAnsi="Times New Roman"/>
              </w:rPr>
              <w:t>+203,1</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w:hAnsi="Times New Roman"/>
              </w:rPr>
            </w:pPr>
            <w:r w:rsidRPr="009D0F9D">
              <w:rPr>
                <w:rFonts w:ascii="Times New Roman" w:hAnsi="Times New Roman"/>
              </w:rPr>
              <w:t>95,2</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w:hAnsi="Times New Roman"/>
              </w:rPr>
            </w:pPr>
            <w:r w:rsidRPr="009D0F9D">
              <w:rPr>
                <w:rFonts w:ascii="Times New Roman" w:hAnsi="Times New Roman"/>
              </w:rPr>
              <w:t>23,6</w:t>
            </w:r>
          </w:p>
        </w:tc>
      </w:tr>
      <w:tr w:rsidR="007263C3" w:rsidTr="00CD50A6">
        <w:trPr>
          <w:trHeight w:val="529"/>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функционирование</w:t>
            </w:r>
          </w:p>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 xml:space="preserve"> высшего должностного лица</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1215,1</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1347,5</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1335,5</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+120,4</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99,1</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8,3</w:t>
            </w:r>
          </w:p>
        </w:tc>
      </w:tr>
      <w:tr w:rsidR="007263C3" w:rsidTr="00CD50A6">
        <w:trPr>
          <w:trHeight w:val="192"/>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функционирование местных администраций</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2128,7</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2329,5</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2255,9</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+127,2</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96,8</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14,0</w:t>
            </w:r>
          </w:p>
        </w:tc>
      </w:tr>
      <w:tr w:rsidR="007263C3" w:rsidTr="00CD50A6">
        <w:trPr>
          <w:trHeight w:val="282"/>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архивный фонд</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7,7</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7,7</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7,7</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r>
      <w:tr w:rsidR="007263C3" w:rsidTr="00CD50A6">
        <w:trPr>
          <w:trHeight w:val="192"/>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административная комиссия</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3,4</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3,4</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3,4</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r>
      <w:tr w:rsidR="007263C3" w:rsidTr="00CD50A6">
        <w:trPr>
          <w:trHeight w:val="226"/>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резервный фонд</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3,0</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r>
      <w:tr w:rsidR="007263C3" w:rsidTr="00CD50A6">
        <w:trPr>
          <w:trHeight w:val="678"/>
        </w:trPr>
        <w:tc>
          <w:tcPr>
            <w:tcW w:w="2297" w:type="dxa"/>
            <w:tcBorders>
              <w:top w:val="nil"/>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обеспечение деятельности финансовых, налоговых и таможнях органов и органов финансового надзора</w:t>
            </w:r>
          </w:p>
        </w:tc>
        <w:tc>
          <w:tcPr>
            <w:tcW w:w="1277" w:type="dxa"/>
            <w:tcBorders>
              <w:top w:val="nil"/>
              <w:left w:val="single" w:sz="4" w:space="0" w:color="000001"/>
              <w:bottom w:val="single" w:sz="4" w:space="0" w:color="auto"/>
              <w:right w:val="single" w:sz="4" w:space="0" w:color="000001"/>
            </w:tcBorders>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8,5</w:t>
            </w:r>
          </w:p>
        </w:tc>
        <w:tc>
          <w:tcPr>
            <w:tcW w:w="1560"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8,5</w:t>
            </w:r>
          </w:p>
        </w:tc>
        <w:tc>
          <w:tcPr>
            <w:tcW w:w="127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8,5</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709" w:type="dxa"/>
            <w:tcBorders>
              <w:top w:val="nil"/>
              <w:left w:val="single" w:sz="4" w:space="0" w:color="000001"/>
              <w:bottom w:val="single" w:sz="4" w:space="0" w:color="auto"/>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nil"/>
              <w:left w:val="single" w:sz="4" w:space="0" w:color="000001"/>
              <w:bottom w:val="single" w:sz="4" w:space="0" w:color="auto"/>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r>
      <w:tr w:rsidR="007263C3" w:rsidTr="00CD50A6">
        <w:trPr>
          <w:trHeight w:val="678"/>
        </w:trPr>
        <w:tc>
          <w:tcPr>
            <w:tcW w:w="2297" w:type="dxa"/>
            <w:tcBorders>
              <w:top w:val="nil"/>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color w:val="000000"/>
                <w:sz w:val="22"/>
                <w:szCs w:val="22"/>
                <w:shd w:val="clear" w:color="auto" w:fill="FFFFFF"/>
              </w:rPr>
              <w:t>-обеспечение проведения выборов и референдумов</w:t>
            </w:r>
          </w:p>
        </w:tc>
        <w:tc>
          <w:tcPr>
            <w:tcW w:w="1277" w:type="dxa"/>
            <w:tcBorders>
              <w:top w:val="nil"/>
              <w:left w:val="single" w:sz="4" w:space="0" w:color="000001"/>
              <w:bottom w:val="single" w:sz="4" w:space="0" w:color="auto"/>
              <w:right w:val="single" w:sz="4" w:space="0" w:color="000001"/>
            </w:tcBorders>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139,2</w:t>
            </w:r>
          </w:p>
        </w:tc>
        <w:tc>
          <w:tcPr>
            <w:tcW w:w="1560"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w:t>
            </w:r>
          </w:p>
        </w:tc>
        <w:tc>
          <w:tcPr>
            <w:tcW w:w="1277" w:type="dxa"/>
            <w:tcBorders>
              <w:top w:val="nil"/>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-139,2</w:t>
            </w:r>
          </w:p>
        </w:tc>
        <w:tc>
          <w:tcPr>
            <w:tcW w:w="709" w:type="dxa"/>
            <w:tcBorders>
              <w:top w:val="nil"/>
              <w:left w:val="single" w:sz="4" w:space="0" w:color="000001"/>
              <w:bottom w:val="single" w:sz="4" w:space="0" w:color="auto"/>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1493" w:type="dxa"/>
            <w:tcBorders>
              <w:top w:val="nil"/>
              <w:left w:val="single" w:sz="4" w:space="0" w:color="000001"/>
              <w:bottom w:val="single" w:sz="4" w:space="0" w:color="auto"/>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r>
      <w:tr w:rsidR="007263C3" w:rsidTr="00CD50A6">
        <w:trPr>
          <w:trHeight w:val="183"/>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lastRenderedPageBreak/>
              <w:t>другие общегосударственные вопросы</w:t>
            </w:r>
          </w:p>
        </w:tc>
        <w:tc>
          <w:tcPr>
            <w:tcW w:w="1277" w:type="dxa"/>
            <w:tcBorders>
              <w:top w:val="single" w:sz="4" w:space="0" w:color="auto"/>
              <w:left w:val="single" w:sz="4" w:space="0" w:color="000001"/>
              <w:bottom w:val="single" w:sz="4" w:space="0" w:color="000001"/>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82,8</w:t>
            </w:r>
          </w:p>
        </w:tc>
        <w:tc>
          <w:tcPr>
            <w:tcW w:w="1560"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177,7</w:t>
            </w:r>
          </w:p>
        </w:tc>
        <w:tc>
          <w:tcPr>
            <w:tcW w:w="1277" w:type="dxa"/>
            <w:tcBorders>
              <w:top w:val="single" w:sz="4" w:space="0" w:color="auto"/>
              <w:left w:val="single" w:sz="4" w:space="0" w:color="000001"/>
              <w:bottom w:val="single" w:sz="4" w:space="0" w:color="000001"/>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177,5</w:t>
            </w:r>
          </w:p>
        </w:tc>
        <w:tc>
          <w:tcPr>
            <w:tcW w:w="993" w:type="dxa"/>
            <w:tcBorders>
              <w:top w:val="single" w:sz="4" w:space="0" w:color="auto"/>
              <w:left w:val="single" w:sz="4" w:space="0" w:color="000001"/>
              <w:bottom w:val="single" w:sz="4" w:space="0" w:color="000001"/>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+94,7</w:t>
            </w:r>
          </w:p>
        </w:tc>
        <w:tc>
          <w:tcPr>
            <w:tcW w:w="709" w:type="dxa"/>
            <w:tcBorders>
              <w:top w:val="single" w:sz="4" w:space="0" w:color="auto"/>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99,9</w:t>
            </w:r>
          </w:p>
        </w:tc>
        <w:tc>
          <w:tcPr>
            <w:tcW w:w="1493" w:type="dxa"/>
            <w:tcBorders>
              <w:top w:val="single" w:sz="4" w:space="0" w:color="auto"/>
              <w:left w:val="single" w:sz="4" w:space="0" w:color="000001"/>
              <w:bottom w:val="single" w:sz="4" w:space="0" w:color="000001"/>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1,1</w:t>
            </w:r>
          </w:p>
        </w:tc>
      </w:tr>
      <w:tr w:rsidR="007263C3" w:rsidTr="00CD50A6">
        <w:trPr>
          <w:trHeight w:val="284"/>
        </w:trPr>
        <w:tc>
          <w:tcPr>
            <w:tcW w:w="2297" w:type="dxa"/>
            <w:tcBorders>
              <w:top w:val="single" w:sz="4" w:space="0" w:color="auto"/>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Мобилизационная и вневойсковая подготовка</w:t>
            </w:r>
          </w:p>
        </w:tc>
        <w:tc>
          <w:tcPr>
            <w:tcW w:w="1277" w:type="dxa"/>
            <w:tcBorders>
              <w:top w:val="single" w:sz="4" w:space="0" w:color="00000A"/>
              <w:left w:val="single" w:sz="4" w:space="0" w:color="000001"/>
              <w:bottom w:val="single" w:sz="4" w:space="0" w:color="000001"/>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130,7</w:t>
            </w:r>
          </w:p>
        </w:tc>
        <w:tc>
          <w:tcPr>
            <w:tcW w:w="1560"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159,2</w:t>
            </w:r>
          </w:p>
        </w:tc>
        <w:tc>
          <w:tcPr>
            <w:tcW w:w="1277" w:type="dxa"/>
            <w:tcBorders>
              <w:top w:val="single" w:sz="4" w:space="0" w:color="00000A"/>
              <w:left w:val="single" w:sz="4" w:space="0" w:color="000001"/>
              <w:bottom w:val="single" w:sz="4" w:space="0" w:color="000001"/>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159,2</w:t>
            </w:r>
          </w:p>
        </w:tc>
        <w:tc>
          <w:tcPr>
            <w:tcW w:w="993" w:type="dxa"/>
            <w:tcBorders>
              <w:top w:val="single" w:sz="4" w:space="0" w:color="00000A"/>
              <w:left w:val="single" w:sz="4" w:space="0" w:color="000001"/>
              <w:bottom w:val="single" w:sz="4" w:space="0" w:color="000001"/>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+28,5</w:t>
            </w:r>
          </w:p>
        </w:tc>
        <w:tc>
          <w:tcPr>
            <w:tcW w:w="709" w:type="dxa"/>
            <w:tcBorders>
              <w:top w:val="single" w:sz="4" w:space="0" w:color="00000A"/>
              <w:left w:val="single" w:sz="4" w:space="0" w:color="000001"/>
              <w:bottom w:val="single" w:sz="4" w:space="0" w:color="000001"/>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single" w:sz="4" w:space="0" w:color="00000A"/>
              <w:left w:val="single" w:sz="4" w:space="0" w:color="000001"/>
              <w:bottom w:val="single" w:sz="4" w:space="0" w:color="000001"/>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w:t>
            </w:r>
          </w:p>
        </w:tc>
      </w:tr>
      <w:tr w:rsidR="007263C3" w:rsidTr="00CD50A6">
        <w:trPr>
          <w:trHeight w:val="669"/>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Национальная безопасность и правоохранительная деятельность:</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20,0</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-20,0</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r>
      <w:tr w:rsidR="007263C3" w:rsidTr="00CD50A6">
        <w:trPr>
          <w:trHeight w:val="669"/>
        </w:trPr>
        <w:tc>
          <w:tcPr>
            <w:tcW w:w="2297" w:type="dxa"/>
            <w:tcBorders>
              <w:top w:val="nil"/>
              <w:left w:val="single" w:sz="4" w:space="0" w:color="000001"/>
              <w:bottom w:val="single" w:sz="4" w:space="0" w:color="000001"/>
              <w:right w:val="nil"/>
            </w:tcBorders>
            <w:tcMar>
              <w:top w:w="0" w:type="dxa"/>
              <w:left w:w="108" w:type="dxa"/>
              <w:bottom w:w="0" w:type="dxa"/>
              <w:right w:w="108" w:type="dxa"/>
            </w:tcMar>
            <w:hideMark/>
          </w:tcPr>
          <w:p w:rsidR="007263C3" w:rsidRPr="009D0F9D" w:rsidRDefault="007263C3" w:rsidP="009D0F9D">
            <w:pPr>
              <w:widowControl/>
              <w:suppressAutoHyphens w:val="0"/>
              <w:autoSpaceDE w:val="0"/>
              <w:adjustRightInd w:val="0"/>
              <w:spacing w:after="0" w:line="240" w:lineRule="auto"/>
              <w:ind w:firstLine="540"/>
              <w:jc w:val="both"/>
              <w:rPr>
                <w:rFonts w:ascii="Times New Roman" w:hAnsi="Times New Roman"/>
              </w:rPr>
            </w:pPr>
            <w:r w:rsidRPr="009D0F9D">
              <w:rPr>
                <w:rFonts w:ascii="Times New Roman" w:hAnsi="Times New Roman" w:cs="Times New Roman"/>
                <w:color w:val="000000"/>
                <w:shd w:val="clear" w:color="auto" w:fill="FFFFFF"/>
              </w:rPr>
              <w:t>-защита населения и территории от чрезвычайных ситуаций природного и техногенного характера, пожарная безопасность</w:t>
            </w:r>
          </w:p>
        </w:tc>
        <w:tc>
          <w:tcPr>
            <w:tcW w:w="1277" w:type="dxa"/>
            <w:tcBorders>
              <w:top w:val="nil"/>
              <w:left w:val="single" w:sz="4" w:space="0" w:color="000001"/>
              <w:bottom w:val="single" w:sz="4" w:space="0" w:color="000001"/>
              <w:right w:val="single" w:sz="4" w:space="0" w:color="000001"/>
            </w:tcBorders>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20,0</w:t>
            </w:r>
          </w:p>
        </w:tc>
        <w:tc>
          <w:tcPr>
            <w:tcW w:w="1560"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w:t>
            </w:r>
          </w:p>
        </w:tc>
        <w:tc>
          <w:tcPr>
            <w:tcW w:w="1277" w:type="dxa"/>
            <w:tcBorders>
              <w:top w:val="nil"/>
              <w:left w:val="single" w:sz="4" w:space="0" w:color="000001"/>
              <w:bottom w:val="single" w:sz="4" w:space="0" w:color="000001"/>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w:t>
            </w:r>
          </w:p>
        </w:tc>
        <w:tc>
          <w:tcPr>
            <w:tcW w:w="993" w:type="dxa"/>
            <w:tcBorders>
              <w:top w:val="nil"/>
              <w:left w:val="single" w:sz="4" w:space="0" w:color="000001"/>
              <w:bottom w:val="single" w:sz="4" w:space="0" w:color="000001"/>
              <w:right w:val="single" w:sz="4" w:space="0" w:color="auto"/>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-20,0</w:t>
            </w:r>
          </w:p>
        </w:tc>
        <w:tc>
          <w:tcPr>
            <w:tcW w:w="709"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c>
          <w:tcPr>
            <w:tcW w:w="1493" w:type="dxa"/>
            <w:tcBorders>
              <w:top w:val="nil"/>
              <w:left w:val="single" w:sz="4" w:space="0" w:color="000001"/>
              <w:bottom w:val="single" w:sz="4" w:space="0" w:color="000001"/>
              <w:right w:val="single" w:sz="4" w:space="0" w:color="auto"/>
            </w:tcBorders>
            <w:vAlign w:val="cente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w:t>
            </w:r>
          </w:p>
        </w:tc>
      </w:tr>
      <w:tr w:rsidR="007263C3" w:rsidTr="00CD50A6">
        <w:trPr>
          <w:trHeight w:val="242"/>
        </w:trPr>
        <w:tc>
          <w:tcPr>
            <w:tcW w:w="2297" w:type="dxa"/>
            <w:tcBorders>
              <w:top w:val="nil"/>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Национальная экономика:</w:t>
            </w:r>
          </w:p>
        </w:tc>
        <w:tc>
          <w:tcPr>
            <w:tcW w:w="1277" w:type="dxa"/>
            <w:tcBorders>
              <w:top w:val="nil"/>
              <w:left w:val="single" w:sz="4" w:space="0" w:color="000001"/>
              <w:bottom w:val="single" w:sz="4" w:space="0" w:color="auto"/>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2736,9</w:t>
            </w:r>
          </w:p>
        </w:tc>
        <w:tc>
          <w:tcPr>
            <w:tcW w:w="1560"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5450,1</w:t>
            </w:r>
          </w:p>
        </w:tc>
        <w:tc>
          <w:tcPr>
            <w:tcW w:w="1277"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3666,1</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+929,2</w:t>
            </w:r>
          </w:p>
        </w:tc>
        <w:tc>
          <w:tcPr>
            <w:tcW w:w="709" w:type="dxa"/>
            <w:tcBorders>
              <w:top w:val="nil"/>
              <w:left w:val="single" w:sz="4" w:space="0" w:color="000001"/>
              <w:bottom w:val="single" w:sz="4" w:space="0" w:color="auto"/>
              <w:right w:val="single" w:sz="4" w:space="0" w:color="auto"/>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67,3</w:t>
            </w:r>
          </w:p>
        </w:tc>
        <w:tc>
          <w:tcPr>
            <w:tcW w:w="1493" w:type="dxa"/>
            <w:tcBorders>
              <w:top w:val="nil"/>
              <w:left w:val="single" w:sz="4" w:space="0" w:color="000001"/>
              <w:bottom w:val="single" w:sz="4" w:space="0" w:color="auto"/>
              <w:right w:val="single" w:sz="4" w:space="0" w:color="auto"/>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22,8</w:t>
            </w:r>
          </w:p>
        </w:tc>
      </w:tr>
      <w:tr w:rsidR="007263C3" w:rsidTr="00CD50A6">
        <w:trPr>
          <w:trHeight w:val="283"/>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lang w:eastAsia="en-US"/>
              </w:rPr>
              <w:t>дорожное хозяйство</w:t>
            </w:r>
          </w:p>
        </w:tc>
        <w:tc>
          <w:tcPr>
            <w:tcW w:w="1277" w:type="dxa"/>
            <w:tcBorders>
              <w:top w:val="single" w:sz="4" w:space="0" w:color="auto"/>
              <w:left w:val="single" w:sz="4" w:space="0" w:color="000001"/>
              <w:bottom w:val="single" w:sz="4" w:space="0" w:color="auto"/>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2726,9</w:t>
            </w:r>
          </w:p>
        </w:tc>
        <w:tc>
          <w:tcPr>
            <w:tcW w:w="1560"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5450,1</w:t>
            </w:r>
          </w:p>
        </w:tc>
        <w:tc>
          <w:tcPr>
            <w:tcW w:w="127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3666,1</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+939,2</w:t>
            </w:r>
          </w:p>
        </w:tc>
        <w:tc>
          <w:tcPr>
            <w:tcW w:w="709"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67,3</w:t>
            </w:r>
          </w:p>
        </w:tc>
        <w:tc>
          <w:tcPr>
            <w:tcW w:w="1493"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22,8</w:t>
            </w:r>
          </w:p>
        </w:tc>
      </w:tr>
      <w:tr w:rsidR="007263C3" w:rsidTr="00CD50A6">
        <w:trPr>
          <w:trHeight w:val="283"/>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lang w:eastAsia="en-US"/>
              </w:rPr>
            </w:pPr>
            <w:r w:rsidRPr="009D0F9D">
              <w:rPr>
                <w:rFonts w:ascii="Times New Roman" w:hAnsi="Times New Roman"/>
                <w:sz w:val="22"/>
                <w:szCs w:val="22"/>
                <w:lang w:eastAsia="en-US"/>
              </w:rPr>
              <w:t>другие вопросы в области национальной экономики</w:t>
            </w:r>
          </w:p>
        </w:tc>
        <w:tc>
          <w:tcPr>
            <w:tcW w:w="1277" w:type="dxa"/>
            <w:tcBorders>
              <w:top w:val="single" w:sz="4" w:space="0" w:color="auto"/>
              <w:left w:val="single" w:sz="4" w:space="0" w:color="000001"/>
              <w:bottom w:val="single" w:sz="4" w:space="0" w:color="auto"/>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w:t>
            </w:r>
          </w:p>
        </w:tc>
        <w:tc>
          <w:tcPr>
            <w:tcW w:w="1560"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127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w:t>
            </w:r>
          </w:p>
        </w:tc>
        <w:tc>
          <w:tcPr>
            <w:tcW w:w="709" w:type="dxa"/>
            <w:tcBorders>
              <w:top w:val="single" w:sz="4" w:space="0" w:color="auto"/>
              <w:left w:val="single" w:sz="4" w:space="0" w:color="000001"/>
              <w:bottom w:val="single" w:sz="4" w:space="0" w:color="auto"/>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1493" w:type="dxa"/>
            <w:tcBorders>
              <w:top w:val="single" w:sz="4" w:space="0" w:color="auto"/>
              <w:left w:val="single" w:sz="4" w:space="0" w:color="000001"/>
              <w:bottom w:val="single" w:sz="4" w:space="0" w:color="auto"/>
              <w:right w:val="single" w:sz="4" w:space="0" w:color="auto"/>
            </w:tcBorders>
            <w:vAlign w:val="center"/>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r>
      <w:tr w:rsidR="007263C3" w:rsidTr="00CD50A6">
        <w:trPr>
          <w:trHeight w:val="157"/>
        </w:trPr>
        <w:tc>
          <w:tcPr>
            <w:tcW w:w="2297" w:type="dxa"/>
            <w:tcBorders>
              <w:top w:val="nil"/>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Жилищно-коммунальное хозяйство:</w:t>
            </w:r>
          </w:p>
        </w:tc>
        <w:tc>
          <w:tcPr>
            <w:tcW w:w="1277" w:type="dxa"/>
            <w:tcBorders>
              <w:top w:val="nil"/>
              <w:left w:val="single" w:sz="4" w:space="0" w:color="000001"/>
              <w:bottom w:val="single" w:sz="4" w:space="0" w:color="auto"/>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777,5</w:t>
            </w:r>
          </w:p>
        </w:tc>
        <w:tc>
          <w:tcPr>
            <w:tcW w:w="1560"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5241,8</w:t>
            </w:r>
          </w:p>
        </w:tc>
        <w:tc>
          <w:tcPr>
            <w:tcW w:w="1277"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5241,8</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+4464,3</w:t>
            </w:r>
          </w:p>
        </w:tc>
        <w:tc>
          <w:tcPr>
            <w:tcW w:w="709" w:type="dxa"/>
            <w:tcBorders>
              <w:top w:val="nil"/>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nil"/>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32,6</w:t>
            </w:r>
          </w:p>
        </w:tc>
      </w:tr>
      <w:tr w:rsidR="007263C3" w:rsidTr="00CD50A6">
        <w:trPr>
          <w:trHeight w:val="472"/>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благоустройство</w:t>
            </w:r>
          </w:p>
        </w:tc>
        <w:tc>
          <w:tcPr>
            <w:tcW w:w="1277" w:type="dxa"/>
            <w:tcBorders>
              <w:top w:val="single" w:sz="4" w:space="0" w:color="auto"/>
              <w:left w:val="single" w:sz="4" w:space="0" w:color="000001"/>
              <w:bottom w:val="single" w:sz="4" w:space="0" w:color="auto"/>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777,5</w:t>
            </w:r>
          </w:p>
        </w:tc>
        <w:tc>
          <w:tcPr>
            <w:tcW w:w="1560"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5241,8</w:t>
            </w:r>
          </w:p>
        </w:tc>
        <w:tc>
          <w:tcPr>
            <w:tcW w:w="127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iCs/>
              </w:rPr>
            </w:pPr>
            <w:r w:rsidRPr="009D0F9D">
              <w:rPr>
                <w:rFonts w:ascii="Times New Roman CYR" w:hAnsi="Times New Roman CYR" w:cs="Times New Roman CYR"/>
                <w:iCs/>
              </w:rPr>
              <w:t>5241,8</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+4464,3</w:t>
            </w:r>
          </w:p>
        </w:tc>
        <w:tc>
          <w:tcPr>
            <w:tcW w:w="709"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32,6</w:t>
            </w:r>
          </w:p>
        </w:tc>
      </w:tr>
      <w:tr w:rsidR="007263C3" w:rsidTr="00CD50A6">
        <w:trPr>
          <w:trHeight w:val="424"/>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Молодежная политика и оздоровление детей</w:t>
            </w:r>
          </w:p>
        </w:tc>
        <w:tc>
          <w:tcPr>
            <w:tcW w:w="1277" w:type="dxa"/>
            <w:tcBorders>
              <w:top w:val="single" w:sz="4" w:space="0" w:color="auto"/>
              <w:left w:val="single" w:sz="4" w:space="0" w:color="000001"/>
              <w:bottom w:val="single" w:sz="4" w:space="0" w:color="auto"/>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w:t>
            </w:r>
          </w:p>
        </w:tc>
        <w:tc>
          <w:tcPr>
            <w:tcW w:w="1560"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w:t>
            </w:r>
          </w:p>
        </w:tc>
        <w:tc>
          <w:tcPr>
            <w:tcW w:w="127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c>
          <w:tcPr>
            <w:tcW w:w="709"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w:t>
            </w:r>
          </w:p>
        </w:tc>
      </w:tr>
      <w:tr w:rsidR="007263C3" w:rsidTr="00CD50A6">
        <w:trPr>
          <w:trHeight w:val="351"/>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Культура</w:t>
            </w:r>
          </w:p>
        </w:tc>
        <w:tc>
          <w:tcPr>
            <w:tcW w:w="1277" w:type="dxa"/>
            <w:tcBorders>
              <w:top w:val="single" w:sz="4" w:space="0" w:color="auto"/>
              <w:left w:val="single" w:sz="4" w:space="0" w:color="000001"/>
              <w:bottom w:val="single" w:sz="4" w:space="0" w:color="auto"/>
              <w:right w:val="single" w:sz="4" w:space="0" w:color="000001"/>
            </w:tcBorders>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2694,9</w:t>
            </w:r>
          </w:p>
        </w:tc>
        <w:tc>
          <w:tcPr>
            <w:tcW w:w="1560"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2978,6</w:t>
            </w:r>
          </w:p>
        </w:tc>
        <w:tc>
          <w:tcPr>
            <w:tcW w:w="127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2938,3</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+243,4</w:t>
            </w:r>
          </w:p>
        </w:tc>
        <w:tc>
          <w:tcPr>
            <w:tcW w:w="709"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98,6</w:t>
            </w:r>
          </w:p>
        </w:tc>
        <w:tc>
          <w:tcPr>
            <w:tcW w:w="1493"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18,3</w:t>
            </w:r>
          </w:p>
        </w:tc>
      </w:tr>
      <w:tr w:rsidR="007263C3" w:rsidTr="00CD50A6">
        <w:trPr>
          <w:trHeight w:val="218"/>
        </w:trPr>
        <w:tc>
          <w:tcPr>
            <w:tcW w:w="2297" w:type="dxa"/>
            <w:tcBorders>
              <w:top w:val="nil"/>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Пенсионное обеспечение</w:t>
            </w:r>
          </w:p>
        </w:tc>
        <w:tc>
          <w:tcPr>
            <w:tcW w:w="1277" w:type="dxa"/>
            <w:tcBorders>
              <w:top w:val="nil"/>
              <w:left w:val="single" w:sz="4" w:space="0" w:color="000001"/>
              <w:bottom w:val="single" w:sz="4" w:space="0" w:color="auto"/>
              <w:right w:val="single" w:sz="4" w:space="0" w:color="000001"/>
            </w:tcBorders>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208,3</w:t>
            </w:r>
          </w:p>
        </w:tc>
        <w:tc>
          <w:tcPr>
            <w:tcW w:w="1560"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225,6</w:t>
            </w:r>
          </w:p>
        </w:tc>
        <w:tc>
          <w:tcPr>
            <w:tcW w:w="1277" w:type="dxa"/>
            <w:tcBorders>
              <w:top w:val="nil"/>
              <w:left w:val="single" w:sz="4" w:space="0" w:color="000001"/>
              <w:bottom w:val="single" w:sz="4" w:space="0" w:color="auto"/>
              <w:right w:val="nil"/>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225,6</w:t>
            </w:r>
          </w:p>
        </w:tc>
        <w:tc>
          <w:tcPr>
            <w:tcW w:w="993" w:type="dxa"/>
            <w:tcBorders>
              <w:top w:val="nil"/>
              <w:left w:val="single" w:sz="4" w:space="0" w:color="000001"/>
              <w:bottom w:val="single" w:sz="4" w:space="0" w:color="auto"/>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+17,3</w:t>
            </w:r>
          </w:p>
        </w:tc>
        <w:tc>
          <w:tcPr>
            <w:tcW w:w="709" w:type="dxa"/>
            <w:tcBorders>
              <w:top w:val="nil"/>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100,0</w:t>
            </w:r>
          </w:p>
        </w:tc>
        <w:tc>
          <w:tcPr>
            <w:tcW w:w="1493" w:type="dxa"/>
            <w:tcBorders>
              <w:top w:val="nil"/>
              <w:left w:val="single" w:sz="4" w:space="0" w:color="000001"/>
              <w:bottom w:val="single" w:sz="4" w:space="0" w:color="auto"/>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rPr>
            </w:pPr>
            <w:r w:rsidRPr="009D0F9D">
              <w:rPr>
                <w:rFonts w:ascii="Times New Roman CYR" w:hAnsi="Times New Roman CYR" w:cs="Times New Roman CYR"/>
              </w:rPr>
              <w:t>1,4</w:t>
            </w:r>
          </w:p>
        </w:tc>
      </w:tr>
      <w:tr w:rsidR="007263C3" w:rsidTr="00CD50A6">
        <w:trPr>
          <w:trHeight w:val="123"/>
        </w:trPr>
        <w:tc>
          <w:tcPr>
            <w:tcW w:w="2297" w:type="dxa"/>
            <w:tcBorders>
              <w:top w:val="single" w:sz="4" w:space="0" w:color="auto"/>
              <w:left w:val="single" w:sz="4" w:space="0" w:color="000001"/>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Физическая культура и спорт</w:t>
            </w:r>
          </w:p>
        </w:tc>
        <w:tc>
          <w:tcPr>
            <w:tcW w:w="1277" w:type="dxa"/>
            <w:tcBorders>
              <w:top w:val="single" w:sz="4" w:space="0" w:color="auto"/>
              <w:left w:val="single" w:sz="4" w:space="0" w:color="000001"/>
              <w:bottom w:val="single" w:sz="4" w:space="0" w:color="auto"/>
              <w:right w:val="single" w:sz="4" w:space="0" w:color="000001"/>
            </w:tcBorders>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10,0</w:t>
            </w:r>
          </w:p>
        </w:tc>
        <w:tc>
          <w:tcPr>
            <w:tcW w:w="1560"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10,0</w:t>
            </w:r>
          </w:p>
        </w:tc>
        <w:tc>
          <w:tcPr>
            <w:tcW w:w="127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10,0</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hideMark/>
          </w:tcPr>
          <w:p w:rsidR="007263C3" w:rsidRPr="009D0F9D" w:rsidRDefault="007263C3" w:rsidP="009D0F9D">
            <w:pPr>
              <w:pStyle w:val="Standard"/>
              <w:spacing w:after="0" w:line="240" w:lineRule="auto"/>
              <w:jc w:val="center"/>
              <w:rPr>
                <w:rFonts w:ascii="Times New Roman" w:hAnsi="Times New Roman" w:cs="Times New Roman"/>
                <w:lang w:eastAsia="en-US"/>
              </w:rPr>
            </w:pPr>
            <w:r w:rsidRPr="009D0F9D">
              <w:rPr>
                <w:rFonts w:ascii="Times New Roman" w:hAnsi="Times New Roman" w:cs="Times New Roman"/>
                <w:lang w:eastAsia="en-US"/>
              </w:rPr>
              <w:t>-</w:t>
            </w:r>
          </w:p>
        </w:tc>
        <w:tc>
          <w:tcPr>
            <w:tcW w:w="709"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pStyle w:val="Standard"/>
              <w:spacing w:after="0" w:line="240" w:lineRule="auto"/>
              <w:jc w:val="center"/>
              <w:rPr>
                <w:rFonts w:ascii="Times New Roman" w:hAnsi="Times New Roman" w:cs="Times New Roman"/>
                <w:lang w:eastAsia="en-US"/>
              </w:rPr>
            </w:pPr>
            <w:r w:rsidRPr="009D0F9D">
              <w:rPr>
                <w:rFonts w:ascii="Times New Roman" w:hAnsi="Times New Roman" w:cs="Times New Roman"/>
                <w:lang w:eastAsia="en-US"/>
              </w:rPr>
              <w:t>100,0</w:t>
            </w:r>
          </w:p>
        </w:tc>
        <w:tc>
          <w:tcPr>
            <w:tcW w:w="1493"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pStyle w:val="Standard"/>
              <w:spacing w:after="0" w:line="240" w:lineRule="auto"/>
              <w:jc w:val="center"/>
              <w:rPr>
                <w:rFonts w:ascii="Times New Roman" w:hAnsi="Times New Roman" w:cs="Times New Roman"/>
                <w:lang w:eastAsia="en-US"/>
              </w:rPr>
            </w:pPr>
            <w:r w:rsidRPr="009D0F9D">
              <w:rPr>
                <w:rFonts w:ascii="Times New Roman" w:hAnsi="Times New Roman" w:cs="Times New Roman"/>
                <w:lang w:eastAsia="en-US"/>
              </w:rPr>
              <w:t>-</w:t>
            </w:r>
          </w:p>
        </w:tc>
      </w:tr>
      <w:tr w:rsidR="007263C3" w:rsidTr="00CD50A6">
        <w:trPr>
          <w:trHeight w:val="170"/>
        </w:trPr>
        <w:tc>
          <w:tcPr>
            <w:tcW w:w="2297"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7263C3" w:rsidRPr="009D0F9D" w:rsidRDefault="007263C3" w:rsidP="009D0F9D">
            <w:pPr>
              <w:pStyle w:val="310"/>
              <w:spacing w:after="0"/>
              <w:ind w:left="0"/>
              <w:jc w:val="center"/>
              <w:rPr>
                <w:rFonts w:ascii="Times New Roman" w:hAnsi="Times New Roman"/>
                <w:sz w:val="22"/>
                <w:szCs w:val="22"/>
              </w:rPr>
            </w:pPr>
            <w:r w:rsidRPr="009D0F9D">
              <w:rPr>
                <w:rFonts w:ascii="Times New Roman" w:hAnsi="Times New Roman"/>
                <w:sz w:val="22"/>
                <w:szCs w:val="22"/>
              </w:rPr>
              <w:t>Средства массовой информации</w:t>
            </w:r>
          </w:p>
        </w:tc>
        <w:tc>
          <w:tcPr>
            <w:tcW w:w="1277" w:type="dxa"/>
            <w:tcBorders>
              <w:top w:val="single" w:sz="4" w:space="0" w:color="auto"/>
              <w:left w:val="single" w:sz="4" w:space="0" w:color="000001"/>
              <w:bottom w:val="single" w:sz="4" w:space="0" w:color="auto"/>
              <w:right w:val="single" w:sz="4" w:space="0" w:color="000001"/>
            </w:tcBorders>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20,0</w:t>
            </w:r>
          </w:p>
        </w:tc>
        <w:tc>
          <w:tcPr>
            <w:tcW w:w="1560"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20,0</w:t>
            </w:r>
          </w:p>
        </w:tc>
        <w:tc>
          <w:tcPr>
            <w:tcW w:w="1277" w:type="dxa"/>
            <w:tcBorders>
              <w:top w:val="single" w:sz="4" w:space="0" w:color="auto"/>
              <w:left w:val="single" w:sz="4" w:space="0" w:color="000001"/>
              <w:bottom w:val="single" w:sz="4" w:space="0" w:color="auto"/>
              <w:right w:val="nil"/>
            </w:tcBorders>
            <w:tcMar>
              <w:top w:w="0" w:type="dxa"/>
              <w:left w:w="108" w:type="dxa"/>
              <w:bottom w:w="0" w:type="dxa"/>
              <w:right w:w="108" w:type="dxa"/>
            </w:tcMar>
            <w:vAlign w:val="center"/>
            <w:hideMark/>
          </w:tcPr>
          <w:p w:rsidR="007263C3" w:rsidRPr="009D0F9D" w:rsidRDefault="007263C3" w:rsidP="009D0F9D">
            <w:pPr>
              <w:spacing w:line="240" w:lineRule="auto"/>
              <w:jc w:val="center"/>
              <w:rPr>
                <w:rFonts w:ascii="Times New Roman" w:hAnsi="Times New Roman" w:cs="Times New Roman"/>
                <w:bCs/>
              </w:rPr>
            </w:pPr>
            <w:r w:rsidRPr="009D0F9D">
              <w:rPr>
                <w:rFonts w:ascii="Times New Roman" w:hAnsi="Times New Roman" w:cs="Times New Roman"/>
                <w:bCs/>
              </w:rPr>
              <w:t>20,0</w:t>
            </w:r>
          </w:p>
        </w:tc>
        <w:tc>
          <w:tcPr>
            <w:tcW w:w="993" w:type="dxa"/>
            <w:tcBorders>
              <w:top w:val="single" w:sz="4" w:space="0" w:color="auto"/>
              <w:left w:val="single" w:sz="4" w:space="0" w:color="000001"/>
              <w:bottom w:val="single" w:sz="4" w:space="0" w:color="auto"/>
              <w:right w:val="single" w:sz="4" w:space="0" w:color="auto"/>
            </w:tcBorders>
            <w:tcMar>
              <w:top w:w="0" w:type="dxa"/>
              <w:left w:w="108" w:type="dxa"/>
              <w:bottom w:w="0" w:type="dxa"/>
              <w:right w:w="108" w:type="dxa"/>
            </w:tcMar>
            <w:hideMark/>
          </w:tcPr>
          <w:p w:rsidR="007263C3" w:rsidRPr="009D0F9D" w:rsidRDefault="007263C3" w:rsidP="009D0F9D">
            <w:pPr>
              <w:pStyle w:val="Standard"/>
              <w:spacing w:after="0" w:line="240" w:lineRule="auto"/>
              <w:jc w:val="center"/>
              <w:rPr>
                <w:rFonts w:ascii="Times New Roman" w:hAnsi="Times New Roman" w:cs="Times New Roman"/>
                <w:lang w:eastAsia="en-US"/>
              </w:rPr>
            </w:pPr>
            <w:r w:rsidRPr="009D0F9D">
              <w:rPr>
                <w:rFonts w:ascii="Times New Roman" w:hAnsi="Times New Roman" w:cs="Times New Roman"/>
                <w:lang w:eastAsia="en-US"/>
              </w:rPr>
              <w:t>-</w:t>
            </w:r>
          </w:p>
        </w:tc>
        <w:tc>
          <w:tcPr>
            <w:tcW w:w="709"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pStyle w:val="Standard"/>
              <w:spacing w:after="0" w:line="240" w:lineRule="auto"/>
              <w:jc w:val="center"/>
              <w:rPr>
                <w:rFonts w:ascii="Times New Roman" w:hAnsi="Times New Roman" w:cs="Times New Roman"/>
                <w:lang w:eastAsia="en-US"/>
              </w:rPr>
            </w:pPr>
            <w:r w:rsidRPr="009D0F9D">
              <w:rPr>
                <w:rFonts w:ascii="Times New Roman" w:hAnsi="Times New Roman" w:cs="Times New Roman"/>
                <w:lang w:eastAsia="en-US"/>
              </w:rPr>
              <w:t>100,0</w:t>
            </w:r>
          </w:p>
        </w:tc>
        <w:tc>
          <w:tcPr>
            <w:tcW w:w="1493" w:type="dxa"/>
            <w:tcBorders>
              <w:top w:val="single" w:sz="4" w:space="0" w:color="auto"/>
              <w:left w:val="single" w:sz="4" w:space="0" w:color="000001"/>
              <w:bottom w:val="single" w:sz="4" w:space="0" w:color="auto"/>
              <w:right w:val="single" w:sz="4" w:space="0" w:color="auto"/>
            </w:tcBorders>
            <w:hideMark/>
          </w:tcPr>
          <w:p w:rsidR="007263C3" w:rsidRPr="009D0F9D" w:rsidRDefault="007263C3" w:rsidP="009D0F9D">
            <w:pPr>
              <w:pStyle w:val="Standard"/>
              <w:spacing w:after="0" w:line="240" w:lineRule="auto"/>
              <w:jc w:val="center"/>
              <w:rPr>
                <w:rFonts w:ascii="Times New Roman" w:hAnsi="Times New Roman" w:cs="Times New Roman"/>
                <w:lang w:eastAsia="en-US"/>
              </w:rPr>
            </w:pPr>
            <w:r w:rsidRPr="009D0F9D">
              <w:rPr>
                <w:rFonts w:ascii="Times New Roman" w:hAnsi="Times New Roman" w:cs="Times New Roman"/>
                <w:lang w:eastAsia="en-US"/>
              </w:rPr>
              <w:t>0,1</w:t>
            </w:r>
          </w:p>
        </w:tc>
      </w:tr>
      <w:tr w:rsidR="007263C3" w:rsidTr="00CD50A6">
        <w:trPr>
          <w:trHeight w:val="285"/>
        </w:trPr>
        <w:tc>
          <w:tcPr>
            <w:tcW w:w="2297" w:type="dxa"/>
            <w:tcBorders>
              <w:top w:val="nil"/>
              <w:left w:val="single" w:sz="4" w:space="0" w:color="000001"/>
              <w:bottom w:val="single" w:sz="4" w:space="0" w:color="000001"/>
              <w:right w:val="single" w:sz="4" w:space="0" w:color="00000A"/>
            </w:tcBorders>
            <w:tcMar>
              <w:top w:w="0" w:type="dxa"/>
              <w:left w:w="108" w:type="dxa"/>
              <w:bottom w:w="0" w:type="dxa"/>
              <w:right w:w="108" w:type="dxa"/>
            </w:tcMar>
            <w:hideMark/>
          </w:tcPr>
          <w:p w:rsidR="007263C3" w:rsidRPr="009D0F9D" w:rsidRDefault="007263C3" w:rsidP="009D0F9D">
            <w:pPr>
              <w:pStyle w:val="Standard"/>
              <w:spacing w:after="0" w:line="240" w:lineRule="auto"/>
              <w:jc w:val="center"/>
              <w:rPr>
                <w:rFonts w:ascii="Times New Roman" w:hAnsi="Times New Roman" w:cs="Times New Roman"/>
                <w:lang w:eastAsia="en-US"/>
              </w:rPr>
            </w:pPr>
            <w:r w:rsidRPr="009D0F9D">
              <w:rPr>
                <w:rFonts w:ascii="Times New Roman" w:hAnsi="Times New Roman" w:cs="Times New Roman"/>
                <w:lang w:eastAsia="en-US"/>
              </w:rPr>
              <w:t>Итого расходов</w:t>
            </w:r>
          </w:p>
        </w:tc>
        <w:tc>
          <w:tcPr>
            <w:tcW w:w="1277" w:type="dxa"/>
            <w:tcBorders>
              <w:top w:val="nil"/>
              <w:left w:val="single" w:sz="4" w:space="0" w:color="00000A"/>
              <w:bottom w:val="single" w:sz="4" w:space="0" w:color="000001"/>
              <w:right w:val="single" w:sz="4" w:space="0" w:color="00000A"/>
            </w:tcBorders>
            <w:vAlign w:val="bottom"/>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10193,7</w:t>
            </w:r>
          </w:p>
        </w:tc>
        <w:tc>
          <w:tcPr>
            <w:tcW w:w="1560" w:type="dxa"/>
            <w:tcBorders>
              <w:top w:val="nil"/>
              <w:left w:val="single" w:sz="4" w:space="0" w:color="00000A"/>
              <w:bottom w:val="single" w:sz="4" w:space="0" w:color="000001"/>
              <w:right w:val="single" w:sz="4" w:space="0" w:color="00000A"/>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17972,6</w:t>
            </w:r>
          </w:p>
        </w:tc>
        <w:tc>
          <w:tcPr>
            <w:tcW w:w="1277" w:type="dxa"/>
            <w:tcBorders>
              <w:top w:val="nil"/>
              <w:left w:val="single" w:sz="4" w:space="0" w:color="00000A"/>
              <w:bottom w:val="single" w:sz="4" w:space="0" w:color="000001"/>
              <w:right w:val="single" w:sz="4" w:space="0" w:color="00000A"/>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16059,5</w:t>
            </w:r>
          </w:p>
        </w:tc>
        <w:tc>
          <w:tcPr>
            <w:tcW w:w="993" w:type="dxa"/>
            <w:tcBorders>
              <w:top w:val="nil"/>
              <w:left w:val="single" w:sz="4" w:space="0" w:color="00000A"/>
              <w:bottom w:val="single" w:sz="4" w:space="0" w:color="000001"/>
              <w:right w:val="single" w:sz="4" w:space="0" w:color="auto"/>
            </w:tcBorders>
            <w:tcMar>
              <w:top w:w="0" w:type="dxa"/>
              <w:left w:w="108" w:type="dxa"/>
              <w:bottom w:w="0" w:type="dxa"/>
              <w:right w:w="108" w:type="dxa"/>
            </w:tcMar>
            <w:vAlign w:val="bottom"/>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+5865,8</w:t>
            </w:r>
          </w:p>
        </w:tc>
        <w:tc>
          <w:tcPr>
            <w:tcW w:w="709" w:type="dxa"/>
            <w:tcBorders>
              <w:top w:val="nil"/>
              <w:left w:val="single" w:sz="4" w:space="0" w:color="00000A"/>
              <w:bottom w:val="single" w:sz="4" w:space="0" w:color="000001"/>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89,4</w:t>
            </w:r>
          </w:p>
        </w:tc>
        <w:tc>
          <w:tcPr>
            <w:tcW w:w="1493" w:type="dxa"/>
            <w:tcBorders>
              <w:top w:val="nil"/>
              <w:left w:val="single" w:sz="4" w:space="0" w:color="00000A"/>
              <w:bottom w:val="single" w:sz="4" w:space="0" w:color="000001"/>
              <w:right w:val="single" w:sz="4" w:space="0" w:color="auto"/>
            </w:tcBorders>
            <w:hideMark/>
          </w:tcPr>
          <w:p w:rsidR="007263C3" w:rsidRPr="009D0F9D" w:rsidRDefault="007263C3" w:rsidP="009D0F9D">
            <w:pPr>
              <w:spacing w:line="240" w:lineRule="auto"/>
              <w:jc w:val="center"/>
              <w:rPr>
                <w:rFonts w:ascii="Times New Roman CYR" w:hAnsi="Times New Roman CYR" w:cs="Times New Roman CYR"/>
                <w:bCs/>
              </w:rPr>
            </w:pPr>
            <w:r w:rsidRPr="009D0F9D">
              <w:rPr>
                <w:rFonts w:ascii="Times New Roman CYR" w:hAnsi="Times New Roman CYR" w:cs="Times New Roman CYR"/>
                <w:bCs/>
              </w:rPr>
              <w:t>100,0</w:t>
            </w:r>
          </w:p>
        </w:tc>
      </w:tr>
    </w:tbl>
    <w:p w:rsidR="007263C3" w:rsidRDefault="007263C3" w:rsidP="007263C3">
      <w:pPr>
        <w:shd w:val="clear" w:color="auto" w:fill="FEFFFE"/>
        <w:spacing w:after="0" w:line="240" w:lineRule="auto"/>
        <w:ind w:right="96" w:firstLine="708"/>
        <w:jc w:val="both"/>
        <w:rPr>
          <w:rFonts w:ascii="Times New Roman" w:hAnsi="Times New Roman" w:cs="Times New Roman"/>
          <w:b/>
          <w:sz w:val="24"/>
          <w:szCs w:val="24"/>
          <w:shd w:val="clear" w:color="auto" w:fill="FEFFFE"/>
          <w:lang w:bidi="he-IL"/>
        </w:rPr>
      </w:pPr>
    </w:p>
    <w:p w:rsidR="007263C3" w:rsidRDefault="007263C3" w:rsidP="007263C3">
      <w:pPr>
        <w:shd w:val="clear" w:color="auto" w:fill="FEFFFE"/>
        <w:spacing w:after="0" w:line="240" w:lineRule="auto"/>
        <w:ind w:right="96" w:firstLine="708"/>
        <w:jc w:val="both"/>
        <w:rPr>
          <w:rFonts w:ascii="Times New Roman" w:hAnsi="Times New Roman" w:cs="Times New Roman"/>
          <w:sz w:val="24"/>
          <w:szCs w:val="24"/>
          <w:highlight w:val="green"/>
          <w:lang w:bidi="he-IL"/>
        </w:rPr>
      </w:pPr>
      <w:r>
        <w:rPr>
          <w:rFonts w:ascii="Times New Roman" w:hAnsi="Times New Roman" w:cs="Times New Roman"/>
          <w:sz w:val="24"/>
          <w:szCs w:val="24"/>
          <w:shd w:val="clear" w:color="auto" w:fill="FEFFFE"/>
          <w:lang w:bidi="he-IL"/>
        </w:rPr>
        <w:t xml:space="preserve">Бюджетные назначения по разделам и подразделам характеризуются следующими показателями: </w:t>
      </w:r>
    </w:p>
    <w:p w:rsidR="007263C3" w:rsidRDefault="007263C3" w:rsidP="007263C3">
      <w:pPr>
        <w:shd w:val="clear" w:color="auto" w:fill="FEFFFE"/>
        <w:spacing w:after="0" w:line="240" w:lineRule="auto"/>
        <w:ind w:right="96" w:firstLine="540"/>
        <w:jc w:val="both"/>
        <w:rPr>
          <w:sz w:val="24"/>
          <w:szCs w:val="24"/>
          <w:highlight w:val="green"/>
          <w:lang w:bidi="he-IL"/>
        </w:rPr>
      </w:pPr>
      <w:r>
        <w:rPr>
          <w:rFonts w:ascii="Times New Roman" w:hAnsi="Times New Roman" w:cs="Times New Roman"/>
          <w:sz w:val="24"/>
          <w:szCs w:val="24"/>
          <w:shd w:val="clear" w:color="auto" w:fill="FEFFFE"/>
          <w:lang w:bidi="he-IL"/>
        </w:rPr>
        <w:t>- по разделу 0100 «</w:t>
      </w:r>
      <w:r>
        <w:rPr>
          <w:rFonts w:ascii="Times New Roman" w:hAnsi="Times New Roman" w:cs="Times New Roman"/>
          <w:iCs/>
          <w:sz w:val="24"/>
          <w:szCs w:val="24"/>
          <w:shd w:val="clear" w:color="auto" w:fill="FEFFFE"/>
          <w:lang w:bidi="he-IL"/>
        </w:rPr>
        <w:t>Общегосударственные вопросы»</w:t>
      </w:r>
      <w:r>
        <w:rPr>
          <w:rFonts w:ascii="Times New Roman" w:hAnsi="Times New Roman" w:cs="Times New Roman"/>
          <w:i/>
          <w:iCs/>
          <w:sz w:val="24"/>
          <w:szCs w:val="24"/>
          <w:shd w:val="clear" w:color="auto" w:fill="FEFFFE"/>
          <w:lang w:bidi="he-IL"/>
        </w:rPr>
        <w:t xml:space="preserve"> </w:t>
      </w:r>
      <w:r>
        <w:rPr>
          <w:rFonts w:ascii="Times New Roman" w:hAnsi="Times New Roman" w:cs="Times New Roman"/>
          <w:sz w:val="24"/>
          <w:szCs w:val="24"/>
          <w:shd w:val="clear" w:color="auto" w:fill="FEFFFE"/>
          <w:lang w:bidi="he-IL"/>
        </w:rPr>
        <w:t>расходы исполнены в сумме 3788,5 тыс</w:t>
      </w:r>
      <w:proofErr w:type="gramStart"/>
      <w:r>
        <w:rPr>
          <w:rFonts w:ascii="Times New Roman" w:hAnsi="Times New Roman" w:cs="Times New Roman"/>
          <w:sz w:val="24"/>
          <w:szCs w:val="24"/>
          <w:shd w:val="clear" w:color="auto" w:fill="FEFFFE"/>
          <w:lang w:bidi="he-IL"/>
        </w:rPr>
        <w:t>.р</w:t>
      </w:r>
      <w:proofErr w:type="gramEnd"/>
      <w:r>
        <w:rPr>
          <w:rFonts w:ascii="Times New Roman" w:hAnsi="Times New Roman" w:cs="Times New Roman"/>
          <w:sz w:val="24"/>
          <w:szCs w:val="24"/>
          <w:shd w:val="clear" w:color="auto" w:fill="FEFFFE"/>
          <w:lang w:bidi="he-IL"/>
        </w:rPr>
        <w:t>ублей, что составляет 95,2 %к утвержденным бюджетным назначениям, удельный вес составил 23,6 %, в том числе по подразделам</w:t>
      </w:r>
      <w:r>
        <w:rPr>
          <w:sz w:val="24"/>
          <w:szCs w:val="24"/>
          <w:shd w:val="clear" w:color="auto" w:fill="FEFFFE"/>
          <w:lang w:bidi="he-IL"/>
        </w:rPr>
        <w:t xml:space="preserve">: </w:t>
      </w:r>
    </w:p>
    <w:p w:rsidR="007263C3" w:rsidRDefault="007263C3" w:rsidP="007263C3">
      <w:pPr>
        <w:spacing w:after="0" w:line="240" w:lineRule="auto"/>
        <w:ind w:firstLine="708"/>
        <w:jc w:val="both"/>
        <w:rPr>
          <w:rFonts w:ascii="Times New Roman" w:hAnsi="Times New Roman" w:cs="Times New Roman"/>
          <w:b/>
          <w:sz w:val="24"/>
          <w:szCs w:val="24"/>
          <w:highlight w:val="green"/>
          <w:lang w:bidi="he-IL"/>
        </w:rPr>
      </w:pPr>
      <w:r>
        <w:rPr>
          <w:rFonts w:ascii="Times New Roman" w:hAnsi="Times New Roman" w:cs="Times New Roman"/>
          <w:b/>
          <w:sz w:val="24"/>
          <w:szCs w:val="24"/>
          <w:shd w:val="clear" w:color="auto" w:fill="FEFFFE"/>
          <w:lang w:bidi="he-IL"/>
        </w:rPr>
        <w:t>-</w:t>
      </w:r>
      <w:r>
        <w:rPr>
          <w:rFonts w:ascii="Times New Roman" w:hAnsi="Times New Roman" w:cs="Times New Roman"/>
          <w:sz w:val="24"/>
          <w:szCs w:val="24"/>
          <w:shd w:val="clear" w:color="auto" w:fill="FEFFFE"/>
          <w:lang w:bidi="he-IL"/>
        </w:rPr>
        <w:t>0102 «Функционирование высшего должностного лица субъекта Российской Федерации и муниципального образования» расходы исполнены в сумме 1335,5 тыс. рублей или 99,1 % к утвержденным бюджетным назначениям.</w:t>
      </w:r>
      <w:r>
        <w:rPr>
          <w:rFonts w:ascii="Times New Roman" w:hAnsi="Times New Roman" w:cs="Times New Roman"/>
          <w:b/>
          <w:sz w:val="24"/>
          <w:szCs w:val="24"/>
          <w:shd w:val="clear" w:color="auto" w:fill="FEFFFE"/>
          <w:lang w:bidi="he-IL"/>
        </w:rPr>
        <w:t xml:space="preserve"> </w:t>
      </w:r>
    </w:p>
    <w:p w:rsidR="007263C3" w:rsidRDefault="007263C3" w:rsidP="007263C3">
      <w:pPr>
        <w:spacing w:after="0" w:line="240" w:lineRule="auto"/>
        <w:ind w:firstLine="540"/>
        <w:jc w:val="both"/>
        <w:rPr>
          <w:rFonts w:ascii="Times New Roman" w:hAnsi="Times New Roman" w:cs="Times New Roman"/>
          <w:sz w:val="24"/>
          <w:szCs w:val="24"/>
          <w:shd w:val="clear" w:color="auto" w:fill="FEFFFE"/>
          <w:lang w:bidi="he-IL"/>
        </w:rPr>
      </w:pPr>
      <w:r>
        <w:rPr>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2255,9 тыс. рублей или 96,8 % к </w:t>
      </w:r>
      <w:r>
        <w:rPr>
          <w:rFonts w:ascii="Times New Roman" w:hAnsi="Times New Roman" w:cs="Times New Roman"/>
          <w:sz w:val="24"/>
          <w:szCs w:val="24"/>
          <w:shd w:val="clear" w:color="auto" w:fill="FEFFFE"/>
          <w:lang w:bidi="he-IL"/>
        </w:rPr>
        <w:lastRenderedPageBreak/>
        <w:t xml:space="preserve">утвержденным бюджетным назначениям, расходы направлены на функционирование администрации </w:t>
      </w:r>
      <w:proofErr w:type="spellStart"/>
      <w:r>
        <w:rPr>
          <w:rFonts w:ascii="Times New Roman" w:eastAsiaTheme="minorEastAsia" w:hAnsi="Times New Roman" w:cs="Times New Roman"/>
          <w:sz w:val="24"/>
          <w:szCs w:val="24"/>
          <w:shd w:val="clear" w:color="auto" w:fill="FEFFFF"/>
          <w:lang w:bidi="he-IL"/>
        </w:rPr>
        <w:t>Шуруповского</w:t>
      </w:r>
      <w:proofErr w:type="spellEnd"/>
      <w:r>
        <w:rPr>
          <w:rFonts w:ascii="Times New Roman" w:eastAsiaTheme="minorEastAsia" w:hAnsi="Times New Roman" w:cs="Times New Roman"/>
          <w:sz w:val="24"/>
          <w:szCs w:val="24"/>
          <w:shd w:val="clear" w:color="auto" w:fill="FEFFFF"/>
          <w:lang w:bidi="he-IL"/>
        </w:rPr>
        <w:t xml:space="preserve"> </w:t>
      </w:r>
      <w:r>
        <w:rPr>
          <w:rFonts w:ascii="Times New Roman" w:hAnsi="Times New Roman" w:cs="Times New Roman"/>
          <w:sz w:val="24"/>
          <w:szCs w:val="24"/>
          <w:shd w:val="clear" w:color="auto" w:fill="FEFFFE"/>
          <w:lang w:bidi="he-IL"/>
        </w:rPr>
        <w:t xml:space="preserve"> сельского поселения.  </w:t>
      </w:r>
    </w:p>
    <w:p w:rsidR="007263C3" w:rsidRDefault="007263C3" w:rsidP="007263C3">
      <w:pPr>
        <w:spacing w:after="0" w:line="240" w:lineRule="auto"/>
        <w:ind w:firstLine="540"/>
        <w:jc w:val="both"/>
        <w:rPr>
          <w:rFonts w:ascii="Times New Roman" w:hAnsi="Times New Roman" w:cs="Times New Roman"/>
          <w:sz w:val="24"/>
          <w:szCs w:val="24"/>
          <w:shd w:val="clear" w:color="auto" w:fill="FEFFFE"/>
          <w:lang w:bidi="he-IL"/>
        </w:rPr>
      </w:pPr>
      <w:r>
        <w:rPr>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 - 0106 «Обеспечение деятельности финансовых органов, финансово - бюджетного надзора» расходы исполнены в сумме 8,5 тыс</w:t>
      </w:r>
      <w:proofErr w:type="gramStart"/>
      <w:r>
        <w:rPr>
          <w:rFonts w:ascii="Times New Roman" w:hAnsi="Times New Roman" w:cs="Times New Roman"/>
          <w:sz w:val="24"/>
          <w:szCs w:val="24"/>
          <w:shd w:val="clear" w:color="auto" w:fill="FEFFFE"/>
          <w:lang w:bidi="he-IL"/>
        </w:rPr>
        <w:t>.р</w:t>
      </w:r>
      <w:proofErr w:type="gramEnd"/>
      <w:r>
        <w:rPr>
          <w:rFonts w:ascii="Times New Roman" w:hAnsi="Times New Roman" w:cs="Times New Roman"/>
          <w:sz w:val="24"/>
          <w:szCs w:val="24"/>
          <w:shd w:val="clear" w:color="auto" w:fill="FEFFFE"/>
          <w:lang w:bidi="he-IL"/>
        </w:rPr>
        <w:t xml:space="preserve">ублей или 100% к утвержденным бюджетным назначениям.  </w:t>
      </w:r>
    </w:p>
    <w:p w:rsidR="007263C3" w:rsidRDefault="007263C3" w:rsidP="007263C3">
      <w:pPr>
        <w:spacing w:after="0" w:line="240" w:lineRule="auto"/>
        <w:jc w:val="both"/>
        <w:rPr>
          <w:rFonts w:ascii="Times New Roman" w:hAnsi="Times New Roman" w:cs="Times New Roman"/>
          <w:sz w:val="24"/>
          <w:szCs w:val="24"/>
          <w:shd w:val="clear" w:color="auto" w:fill="FEFFFE"/>
          <w:lang w:bidi="he-IL"/>
        </w:rPr>
      </w:pPr>
      <w:r>
        <w:rPr>
          <w:rFonts w:ascii="Times New Roman" w:eastAsia="Times New Roman" w:hAnsi="Times New Roman" w:cs="Times New Roman"/>
          <w:color w:val="000000"/>
          <w:sz w:val="24"/>
          <w:szCs w:val="24"/>
        </w:rPr>
        <w:t xml:space="preserve">         </w:t>
      </w:r>
      <w:r>
        <w:rPr>
          <w:rFonts w:ascii="Times New Roman" w:hAnsi="Times New Roman" w:cs="Times New Roman"/>
          <w:sz w:val="24"/>
          <w:szCs w:val="24"/>
          <w:shd w:val="clear" w:color="auto" w:fill="FEFFFE"/>
          <w:lang w:bidi="he-IL"/>
        </w:rPr>
        <w:t xml:space="preserve"> Расходы по подразделу 0111 «Резервный фонд» расходы   не производились.</w:t>
      </w:r>
    </w:p>
    <w:p w:rsidR="007263C3" w:rsidRDefault="007263C3" w:rsidP="007263C3">
      <w:pPr>
        <w:shd w:val="clear" w:color="auto" w:fill="FEFFFE"/>
        <w:spacing w:after="0"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kern w:val="0"/>
          <w:sz w:val="24"/>
          <w:szCs w:val="24"/>
        </w:rPr>
        <w:t xml:space="preserve">          </w:t>
      </w:r>
      <w:r>
        <w:rPr>
          <w:rFonts w:ascii="Times New Roman" w:eastAsia="Times New Roman" w:hAnsi="Times New Roman" w:cs="Times New Roman"/>
          <w:kern w:val="0"/>
          <w:sz w:val="24"/>
          <w:szCs w:val="24"/>
        </w:rPr>
        <w:t>Расходы по подразделу 0113 «Другие общегосударственные вопросы» произведены в сумме 177,5 тыс. рублей или 99,9 % к утвержденным бюджетным назначениям.</w:t>
      </w:r>
    </w:p>
    <w:p w:rsidR="007263C3" w:rsidRDefault="007263C3" w:rsidP="007263C3">
      <w:pPr>
        <w:shd w:val="clear" w:color="auto" w:fill="FEFFFE"/>
        <w:spacing w:after="0" w:line="240" w:lineRule="auto"/>
        <w:jc w:val="both"/>
        <w:rPr>
          <w:rFonts w:ascii="Times New Roman" w:eastAsiaTheme="minorEastAsia" w:hAnsi="Times New Roman" w:cs="Times New Roman"/>
          <w:sz w:val="24"/>
          <w:szCs w:val="24"/>
          <w:highlight w:val="green"/>
          <w:lang w:bidi="he-IL"/>
        </w:rPr>
      </w:pPr>
      <w:r>
        <w:rPr>
          <w:rFonts w:ascii="Times New Roman" w:eastAsia="Times New Roman" w:hAnsi="Times New Roman" w:cs="Times New Roman"/>
          <w:b/>
          <w:kern w:val="0"/>
          <w:sz w:val="24"/>
          <w:szCs w:val="24"/>
        </w:rPr>
        <w:t xml:space="preserve">         </w:t>
      </w:r>
      <w:r>
        <w:rPr>
          <w:rFonts w:ascii="Times New Roman" w:eastAsia="Times New Roman" w:hAnsi="Times New Roman" w:cs="Times New Roman"/>
          <w:kern w:val="0"/>
          <w:sz w:val="24"/>
          <w:szCs w:val="24"/>
        </w:rPr>
        <w:t>Расходы по подразделу</w:t>
      </w:r>
      <w:r>
        <w:rPr>
          <w:rFonts w:ascii="Times New Roman" w:hAnsi="Times New Roman" w:cs="Times New Roman"/>
          <w:iCs/>
          <w:sz w:val="24"/>
          <w:szCs w:val="24"/>
          <w:shd w:val="clear" w:color="auto" w:fill="FEFFFE"/>
          <w:lang w:bidi="he-IL"/>
        </w:rPr>
        <w:t xml:space="preserve"> 0203 «Национальная оборона» </w:t>
      </w:r>
      <w:r>
        <w:rPr>
          <w:rFonts w:ascii="Times New Roman" w:hAnsi="Times New Roman" w:cs="Times New Roman"/>
          <w:sz w:val="24"/>
          <w:szCs w:val="24"/>
          <w:shd w:val="clear" w:color="auto" w:fill="FEFFFE"/>
          <w:lang w:bidi="he-IL"/>
        </w:rPr>
        <w:t>исполнены в сумме 159,2 тыс</w:t>
      </w:r>
      <w:proofErr w:type="gramStart"/>
      <w:r>
        <w:rPr>
          <w:rFonts w:ascii="Times New Roman" w:hAnsi="Times New Roman" w:cs="Times New Roman"/>
          <w:sz w:val="24"/>
          <w:szCs w:val="24"/>
          <w:shd w:val="clear" w:color="auto" w:fill="FEFFFE"/>
          <w:lang w:bidi="he-IL"/>
        </w:rPr>
        <w:t>.р</w:t>
      </w:r>
      <w:proofErr w:type="gramEnd"/>
      <w:r>
        <w:rPr>
          <w:rFonts w:ascii="Times New Roman" w:hAnsi="Times New Roman" w:cs="Times New Roman"/>
          <w:sz w:val="24"/>
          <w:szCs w:val="24"/>
          <w:shd w:val="clear" w:color="auto" w:fill="FEFFFE"/>
          <w:lang w:bidi="he-IL"/>
        </w:rPr>
        <w:t xml:space="preserve">ублей или 100% от утвержденных бюджетных назначений, удельный вес составил 1,0 %.  </w:t>
      </w:r>
    </w:p>
    <w:p w:rsidR="007263C3" w:rsidRDefault="007263C3" w:rsidP="007263C3">
      <w:pPr>
        <w:shd w:val="clear" w:color="auto" w:fill="FEFFFE"/>
        <w:spacing w:after="0" w:line="240" w:lineRule="auto"/>
        <w:ind w:right="96"/>
        <w:jc w:val="both"/>
        <w:rPr>
          <w:rFonts w:ascii="Times New Roman" w:hAnsi="Times New Roman" w:cs="Times New Roman"/>
          <w:b/>
          <w:sz w:val="24"/>
          <w:szCs w:val="24"/>
          <w:lang w:bidi="he-IL"/>
        </w:rPr>
      </w:pPr>
      <w:r>
        <w:rPr>
          <w:b/>
          <w:sz w:val="24"/>
          <w:szCs w:val="24"/>
          <w:shd w:val="clear" w:color="auto" w:fill="FEFFFE"/>
          <w:lang w:bidi="he-IL"/>
        </w:rPr>
        <w:t xml:space="preserve">          </w:t>
      </w:r>
      <w:r>
        <w:rPr>
          <w:rFonts w:ascii="Times New Roman" w:hAnsi="Times New Roman" w:cs="Times New Roman"/>
          <w:b/>
          <w:sz w:val="24"/>
          <w:szCs w:val="24"/>
          <w:lang w:bidi="he-IL"/>
        </w:rPr>
        <w:t xml:space="preserve"> </w:t>
      </w:r>
      <w:r>
        <w:rPr>
          <w:rFonts w:ascii="Times New Roman" w:eastAsia="Times New Roman" w:hAnsi="Times New Roman" w:cs="Times New Roman"/>
          <w:kern w:val="0"/>
          <w:sz w:val="24"/>
          <w:szCs w:val="24"/>
        </w:rPr>
        <w:t xml:space="preserve">Расходы по  разделу </w:t>
      </w:r>
      <w:r>
        <w:rPr>
          <w:rFonts w:ascii="Times New Roman" w:hAnsi="Times New Roman" w:cs="Times New Roman"/>
          <w:sz w:val="24"/>
          <w:szCs w:val="24"/>
          <w:lang w:bidi="he-IL"/>
        </w:rPr>
        <w:t xml:space="preserve">по 0400 «Национальная экономика» по подразделу  </w:t>
      </w:r>
      <w:r>
        <w:rPr>
          <w:rFonts w:ascii="Times New Roman" w:hAnsi="Times New Roman" w:cs="Times New Roman"/>
          <w:sz w:val="24"/>
          <w:szCs w:val="24"/>
          <w:shd w:val="clear" w:color="auto" w:fill="FEFFFE"/>
          <w:lang w:bidi="he-IL"/>
        </w:rPr>
        <w:t xml:space="preserve">0409 </w:t>
      </w:r>
      <w:r>
        <w:rPr>
          <w:rFonts w:ascii="Times New Roman" w:hAnsi="Times New Roman" w:cs="Times New Roman"/>
          <w:iCs/>
          <w:sz w:val="24"/>
          <w:szCs w:val="24"/>
          <w:shd w:val="clear" w:color="auto" w:fill="FEFFFE"/>
          <w:lang w:bidi="he-IL"/>
        </w:rPr>
        <w:t>«</w:t>
      </w:r>
      <w:r>
        <w:rPr>
          <w:rFonts w:ascii="Times New Roman" w:hAnsi="Times New Roman" w:cs="Times New Roman"/>
          <w:sz w:val="24"/>
          <w:szCs w:val="24"/>
          <w:shd w:val="clear" w:color="auto" w:fill="FEFFFE"/>
          <w:lang w:bidi="he-IL"/>
        </w:rPr>
        <w:t xml:space="preserve">Дорожное хозяйство (дорожные фонды)» </w:t>
      </w:r>
      <w:r>
        <w:rPr>
          <w:rFonts w:ascii="Times New Roman" w:hAnsi="Times New Roman" w:cs="Times New Roman"/>
          <w:sz w:val="24"/>
          <w:szCs w:val="24"/>
          <w:lang w:bidi="he-IL"/>
        </w:rPr>
        <w:t>составили 3666,1 тыс. рублей или 67,3 % утвержденных бюджетных назначений</w:t>
      </w:r>
      <w:r>
        <w:rPr>
          <w:rFonts w:ascii="Times New Roman" w:hAnsi="Times New Roman" w:cs="Times New Roman"/>
          <w:b/>
          <w:sz w:val="24"/>
          <w:szCs w:val="24"/>
          <w:lang w:bidi="he-IL"/>
        </w:rPr>
        <w:t>:</w:t>
      </w:r>
    </w:p>
    <w:p w:rsidR="007263C3" w:rsidRDefault="007263C3" w:rsidP="007263C3">
      <w:pPr>
        <w:shd w:val="clear" w:color="auto" w:fill="FEFFFE"/>
        <w:spacing w:after="0" w:line="240" w:lineRule="auto"/>
        <w:ind w:firstLine="540"/>
        <w:jc w:val="both"/>
        <w:rPr>
          <w:rFonts w:ascii="Times New Roman" w:hAnsi="Times New Roman" w:cs="Times New Roman"/>
          <w:sz w:val="24"/>
          <w:szCs w:val="24"/>
          <w:lang w:bidi="he-IL"/>
        </w:rPr>
      </w:pPr>
      <w:r>
        <w:rPr>
          <w:rFonts w:ascii="Times New Roman" w:hAnsi="Times New Roman" w:cs="Times New Roman"/>
          <w:b/>
          <w:sz w:val="24"/>
          <w:szCs w:val="24"/>
          <w:lang w:bidi="he-IL"/>
        </w:rPr>
        <w:t xml:space="preserve"> </w:t>
      </w:r>
      <w:r>
        <w:rPr>
          <w:rFonts w:ascii="Times New Roman" w:hAnsi="Times New Roman" w:cs="Times New Roman"/>
          <w:sz w:val="24"/>
          <w:szCs w:val="24"/>
          <w:shd w:val="clear" w:color="auto" w:fill="FEFFFE"/>
          <w:lang w:bidi="he-IL"/>
        </w:rPr>
        <w:t xml:space="preserve">- в рамках ведомственной целевой программы «Повышение безопасности дорожного движения на территории </w:t>
      </w:r>
      <w:proofErr w:type="spellStart"/>
      <w:r>
        <w:rPr>
          <w:rFonts w:ascii="Times New Roman" w:hAnsi="Times New Roman" w:cs="Times New Roman"/>
          <w:sz w:val="24"/>
          <w:szCs w:val="24"/>
          <w:shd w:val="clear" w:color="auto" w:fill="FEFFFE"/>
          <w:lang w:bidi="he-IL"/>
        </w:rPr>
        <w:t>Шуруповского</w:t>
      </w:r>
      <w:proofErr w:type="spellEnd"/>
      <w:r>
        <w:rPr>
          <w:rFonts w:ascii="Times New Roman" w:hAnsi="Times New Roman" w:cs="Times New Roman"/>
          <w:sz w:val="24"/>
          <w:szCs w:val="24"/>
          <w:shd w:val="clear" w:color="auto" w:fill="FEFFFE"/>
          <w:lang w:bidi="he-IL"/>
        </w:rPr>
        <w:t xml:space="preserve"> сельского поселения на 2023-2025 гг.» </w:t>
      </w:r>
      <w:r>
        <w:rPr>
          <w:rFonts w:ascii="Times New Roman" w:hAnsi="Times New Roman" w:cs="Times New Roman"/>
          <w:sz w:val="24"/>
          <w:szCs w:val="24"/>
          <w:lang w:bidi="he-IL"/>
        </w:rPr>
        <w:t xml:space="preserve">расходы исполнены в сумме 1783,0 тыс. рублей или 84,7 % к утвержденным бюджетным назначениям; </w:t>
      </w:r>
      <w:bookmarkStart w:id="0" w:name="_Hlk32847568"/>
    </w:p>
    <w:p w:rsidR="007263C3" w:rsidRDefault="007263C3" w:rsidP="007263C3">
      <w:pPr>
        <w:shd w:val="clear" w:color="auto" w:fill="FEFFFE"/>
        <w:spacing w:after="0" w:line="240" w:lineRule="auto"/>
        <w:ind w:firstLine="540"/>
        <w:jc w:val="both"/>
        <w:rPr>
          <w:rFonts w:ascii="Times New Roman" w:hAnsi="Times New Roman" w:cs="Times New Roman"/>
          <w:b/>
          <w:sz w:val="24"/>
          <w:szCs w:val="24"/>
          <w:lang w:bidi="he-IL"/>
        </w:rPr>
      </w:pPr>
      <w:r>
        <w:rPr>
          <w:rFonts w:ascii="Times New Roman" w:hAnsi="Times New Roman" w:cs="Times New Roman"/>
          <w:b/>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 расходы на мероприятия  по использованию дорожного фонда </w:t>
      </w:r>
      <w:r>
        <w:rPr>
          <w:rFonts w:ascii="Times New Roman" w:hAnsi="Times New Roman" w:cs="Times New Roman"/>
          <w:sz w:val="24"/>
          <w:szCs w:val="24"/>
          <w:lang w:bidi="he-IL"/>
        </w:rPr>
        <w:t>– 1675,3 тыс.</w:t>
      </w:r>
      <w:r>
        <w:rPr>
          <w:rFonts w:ascii="Times New Roman" w:hAnsi="Times New Roman" w:cs="Times New Roman"/>
          <w:b/>
          <w:sz w:val="24"/>
          <w:szCs w:val="24"/>
          <w:lang w:bidi="he-IL"/>
        </w:rPr>
        <w:t xml:space="preserve"> </w:t>
      </w:r>
      <w:r>
        <w:rPr>
          <w:rFonts w:ascii="Times New Roman" w:hAnsi="Times New Roman" w:cs="Times New Roman"/>
          <w:sz w:val="24"/>
          <w:szCs w:val="24"/>
          <w:lang w:bidi="he-IL"/>
        </w:rPr>
        <w:t>рублей или 55,6 % утвержденных бюджетных</w:t>
      </w:r>
      <w:r>
        <w:rPr>
          <w:rFonts w:ascii="Times New Roman" w:hAnsi="Times New Roman" w:cs="Times New Roman"/>
          <w:b/>
          <w:sz w:val="24"/>
          <w:szCs w:val="24"/>
          <w:lang w:bidi="he-IL"/>
        </w:rPr>
        <w:t xml:space="preserve"> </w:t>
      </w:r>
      <w:r>
        <w:rPr>
          <w:rFonts w:ascii="Times New Roman" w:hAnsi="Times New Roman" w:cs="Times New Roman"/>
          <w:sz w:val="24"/>
          <w:szCs w:val="24"/>
          <w:lang w:bidi="he-IL"/>
        </w:rPr>
        <w:t>назначений (3024,8 тыс. рублей);</w:t>
      </w:r>
    </w:p>
    <w:p w:rsidR="007263C3" w:rsidRDefault="007263C3" w:rsidP="007263C3">
      <w:pPr>
        <w:shd w:val="clear" w:color="auto" w:fill="FEFFFE"/>
        <w:spacing w:after="0" w:line="240" w:lineRule="auto"/>
        <w:ind w:right="96"/>
        <w:jc w:val="both"/>
        <w:rPr>
          <w:rFonts w:ascii="Times New Roman" w:hAnsi="Times New Roman" w:cs="Times New Roman"/>
          <w:sz w:val="24"/>
          <w:szCs w:val="24"/>
          <w:shd w:val="clear" w:color="auto" w:fill="FEFFFE"/>
          <w:lang w:bidi="he-IL"/>
        </w:rPr>
      </w:pPr>
      <w:r>
        <w:rPr>
          <w:rFonts w:ascii="Times New Roman" w:hAnsi="Times New Roman" w:cs="Times New Roman"/>
          <w:sz w:val="24"/>
          <w:szCs w:val="24"/>
          <w:shd w:val="clear" w:color="auto" w:fill="FEFFFE"/>
          <w:lang w:bidi="he-IL"/>
        </w:rPr>
        <w:t xml:space="preserve">             -расходы на содержание, ремонт и расширение сети уличного освещения – 203,0 тыс. рублей  или 63,4 % к утвержденным бюджетным назначениям;</w:t>
      </w:r>
    </w:p>
    <w:p w:rsidR="007263C3" w:rsidRDefault="007263C3" w:rsidP="007263C3">
      <w:pPr>
        <w:shd w:val="clear" w:color="auto" w:fill="FEFFFE"/>
        <w:spacing w:after="0" w:line="240" w:lineRule="auto"/>
        <w:ind w:right="96"/>
        <w:jc w:val="both"/>
        <w:rPr>
          <w:rFonts w:ascii="Times New Roman" w:hAnsi="Times New Roman" w:cs="Times New Roman"/>
          <w:sz w:val="24"/>
          <w:szCs w:val="24"/>
          <w:shd w:val="clear" w:color="auto" w:fill="FEFFFE"/>
          <w:lang w:bidi="he-IL"/>
        </w:rPr>
      </w:pPr>
      <w:r>
        <w:rPr>
          <w:rFonts w:ascii="Times New Roman" w:hAnsi="Times New Roman" w:cs="Times New Roman"/>
          <w:sz w:val="24"/>
          <w:szCs w:val="24"/>
          <w:shd w:val="clear" w:color="auto" w:fill="FEFFFE"/>
          <w:lang w:bidi="he-IL"/>
        </w:rPr>
        <w:t xml:space="preserve">            </w:t>
      </w:r>
      <w:bookmarkEnd w:id="0"/>
      <w:r>
        <w:rPr>
          <w:rFonts w:ascii="Times New Roman" w:hAnsi="Times New Roman" w:cs="Times New Roman"/>
          <w:sz w:val="24"/>
          <w:szCs w:val="24"/>
          <w:lang w:bidi="he-IL"/>
        </w:rPr>
        <w:t>Удельный вес по разделу в общем объеме расходов составил 22,8 %.</w:t>
      </w:r>
    </w:p>
    <w:p w:rsidR="007263C3" w:rsidRDefault="007263C3"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Pr>
          <w:color w:val="00000A"/>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 </w:t>
      </w:r>
      <w:r>
        <w:rPr>
          <w:rFonts w:ascii="Times New Roman" w:eastAsia="Times New Roman" w:hAnsi="Times New Roman" w:cs="Times New Roman"/>
          <w:kern w:val="0"/>
          <w:sz w:val="24"/>
          <w:szCs w:val="24"/>
        </w:rPr>
        <w:t xml:space="preserve"> Расходы по подразделу </w:t>
      </w:r>
      <w:r>
        <w:rPr>
          <w:rFonts w:ascii="Times New Roman" w:hAnsi="Times New Roman" w:cs="Times New Roman"/>
          <w:sz w:val="24"/>
          <w:szCs w:val="24"/>
          <w:shd w:val="clear" w:color="auto" w:fill="FEFFFE"/>
          <w:lang w:bidi="he-IL"/>
        </w:rPr>
        <w:t>0500 «</w:t>
      </w:r>
      <w:r>
        <w:rPr>
          <w:rFonts w:ascii="Times New Roman" w:hAnsi="Times New Roman" w:cs="Times New Roman"/>
          <w:iCs/>
          <w:sz w:val="24"/>
          <w:szCs w:val="24"/>
          <w:shd w:val="clear" w:color="auto" w:fill="FEFFFE"/>
          <w:lang w:bidi="he-IL"/>
        </w:rPr>
        <w:t>Жилищно-коммунальное хозяйство»</w:t>
      </w:r>
      <w:r>
        <w:rPr>
          <w:rFonts w:ascii="Times New Roman" w:hAnsi="Times New Roman" w:cs="Times New Roman"/>
          <w:i/>
          <w:iCs/>
          <w:sz w:val="24"/>
          <w:szCs w:val="24"/>
          <w:shd w:val="clear" w:color="auto" w:fill="FEFFFE"/>
          <w:lang w:bidi="he-IL"/>
        </w:rPr>
        <w:t xml:space="preserve"> </w:t>
      </w:r>
      <w:r>
        <w:rPr>
          <w:rFonts w:ascii="Times New Roman" w:hAnsi="Times New Roman" w:cs="Times New Roman"/>
          <w:sz w:val="24"/>
          <w:szCs w:val="24"/>
          <w:shd w:val="clear" w:color="auto" w:fill="FEFFFE"/>
          <w:lang w:bidi="he-IL"/>
        </w:rPr>
        <w:t>по подразделу 0503 «Благоустройство» составили 5241,8 тыс. рублей:</w:t>
      </w:r>
    </w:p>
    <w:p w:rsidR="007263C3" w:rsidRDefault="007263C3"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bookmarkStart w:id="1" w:name="_GoBack"/>
      <w:r>
        <w:rPr>
          <w:rFonts w:ascii="Times New Roman" w:hAnsi="Times New Roman" w:cs="Times New Roman"/>
          <w:sz w:val="24"/>
          <w:szCs w:val="24"/>
          <w:shd w:val="clear" w:color="auto" w:fill="FEFFFE"/>
          <w:lang w:bidi="he-IL"/>
        </w:rPr>
        <w:t xml:space="preserve">    </w:t>
      </w:r>
      <w:r>
        <w:rPr>
          <w:rFonts w:ascii="Times New Roman" w:eastAsia="Times New Roman" w:hAnsi="Times New Roman" w:cs="Times New Roman"/>
          <w:sz w:val="24"/>
          <w:szCs w:val="24"/>
        </w:rPr>
        <w:t xml:space="preserve">- расходы </w:t>
      </w:r>
      <w:r>
        <w:rPr>
          <w:rFonts w:ascii="Times New Roman" w:hAnsi="Times New Roman"/>
          <w:sz w:val="24"/>
          <w:szCs w:val="24"/>
        </w:rPr>
        <w:t>на содержание объектов благоустройства за счет субсидий из областного бюджета – 119,5 тыс. рублей;</w:t>
      </w:r>
    </w:p>
    <w:bookmarkEnd w:id="1"/>
    <w:p w:rsidR="007263C3" w:rsidRDefault="007263C3"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Pr>
          <w:rFonts w:ascii="Times New Roman" w:hAnsi="Times New Roman"/>
          <w:b/>
          <w:sz w:val="24"/>
          <w:szCs w:val="24"/>
        </w:rPr>
        <w:t xml:space="preserve">  </w:t>
      </w:r>
      <w:r>
        <w:rPr>
          <w:rFonts w:ascii="Times New Roman" w:hAnsi="Times New Roman"/>
          <w:sz w:val="24"/>
          <w:szCs w:val="24"/>
        </w:rPr>
        <w:t xml:space="preserve">- расходы на организацию и содержание мест захоронения – 20,9 тыс. рублей </w:t>
      </w:r>
      <w:r>
        <w:rPr>
          <w:rFonts w:ascii="Times New Roman" w:hAnsi="Times New Roman" w:cs="Times New Roman"/>
          <w:sz w:val="24"/>
          <w:szCs w:val="24"/>
          <w:shd w:val="clear" w:color="auto" w:fill="FEFFFE"/>
          <w:lang w:bidi="he-IL"/>
        </w:rPr>
        <w:t>или 100,0 % к утвержденным бюджетным назначениям;</w:t>
      </w:r>
    </w:p>
    <w:p w:rsidR="007263C3" w:rsidRDefault="007263C3"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Pr>
          <w:rFonts w:ascii="Times New Roman" w:hAnsi="Times New Roman" w:cs="Times New Roman"/>
          <w:sz w:val="24"/>
          <w:szCs w:val="24"/>
          <w:shd w:val="clear" w:color="auto" w:fill="FEFFFE"/>
          <w:lang w:bidi="he-IL"/>
        </w:rPr>
        <w:t xml:space="preserve">   - расходы на прочие мероприятия по благоустройству – 24,9 тыс. рублей;</w:t>
      </w:r>
    </w:p>
    <w:p w:rsidR="007263C3" w:rsidRDefault="007263C3"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Pr>
          <w:rFonts w:ascii="Times New Roman" w:hAnsi="Times New Roman" w:cs="Times New Roman"/>
          <w:b/>
          <w:sz w:val="24"/>
          <w:szCs w:val="24"/>
          <w:shd w:val="clear" w:color="auto" w:fill="FEFFFE"/>
          <w:lang w:bidi="he-IL"/>
        </w:rPr>
        <w:t xml:space="preserve">  - </w:t>
      </w:r>
      <w:r>
        <w:rPr>
          <w:rFonts w:ascii="Times New Roman" w:hAnsi="Times New Roman" w:cs="Times New Roman"/>
          <w:sz w:val="24"/>
          <w:szCs w:val="24"/>
          <w:shd w:val="clear" w:color="auto" w:fill="FEFFFE"/>
          <w:lang w:bidi="he-IL"/>
        </w:rPr>
        <w:t>целевая статья</w:t>
      </w:r>
      <w:r>
        <w:rPr>
          <w:rFonts w:ascii="Times New Roman" w:hAnsi="Times New Roman" w:cs="Times New Roman"/>
          <w:b/>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9900029170 </w:t>
      </w:r>
      <w:r>
        <w:rPr>
          <w:rFonts w:ascii="Times New Roman" w:hAnsi="Times New Roman" w:cs="Times New Roman"/>
          <w:sz w:val="26"/>
          <w:szCs w:val="26"/>
        </w:rPr>
        <w:t xml:space="preserve">«Закупка товаров, работ и услуг для муниципальных нужд в рамках благоустройства сельского поселения (прочие </w:t>
      </w:r>
      <w:r>
        <w:rPr>
          <w:rFonts w:ascii="Times New Roman" w:hAnsi="Times New Roman" w:cs="Times New Roman"/>
          <w:sz w:val="24"/>
          <w:szCs w:val="24"/>
          <w:shd w:val="clear" w:color="auto" w:fill="FEFFFE"/>
          <w:lang w:bidi="he-IL"/>
        </w:rPr>
        <w:t>– 3876,4 тыс. рублей;</w:t>
      </w:r>
    </w:p>
    <w:p w:rsidR="007263C3" w:rsidRDefault="007263C3" w:rsidP="007263C3">
      <w:pPr>
        <w:shd w:val="clear" w:color="auto" w:fill="FEFFFE"/>
        <w:spacing w:after="0" w:line="240" w:lineRule="auto"/>
        <w:ind w:firstLine="540"/>
        <w:jc w:val="both"/>
        <w:rPr>
          <w:b/>
          <w:color w:val="00000A"/>
          <w:sz w:val="24"/>
          <w:szCs w:val="24"/>
          <w:shd w:val="clear" w:color="auto" w:fill="FEFFFE"/>
          <w:lang w:bidi="he-IL"/>
        </w:rPr>
      </w:pPr>
      <w:r>
        <w:rPr>
          <w:rFonts w:ascii="Times New Roman" w:hAnsi="Times New Roman" w:cs="Times New Roman"/>
          <w:sz w:val="24"/>
          <w:szCs w:val="24"/>
          <w:shd w:val="clear" w:color="auto" w:fill="FEFFFE"/>
          <w:lang w:bidi="he-IL"/>
        </w:rPr>
        <w:t xml:space="preserve">   - расходы на мероприятия по проектам местных инициатив муниципальных образований – 1200,0 тыс. рублей.</w:t>
      </w:r>
      <w:r>
        <w:rPr>
          <w:rFonts w:ascii="Times New Roman" w:hAnsi="Times New Roman" w:cs="Times New Roman"/>
          <w:b/>
          <w:sz w:val="24"/>
          <w:szCs w:val="24"/>
          <w:shd w:val="clear" w:color="auto" w:fill="FEFFFE"/>
          <w:lang w:bidi="he-IL"/>
        </w:rPr>
        <w:t xml:space="preserve"> </w:t>
      </w:r>
    </w:p>
    <w:p w:rsidR="007263C3" w:rsidRDefault="007263C3" w:rsidP="007263C3">
      <w:pPr>
        <w:shd w:val="clear" w:color="auto" w:fill="FEFFFE"/>
        <w:spacing w:after="0" w:line="240" w:lineRule="auto"/>
        <w:ind w:firstLine="708"/>
        <w:jc w:val="both"/>
        <w:rPr>
          <w:rFonts w:ascii="Times New Roman" w:hAnsi="Times New Roman" w:cs="Times New Roman"/>
          <w:sz w:val="24"/>
          <w:szCs w:val="24"/>
          <w:highlight w:val="green"/>
          <w:lang w:bidi="he-IL"/>
        </w:rPr>
      </w:pPr>
      <w:r>
        <w:rPr>
          <w:rFonts w:ascii="Times New Roman" w:hAnsi="Times New Roman" w:cs="Times New Roman"/>
          <w:sz w:val="24"/>
          <w:szCs w:val="24"/>
          <w:shd w:val="clear" w:color="auto" w:fill="FEFFFE"/>
          <w:lang w:bidi="he-IL"/>
        </w:rPr>
        <w:t xml:space="preserve"> </w:t>
      </w:r>
      <w:r>
        <w:rPr>
          <w:rFonts w:ascii="Times New Roman" w:eastAsia="Times New Roman" w:hAnsi="Times New Roman" w:cs="Times New Roman"/>
          <w:kern w:val="0"/>
          <w:sz w:val="24"/>
          <w:szCs w:val="24"/>
        </w:rPr>
        <w:t xml:space="preserve">Расходы по подразделу </w:t>
      </w:r>
      <w:r>
        <w:rPr>
          <w:rFonts w:ascii="Times New Roman" w:hAnsi="Times New Roman" w:cs="Times New Roman"/>
          <w:sz w:val="24"/>
          <w:szCs w:val="24"/>
          <w:shd w:val="clear" w:color="auto" w:fill="FEFFFE"/>
          <w:lang w:bidi="he-IL"/>
        </w:rPr>
        <w:t xml:space="preserve">по разделу </w:t>
      </w:r>
      <w:r>
        <w:rPr>
          <w:rFonts w:ascii="Times New Roman" w:hAnsi="Times New Roman" w:cs="Times New Roman"/>
          <w:bCs/>
          <w:sz w:val="24"/>
          <w:szCs w:val="24"/>
          <w:shd w:val="clear" w:color="auto" w:fill="FEFFFE"/>
          <w:lang w:bidi="he-IL"/>
        </w:rPr>
        <w:t xml:space="preserve">0700 </w:t>
      </w:r>
      <w:r>
        <w:rPr>
          <w:rFonts w:ascii="Times New Roman" w:hAnsi="Times New Roman" w:cs="Times New Roman"/>
          <w:iCs/>
          <w:sz w:val="24"/>
          <w:szCs w:val="24"/>
          <w:shd w:val="clear" w:color="auto" w:fill="FEFFFE"/>
          <w:lang w:bidi="he-IL"/>
        </w:rPr>
        <w:t>«</w:t>
      </w:r>
      <w:r>
        <w:rPr>
          <w:rFonts w:ascii="Times New Roman" w:hAnsi="Times New Roman" w:cs="Times New Roman"/>
          <w:bCs/>
          <w:iCs/>
          <w:sz w:val="24"/>
          <w:szCs w:val="24"/>
          <w:shd w:val="clear" w:color="auto" w:fill="FEFFFE"/>
          <w:lang w:bidi="he-IL"/>
        </w:rPr>
        <w:t>Образование</w:t>
      </w:r>
      <w:r>
        <w:rPr>
          <w:rFonts w:ascii="Times New Roman" w:hAnsi="Times New Roman" w:cs="Times New Roman"/>
          <w:iCs/>
          <w:sz w:val="24"/>
          <w:szCs w:val="24"/>
          <w:shd w:val="clear" w:color="auto" w:fill="FEFFFE"/>
          <w:lang w:bidi="he-IL"/>
        </w:rPr>
        <w:t>»</w:t>
      </w:r>
      <w:r>
        <w:rPr>
          <w:rFonts w:ascii="Times New Roman" w:hAnsi="Times New Roman" w:cs="Times New Roman"/>
          <w:sz w:val="24"/>
          <w:szCs w:val="24"/>
          <w:shd w:val="clear" w:color="auto" w:fill="FEFFFE"/>
          <w:lang w:bidi="he-IL"/>
        </w:rPr>
        <w:t xml:space="preserve">  по подразделу 0707 расходы в сумме 10,0 тыс. рублей.  </w:t>
      </w:r>
    </w:p>
    <w:p w:rsidR="007263C3" w:rsidRDefault="007263C3"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Pr>
          <w:rFonts w:ascii="Times New Roman" w:eastAsia="Times New Roman" w:hAnsi="Times New Roman" w:cs="Times New Roman"/>
          <w:b/>
          <w:kern w:val="0"/>
          <w:sz w:val="24"/>
          <w:szCs w:val="24"/>
        </w:rPr>
        <w:t xml:space="preserve">   </w:t>
      </w:r>
      <w:r w:rsidR="009D0F9D">
        <w:rPr>
          <w:rFonts w:ascii="Times New Roman" w:eastAsia="Times New Roman" w:hAnsi="Times New Roman" w:cs="Times New Roman"/>
          <w:b/>
          <w:kern w:val="0"/>
          <w:sz w:val="24"/>
          <w:szCs w:val="24"/>
        </w:rPr>
        <w:t xml:space="preserve"> </w:t>
      </w:r>
      <w:r>
        <w:rPr>
          <w:rFonts w:ascii="Times New Roman" w:eastAsia="Times New Roman" w:hAnsi="Times New Roman" w:cs="Times New Roman"/>
          <w:kern w:val="0"/>
          <w:sz w:val="24"/>
          <w:szCs w:val="24"/>
        </w:rPr>
        <w:t xml:space="preserve">Расходы по подразделу </w:t>
      </w:r>
      <w:r>
        <w:rPr>
          <w:rFonts w:ascii="Times New Roman" w:hAnsi="Times New Roman" w:cs="Times New Roman"/>
          <w:sz w:val="24"/>
          <w:szCs w:val="24"/>
          <w:shd w:val="clear" w:color="auto" w:fill="FEFFFE"/>
          <w:lang w:bidi="he-IL"/>
        </w:rPr>
        <w:t>по разделу 0801 «</w:t>
      </w:r>
      <w:r>
        <w:rPr>
          <w:rFonts w:ascii="Times New Roman" w:hAnsi="Times New Roman" w:cs="Times New Roman"/>
          <w:iCs/>
          <w:sz w:val="24"/>
          <w:szCs w:val="24"/>
          <w:shd w:val="clear" w:color="auto" w:fill="FEFFFE"/>
          <w:lang w:bidi="he-IL"/>
        </w:rPr>
        <w:t>Культура, кинематография</w:t>
      </w:r>
      <w:r>
        <w:rPr>
          <w:rFonts w:ascii="Times New Roman" w:hAnsi="Times New Roman" w:cs="Times New Roman"/>
          <w:iCs/>
          <w:sz w:val="24"/>
          <w:szCs w:val="24"/>
          <w:u w:val="single"/>
          <w:shd w:val="clear" w:color="auto" w:fill="FEFFFE"/>
          <w:lang w:bidi="he-IL"/>
        </w:rPr>
        <w:t>»</w:t>
      </w:r>
      <w:r>
        <w:rPr>
          <w:rFonts w:ascii="Times New Roman" w:hAnsi="Times New Roman" w:cs="Times New Roman"/>
          <w:sz w:val="24"/>
          <w:szCs w:val="24"/>
          <w:shd w:val="clear" w:color="auto" w:fill="FEFFFE"/>
          <w:lang w:bidi="he-IL"/>
        </w:rPr>
        <w:t xml:space="preserve"> расходы исполнены в сумме 2938,3 тыс. рублей или 98,6 % к утвержденным бюджетным назначениям: </w:t>
      </w:r>
    </w:p>
    <w:p w:rsidR="007263C3" w:rsidRDefault="009D0F9D"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Pr>
          <w:rFonts w:ascii="Times New Roman" w:hAnsi="Times New Roman" w:cs="Times New Roman"/>
          <w:sz w:val="24"/>
          <w:szCs w:val="24"/>
          <w:shd w:val="clear" w:color="auto" w:fill="FEFFFE"/>
          <w:lang w:bidi="he-IL"/>
        </w:rPr>
        <w:t xml:space="preserve">    </w:t>
      </w:r>
      <w:r w:rsidR="007263C3">
        <w:rPr>
          <w:rFonts w:ascii="Times New Roman" w:hAnsi="Times New Roman" w:cs="Times New Roman"/>
          <w:sz w:val="24"/>
          <w:szCs w:val="24"/>
          <w:shd w:val="clear" w:color="auto" w:fill="FEFFFE"/>
          <w:lang w:bidi="he-IL"/>
        </w:rPr>
        <w:t xml:space="preserve">в рамках муниципальной программы «Развитие культуры </w:t>
      </w:r>
      <w:proofErr w:type="spellStart"/>
      <w:r w:rsidR="007263C3">
        <w:rPr>
          <w:rFonts w:ascii="Times New Roman" w:hAnsi="Times New Roman" w:cs="Times New Roman"/>
          <w:sz w:val="24"/>
          <w:szCs w:val="24"/>
          <w:shd w:val="clear" w:color="auto" w:fill="FEFFFE"/>
          <w:lang w:bidi="he-IL"/>
        </w:rPr>
        <w:t>Шуруповского</w:t>
      </w:r>
      <w:proofErr w:type="spellEnd"/>
      <w:r w:rsidR="007263C3">
        <w:rPr>
          <w:rFonts w:ascii="Times New Roman" w:hAnsi="Times New Roman" w:cs="Times New Roman"/>
          <w:sz w:val="24"/>
          <w:szCs w:val="24"/>
          <w:shd w:val="clear" w:color="auto" w:fill="FEFFFE"/>
          <w:lang w:bidi="he-IL"/>
        </w:rPr>
        <w:t xml:space="preserve"> сельского поселения на 2023-2025гг.» - 1777,8 тыс.  рублей</w:t>
      </w:r>
      <w:r w:rsidR="007263C3">
        <w:rPr>
          <w:rFonts w:ascii="Times New Roman" w:hAnsi="Times New Roman" w:cs="Times New Roman"/>
          <w:b/>
          <w:sz w:val="24"/>
          <w:szCs w:val="24"/>
          <w:shd w:val="clear" w:color="auto" w:fill="FEFFFE"/>
          <w:lang w:bidi="he-IL"/>
        </w:rPr>
        <w:t xml:space="preserve">  </w:t>
      </w:r>
      <w:r w:rsidR="007263C3">
        <w:rPr>
          <w:rFonts w:ascii="Times New Roman" w:hAnsi="Times New Roman" w:cs="Times New Roman"/>
          <w:sz w:val="24"/>
          <w:szCs w:val="24"/>
          <w:shd w:val="clear" w:color="auto" w:fill="FEFFFE"/>
          <w:lang w:bidi="he-IL"/>
        </w:rPr>
        <w:t>или 98,9</w:t>
      </w:r>
      <w:r w:rsidR="007263C3">
        <w:rPr>
          <w:rFonts w:ascii="Times New Roman" w:hAnsi="Times New Roman" w:cs="Times New Roman"/>
          <w:b/>
          <w:sz w:val="24"/>
          <w:szCs w:val="24"/>
          <w:shd w:val="clear" w:color="auto" w:fill="FEFFFE"/>
          <w:lang w:bidi="he-IL"/>
        </w:rPr>
        <w:t xml:space="preserve"> </w:t>
      </w:r>
      <w:r w:rsidR="007263C3">
        <w:rPr>
          <w:rFonts w:ascii="Times New Roman" w:hAnsi="Times New Roman" w:cs="Times New Roman"/>
          <w:sz w:val="24"/>
          <w:szCs w:val="24"/>
          <w:shd w:val="clear" w:color="auto" w:fill="FEFFFE"/>
          <w:lang w:bidi="he-IL"/>
        </w:rPr>
        <w:t>%</w:t>
      </w:r>
      <w:r w:rsidR="007263C3">
        <w:rPr>
          <w:rFonts w:ascii="Times New Roman" w:hAnsi="Times New Roman" w:cs="Times New Roman"/>
          <w:b/>
          <w:sz w:val="24"/>
          <w:szCs w:val="24"/>
          <w:shd w:val="clear" w:color="auto" w:fill="FEFFFE"/>
          <w:lang w:bidi="he-IL"/>
        </w:rPr>
        <w:t xml:space="preserve">   </w:t>
      </w:r>
      <w:r w:rsidR="007263C3">
        <w:rPr>
          <w:rFonts w:ascii="Times New Roman" w:hAnsi="Times New Roman" w:cs="Times New Roman"/>
          <w:sz w:val="24"/>
          <w:szCs w:val="24"/>
          <w:shd w:val="clear" w:color="auto" w:fill="FEFFFE"/>
          <w:lang w:bidi="he-IL"/>
        </w:rPr>
        <w:t>к утвержденным бюджетным назначениям   (1797,5 тыс. рублей);</w:t>
      </w:r>
    </w:p>
    <w:p w:rsidR="007263C3" w:rsidRDefault="009D0F9D" w:rsidP="007263C3">
      <w:pPr>
        <w:shd w:val="clear" w:color="auto" w:fill="FEFFFE"/>
        <w:spacing w:after="0" w:line="240" w:lineRule="auto"/>
        <w:ind w:firstLine="540"/>
        <w:jc w:val="both"/>
        <w:rPr>
          <w:rFonts w:ascii="Times New Roman" w:hAnsi="Times New Roman" w:cs="Times New Roman"/>
          <w:sz w:val="24"/>
          <w:szCs w:val="24"/>
          <w:shd w:val="clear" w:color="auto" w:fill="FEFFFE"/>
          <w:lang w:bidi="he-IL"/>
        </w:rPr>
      </w:pPr>
      <w:r>
        <w:rPr>
          <w:rFonts w:ascii="Times New Roman" w:hAnsi="Times New Roman" w:cs="Times New Roman"/>
          <w:sz w:val="24"/>
          <w:szCs w:val="24"/>
          <w:shd w:val="clear" w:color="auto" w:fill="FEFFFE"/>
          <w:lang w:bidi="he-IL"/>
        </w:rPr>
        <w:t xml:space="preserve">   </w:t>
      </w:r>
      <w:r w:rsidR="007263C3">
        <w:rPr>
          <w:rFonts w:ascii="Times New Roman" w:hAnsi="Times New Roman" w:cs="Times New Roman"/>
          <w:sz w:val="24"/>
          <w:szCs w:val="24"/>
          <w:shd w:val="clear" w:color="auto" w:fill="FEFFFE"/>
          <w:lang w:bidi="he-IL"/>
        </w:rPr>
        <w:t xml:space="preserve">в рамках муниципальной программы «Развитие библиотечного дела на территории  </w:t>
      </w:r>
      <w:proofErr w:type="spellStart"/>
      <w:r w:rsidR="007263C3">
        <w:rPr>
          <w:rFonts w:ascii="Times New Roman" w:hAnsi="Times New Roman" w:cs="Times New Roman"/>
          <w:sz w:val="24"/>
          <w:szCs w:val="24"/>
          <w:shd w:val="clear" w:color="auto" w:fill="FEFFFE"/>
          <w:lang w:bidi="he-IL"/>
        </w:rPr>
        <w:t>Шуруповского</w:t>
      </w:r>
      <w:proofErr w:type="spellEnd"/>
      <w:r w:rsidR="007263C3">
        <w:rPr>
          <w:rFonts w:ascii="Times New Roman" w:hAnsi="Times New Roman" w:cs="Times New Roman"/>
          <w:sz w:val="24"/>
          <w:szCs w:val="24"/>
          <w:shd w:val="clear" w:color="auto" w:fill="FEFFFE"/>
          <w:lang w:bidi="he-IL"/>
        </w:rPr>
        <w:t xml:space="preserve"> сельского поселения на 2023-2025гг.» - 1160,6 тыс. рублей или 98,3 %    к утвержденным бюджетным назначениям   (1181,1 тыс. рублей).  </w:t>
      </w:r>
    </w:p>
    <w:p w:rsidR="007263C3" w:rsidRDefault="009D0F9D" w:rsidP="007263C3">
      <w:pPr>
        <w:shd w:val="clear" w:color="auto" w:fill="FEFFFE"/>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shd w:val="clear" w:color="auto" w:fill="FEFFFE"/>
          <w:lang w:bidi="he-IL"/>
        </w:rPr>
        <w:t xml:space="preserve">  </w:t>
      </w:r>
      <w:r w:rsidR="007263C3">
        <w:rPr>
          <w:rFonts w:ascii="Times New Roman" w:hAnsi="Times New Roman" w:cs="Times New Roman"/>
          <w:sz w:val="24"/>
          <w:szCs w:val="24"/>
          <w:shd w:val="clear" w:color="auto" w:fill="FEFFFE"/>
          <w:lang w:bidi="he-IL"/>
        </w:rPr>
        <w:t xml:space="preserve">Удельный вес в общей сумме расходов 18,3 % от расходной части бюджета </w:t>
      </w:r>
      <w:proofErr w:type="spellStart"/>
      <w:r w:rsidR="007263C3">
        <w:rPr>
          <w:rFonts w:ascii="Times New Roman" w:hAnsi="Times New Roman" w:cs="Times New Roman"/>
          <w:sz w:val="24"/>
          <w:szCs w:val="24"/>
          <w:shd w:val="clear" w:color="auto" w:fill="FEFFFE"/>
          <w:lang w:bidi="he-IL"/>
        </w:rPr>
        <w:t>Шуруповского</w:t>
      </w:r>
      <w:proofErr w:type="spellEnd"/>
      <w:r w:rsidR="007263C3">
        <w:rPr>
          <w:rFonts w:ascii="Times New Roman" w:hAnsi="Times New Roman" w:cs="Times New Roman"/>
          <w:sz w:val="24"/>
          <w:szCs w:val="24"/>
          <w:shd w:val="clear" w:color="auto" w:fill="FEFFFE"/>
          <w:lang w:bidi="he-IL"/>
        </w:rPr>
        <w:t xml:space="preserve"> сельского поселения.</w:t>
      </w:r>
    </w:p>
    <w:p w:rsidR="007263C3" w:rsidRDefault="007263C3" w:rsidP="007263C3">
      <w:pPr>
        <w:widowControl/>
        <w:suppressAutoHyphens w:val="0"/>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         </w:t>
      </w:r>
      <w:r>
        <w:rPr>
          <w:rFonts w:ascii="Times New Roman" w:eastAsia="Times New Roman" w:hAnsi="Times New Roman" w:cs="Times New Roman"/>
          <w:kern w:val="0"/>
          <w:sz w:val="24"/>
          <w:szCs w:val="24"/>
        </w:rPr>
        <w:t xml:space="preserve">Расходы по подразделу </w:t>
      </w:r>
      <w:r>
        <w:rPr>
          <w:rFonts w:ascii="Times New Roman" w:hAnsi="Times New Roman" w:cs="Times New Roman"/>
          <w:sz w:val="24"/>
          <w:szCs w:val="24"/>
        </w:rPr>
        <w:t>1001</w:t>
      </w:r>
      <w:r>
        <w:rPr>
          <w:rFonts w:ascii="Times New Roman" w:hAnsi="Times New Roman" w:cs="Times New Roman"/>
          <w:i/>
          <w:sz w:val="24"/>
          <w:szCs w:val="24"/>
        </w:rPr>
        <w:t xml:space="preserve"> </w:t>
      </w:r>
      <w:r>
        <w:rPr>
          <w:rFonts w:ascii="Times New Roman" w:hAnsi="Times New Roman" w:cs="Times New Roman"/>
          <w:sz w:val="24"/>
          <w:szCs w:val="24"/>
        </w:rPr>
        <w:t>«Пенсионное обеспечение населения» исполнение произведено в пределах бюджетных назначений и составило 225,6 тыс. рублей  или 100,0 % к утвержденным  назначениям.</w:t>
      </w:r>
      <w:r>
        <w:rPr>
          <w:rFonts w:ascii="Times New Roman" w:eastAsia="Times New Roman" w:hAnsi="Times New Roman" w:cs="Times New Roman"/>
          <w:kern w:val="0"/>
          <w:sz w:val="24"/>
          <w:szCs w:val="24"/>
          <w:lang w:eastAsia="ru-RU"/>
        </w:rPr>
        <w:t xml:space="preserve">  </w:t>
      </w:r>
    </w:p>
    <w:p w:rsidR="007263C3" w:rsidRDefault="007263C3" w:rsidP="007263C3">
      <w:pPr>
        <w:shd w:val="clear" w:color="auto" w:fill="FEFFFE"/>
        <w:spacing w:after="0" w:line="240" w:lineRule="auto"/>
        <w:jc w:val="both"/>
        <w:rPr>
          <w:rFonts w:ascii="Times New Roman" w:hAnsi="Times New Roman" w:cs="Times New Roman"/>
          <w:sz w:val="24"/>
          <w:szCs w:val="24"/>
          <w:highlight w:val="green"/>
          <w:lang w:bidi="he-IL"/>
        </w:rPr>
      </w:pPr>
      <w:bookmarkStart w:id="2" w:name="_Hlk33782725"/>
      <w:r>
        <w:rPr>
          <w:rFonts w:ascii="Times New Roman" w:hAnsi="Times New Roman" w:cs="Times New Roman"/>
          <w:sz w:val="24"/>
          <w:szCs w:val="24"/>
          <w:shd w:val="clear" w:color="auto" w:fill="FEFFFE"/>
          <w:lang w:bidi="he-IL"/>
        </w:rPr>
        <w:t xml:space="preserve">         </w:t>
      </w:r>
      <w:r>
        <w:rPr>
          <w:rFonts w:ascii="Times New Roman" w:eastAsia="Times New Roman" w:hAnsi="Times New Roman" w:cs="Times New Roman"/>
          <w:kern w:val="0"/>
          <w:sz w:val="24"/>
          <w:szCs w:val="24"/>
        </w:rPr>
        <w:t xml:space="preserve"> Расходы по </w:t>
      </w:r>
      <w:r>
        <w:rPr>
          <w:rFonts w:ascii="Times New Roman" w:hAnsi="Times New Roman" w:cs="Times New Roman"/>
          <w:sz w:val="24"/>
          <w:szCs w:val="24"/>
          <w:shd w:val="clear" w:color="auto" w:fill="FEFFFE"/>
          <w:lang w:bidi="he-IL"/>
        </w:rPr>
        <w:t xml:space="preserve">разделу 1100 </w:t>
      </w:r>
      <w:r>
        <w:rPr>
          <w:rFonts w:ascii="Times New Roman" w:hAnsi="Times New Roman" w:cs="Times New Roman"/>
          <w:iCs/>
          <w:sz w:val="24"/>
          <w:szCs w:val="24"/>
          <w:shd w:val="clear" w:color="auto" w:fill="FEFFFE"/>
          <w:lang w:bidi="he-IL"/>
        </w:rPr>
        <w:t>«Физическая культура и спорт»,</w:t>
      </w:r>
      <w:r>
        <w:rPr>
          <w:rFonts w:ascii="Times New Roman" w:hAnsi="Times New Roman" w:cs="Times New Roman"/>
          <w:sz w:val="24"/>
          <w:szCs w:val="24"/>
          <w:shd w:val="clear" w:color="auto" w:fill="FEFFFE"/>
          <w:lang w:bidi="he-IL"/>
        </w:rPr>
        <w:t xml:space="preserve"> подразделу 1102 составили  </w:t>
      </w:r>
      <w:r>
        <w:rPr>
          <w:rFonts w:ascii="Times New Roman" w:hAnsi="Times New Roman" w:cs="Times New Roman"/>
          <w:sz w:val="24"/>
          <w:szCs w:val="24"/>
          <w:shd w:val="clear" w:color="auto" w:fill="FEFFFE"/>
          <w:lang w:bidi="he-IL"/>
        </w:rPr>
        <w:lastRenderedPageBreak/>
        <w:t xml:space="preserve">10,0 тыс. рублей.  </w:t>
      </w:r>
    </w:p>
    <w:bookmarkEnd w:id="2"/>
    <w:p w:rsidR="007263C3" w:rsidRDefault="007263C3" w:rsidP="007263C3">
      <w:pPr>
        <w:shd w:val="clear" w:color="auto" w:fill="FEFFFE"/>
        <w:spacing w:after="0" w:line="240" w:lineRule="auto"/>
        <w:jc w:val="both"/>
        <w:rPr>
          <w:rFonts w:ascii="Times New Roman" w:hAnsi="Times New Roman" w:cs="Times New Roman"/>
          <w:color w:val="00000A"/>
          <w:sz w:val="24"/>
          <w:szCs w:val="24"/>
        </w:rPr>
      </w:pPr>
      <w:r>
        <w:rPr>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 </w:t>
      </w:r>
      <w:r>
        <w:rPr>
          <w:rFonts w:ascii="Times New Roman" w:eastAsia="Times New Roman" w:hAnsi="Times New Roman" w:cs="Times New Roman"/>
          <w:kern w:val="0"/>
          <w:sz w:val="24"/>
          <w:szCs w:val="24"/>
        </w:rPr>
        <w:t xml:space="preserve"> Расходы по подразделу</w:t>
      </w:r>
      <w:r>
        <w:rPr>
          <w:rFonts w:ascii="Times New Roman" w:hAnsi="Times New Roman" w:cs="Times New Roman"/>
          <w:sz w:val="24"/>
          <w:szCs w:val="24"/>
          <w:shd w:val="clear" w:color="auto" w:fill="FEFFFE"/>
          <w:lang w:bidi="he-IL"/>
        </w:rPr>
        <w:t xml:space="preserve"> по разделу </w:t>
      </w:r>
      <w:r>
        <w:rPr>
          <w:rFonts w:ascii="Times New Roman" w:hAnsi="Times New Roman" w:cs="Times New Roman"/>
          <w:iCs/>
          <w:sz w:val="24"/>
          <w:szCs w:val="24"/>
          <w:shd w:val="clear" w:color="auto" w:fill="FEFFFE"/>
          <w:lang w:bidi="he-IL"/>
        </w:rPr>
        <w:t>1202 «Периодическая печать и издательства»</w:t>
      </w:r>
      <w:r>
        <w:rPr>
          <w:rFonts w:ascii="Times New Roman" w:hAnsi="Times New Roman" w:cs="Times New Roman"/>
          <w:i/>
          <w:iCs/>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расходы исполнены в сумме </w:t>
      </w:r>
      <w:r>
        <w:rPr>
          <w:rFonts w:ascii="Times New Roman" w:hAnsi="Times New Roman" w:cs="Times New Roman"/>
          <w:w w:val="112"/>
          <w:sz w:val="24"/>
          <w:szCs w:val="24"/>
          <w:shd w:val="clear" w:color="auto" w:fill="FEFFFE"/>
          <w:lang w:bidi="he-IL"/>
        </w:rPr>
        <w:t xml:space="preserve">20,0 </w:t>
      </w:r>
      <w:r>
        <w:rPr>
          <w:rFonts w:ascii="Times New Roman" w:hAnsi="Times New Roman" w:cs="Times New Roman"/>
          <w:sz w:val="24"/>
          <w:szCs w:val="24"/>
          <w:shd w:val="clear" w:color="auto" w:fill="FEFFFE"/>
          <w:lang w:bidi="he-IL"/>
        </w:rPr>
        <w:t xml:space="preserve">тыс. рублей или на 100% к утвержденным бюджетным назначениям, </w:t>
      </w:r>
      <w:r>
        <w:rPr>
          <w:rFonts w:ascii="Times New Roman" w:eastAsiaTheme="minorEastAsia" w:hAnsi="Times New Roman" w:cs="Times New Roman"/>
          <w:color w:val="00000A"/>
          <w:sz w:val="24"/>
          <w:szCs w:val="24"/>
          <w:shd w:val="clear" w:color="auto" w:fill="FEFFFE"/>
          <w:lang w:bidi="he-IL"/>
        </w:rPr>
        <w:t>расходы исполнены на публикацию материалов в газете «</w:t>
      </w:r>
      <w:proofErr w:type="spellStart"/>
      <w:r>
        <w:rPr>
          <w:rFonts w:ascii="Times New Roman" w:hAnsi="Times New Roman" w:cs="Times New Roman"/>
          <w:sz w:val="24"/>
          <w:szCs w:val="24"/>
          <w:lang w:eastAsia="ar-SA"/>
        </w:rPr>
        <w:t>Фроловские</w:t>
      </w:r>
      <w:proofErr w:type="spellEnd"/>
      <w:r>
        <w:rPr>
          <w:rFonts w:ascii="Times New Roman" w:hAnsi="Times New Roman" w:cs="Times New Roman"/>
          <w:sz w:val="24"/>
          <w:szCs w:val="24"/>
          <w:lang w:eastAsia="ar-SA"/>
        </w:rPr>
        <w:t xml:space="preserve"> вести</w:t>
      </w:r>
      <w:r>
        <w:rPr>
          <w:rFonts w:ascii="Times New Roman" w:eastAsiaTheme="minorEastAsia" w:hAnsi="Times New Roman" w:cs="Times New Roman"/>
          <w:color w:val="00000A"/>
          <w:sz w:val="24"/>
          <w:szCs w:val="24"/>
          <w:shd w:val="clear" w:color="auto" w:fill="FEFFFE"/>
          <w:lang w:bidi="he-IL"/>
        </w:rPr>
        <w:t>»</w:t>
      </w:r>
      <w:r>
        <w:rPr>
          <w:rFonts w:ascii="Times New Roman" w:hAnsi="Times New Roman" w:cs="Times New Roman"/>
          <w:color w:val="00000A"/>
          <w:sz w:val="24"/>
          <w:szCs w:val="24"/>
          <w:shd w:val="clear" w:color="auto" w:fill="FEFFFE"/>
          <w:lang w:bidi="he-IL"/>
        </w:rPr>
        <w:t xml:space="preserve">. </w:t>
      </w:r>
    </w:p>
    <w:p w:rsidR="007263C3" w:rsidRDefault="007263C3" w:rsidP="007263C3">
      <w:pPr>
        <w:shd w:val="clear" w:color="auto" w:fill="FEFFFE"/>
        <w:spacing w:after="0" w:line="240" w:lineRule="auto"/>
        <w:ind w:right="4"/>
        <w:jc w:val="both"/>
        <w:rPr>
          <w:rFonts w:ascii="Times New Roman" w:hAnsi="Times New Roman" w:cs="Times New Roman"/>
          <w:sz w:val="24"/>
          <w:szCs w:val="24"/>
          <w:shd w:val="clear" w:color="auto" w:fill="FEFFFE"/>
          <w:lang w:bidi="he-IL"/>
        </w:rPr>
      </w:pPr>
      <w:r>
        <w:rPr>
          <w:rFonts w:ascii="Times New Roman" w:hAnsi="Times New Roman" w:cs="Times New Roman"/>
          <w:b/>
          <w:sz w:val="24"/>
          <w:szCs w:val="24"/>
          <w:shd w:val="clear" w:color="auto" w:fill="FEFFFE"/>
          <w:lang w:bidi="he-IL"/>
        </w:rPr>
        <w:t xml:space="preserve">         </w:t>
      </w:r>
      <w:r>
        <w:rPr>
          <w:rFonts w:ascii="Times New Roman" w:hAnsi="Times New Roman" w:cs="Times New Roman"/>
          <w:sz w:val="24"/>
          <w:szCs w:val="24"/>
          <w:shd w:val="clear" w:color="auto" w:fill="FEFFFE"/>
          <w:lang w:bidi="he-IL"/>
        </w:rPr>
        <w:t xml:space="preserve">Исходя из анализа данной таблицы, средства бюджета </w:t>
      </w:r>
      <w:proofErr w:type="spellStart"/>
      <w:r>
        <w:rPr>
          <w:rFonts w:ascii="Times New Roman" w:hAnsi="Times New Roman" w:cs="Times New Roman"/>
          <w:sz w:val="24"/>
          <w:szCs w:val="24"/>
          <w:shd w:val="clear" w:color="auto" w:fill="FEFFFE"/>
          <w:lang w:bidi="he-IL"/>
        </w:rPr>
        <w:t>Шуруповского</w:t>
      </w:r>
      <w:proofErr w:type="spellEnd"/>
      <w:r>
        <w:rPr>
          <w:rFonts w:ascii="Times New Roman" w:hAnsi="Times New Roman" w:cs="Times New Roman"/>
          <w:sz w:val="24"/>
          <w:szCs w:val="24"/>
          <w:shd w:val="clear" w:color="auto" w:fill="FEFFFE"/>
          <w:lang w:bidi="he-IL"/>
        </w:rPr>
        <w:t xml:space="preserve"> сельского поселения в 2025 году расходовались в основном по трем направлениям:</w:t>
      </w:r>
      <w:r>
        <w:rPr>
          <w:rFonts w:ascii="Times New Roman" w:hAnsi="Times New Roman" w:cs="Times New Roman"/>
          <w:sz w:val="24"/>
          <w:szCs w:val="24"/>
          <w:lang w:bidi="he-IL"/>
        </w:rPr>
        <w:t xml:space="preserve"> </w:t>
      </w:r>
      <w:r>
        <w:rPr>
          <w:rFonts w:ascii="Times New Roman" w:hAnsi="Times New Roman" w:cs="Times New Roman"/>
          <w:sz w:val="24"/>
          <w:szCs w:val="24"/>
          <w:shd w:val="clear" w:color="auto" w:fill="FEFFFE"/>
          <w:lang w:bidi="he-IL"/>
        </w:rPr>
        <w:t>общегосударственные вопросы – 23,6 % от общей суммы расходов;</w:t>
      </w:r>
      <w:r>
        <w:rPr>
          <w:rFonts w:ascii="Times New Roman" w:hAnsi="Times New Roman" w:cs="Times New Roman"/>
          <w:sz w:val="24"/>
          <w:szCs w:val="24"/>
          <w:lang w:bidi="he-IL"/>
        </w:rPr>
        <w:t xml:space="preserve"> </w:t>
      </w:r>
      <w:r>
        <w:rPr>
          <w:rFonts w:ascii="Times New Roman" w:hAnsi="Times New Roman" w:cs="Times New Roman"/>
          <w:sz w:val="24"/>
          <w:szCs w:val="24"/>
          <w:shd w:val="clear" w:color="auto" w:fill="FEFFFE"/>
          <w:lang w:bidi="he-IL"/>
        </w:rPr>
        <w:t>национальная экономика -22,8 %; «</w:t>
      </w:r>
      <w:r>
        <w:rPr>
          <w:rFonts w:ascii="Times New Roman" w:hAnsi="Times New Roman" w:cs="Times New Roman"/>
          <w:iCs/>
          <w:sz w:val="24"/>
          <w:szCs w:val="24"/>
          <w:shd w:val="clear" w:color="auto" w:fill="FEFFFE"/>
          <w:lang w:bidi="he-IL"/>
        </w:rPr>
        <w:t>Жилищно-коммунальное хозяйство»- 32,6 %;</w:t>
      </w:r>
      <w:r>
        <w:rPr>
          <w:rFonts w:ascii="Times New Roman" w:hAnsi="Times New Roman" w:cs="Times New Roman"/>
          <w:i/>
          <w:iCs/>
          <w:sz w:val="24"/>
          <w:szCs w:val="24"/>
          <w:shd w:val="clear" w:color="auto" w:fill="FEFFFE"/>
          <w:lang w:bidi="he-IL"/>
        </w:rPr>
        <w:t xml:space="preserve"> </w:t>
      </w:r>
      <w:r>
        <w:rPr>
          <w:rFonts w:ascii="Times New Roman" w:hAnsi="Times New Roman" w:cs="Times New Roman"/>
          <w:sz w:val="24"/>
          <w:szCs w:val="24"/>
          <w:lang w:bidi="he-IL"/>
        </w:rPr>
        <w:t xml:space="preserve"> </w:t>
      </w:r>
      <w:r>
        <w:rPr>
          <w:rFonts w:ascii="Times New Roman" w:hAnsi="Times New Roman" w:cs="Times New Roman"/>
          <w:sz w:val="24"/>
          <w:szCs w:val="24"/>
          <w:shd w:val="clear" w:color="auto" w:fill="FEFFFE"/>
          <w:lang w:bidi="he-IL"/>
        </w:rPr>
        <w:t xml:space="preserve">культура, кинематография – 18,3 %. </w:t>
      </w:r>
    </w:p>
    <w:p w:rsidR="007263C3" w:rsidRDefault="007263C3" w:rsidP="007263C3">
      <w:pPr>
        <w:pStyle w:val="Standard"/>
        <w:spacing w:after="0" w:line="240" w:lineRule="auto"/>
        <w:jc w:val="both"/>
        <w:rPr>
          <w:rFonts w:ascii="Times New Roman" w:hAnsi="Times New Roman"/>
          <w:b/>
          <w:sz w:val="24"/>
          <w:szCs w:val="24"/>
          <w:lang w:eastAsia="en-US"/>
        </w:rPr>
      </w:pPr>
      <w:r>
        <w:rPr>
          <w:rFonts w:ascii="Times New Roman" w:hAnsi="Times New Roman"/>
          <w:b/>
          <w:sz w:val="24"/>
          <w:szCs w:val="24"/>
        </w:rPr>
        <w:t xml:space="preserve">           </w:t>
      </w:r>
      <w:r>
        <w:rPr>
          <w:rFonts w:ascii="Times New Roman" w:hAnsi="Times New Roman"/>
          <w:sz w:val="24"/>
          <w:szCs w:val="24"/>
        </w:rPr>
        <w:t xml:space="preserve">В целом расходные обязательства бюджета по отношению к объему расходов за 2025 год  к 2024 году увеличились  на </w:t>
      </w:r>
      <w:r>
        <w:rPr>
          <w:rFonts w:ascii="Times New Roman CYR" w:hAnsi="Times New Roman CYR" w:cs="Times New Roman CYR"/>
          <w:bCs/>
          <w:sz w:val="24"/>
          <w:szCs w:val="24"/>
        </w:rPr>
        <w:t>+</w:t>
      </w:r>
      <w:r>
        <w:rPr>
          <w:rFonts w:ascii="Times New Roman CYR" w:hAnsi="Times New Roman CYR" w:cs="Times New Roman CYR"/>
          <w:bCs/>
        </w:rPr>
        <w:t xml:space="preserve">5865,8 </w:t>
      </w:r>
      <w:r>
        <w:rPr>
          <w:rFonts w:ascii="Times New Roman" w:hAnsi="Times New Roman"/>
          <w:sz w:val="24"/>
          <w:szCs w:val="24"/>
        </w:rPr>
        <w:t>тыс. рублей,</w:t>
      </w:r>
      <w:r>
        <w:rPr>
          <w:rFonts w:ascii="Times New Roman" w:hAnsi="Times New Roman"/>
          <w:i/>
          <w:sz w:val="24"/>
          <w:szCs w:val="24"/>
        </w:rPr>
        <w:t xml:space="preserve"> </w:t>
      </w:r>
      <w:r>
        <w:rPr>
          <w:rFonts w:ascii="Times New Roman" w:hAnsi="Times New Roman"/>
          <w:sz w:val="24"/>
          <w:szCs w:val="24"/>
        </w:rPr>
        <w:t>в  основном, в основном за счет расходов по</w:t>
      </w:r>
      <w:r>
        <w:rPr>
          <w:rFonts w:ascii="Times New Roman" w:hAnsi="Times New Roman"/>
          <w:b/>
          <w:sz w:val="24"/>
          <w:szCs w:val="24"/>
        </w:rPr>
        <w:t xml:space="preserve"> </w:t>
      </w:r>
      <w:r>
        <w:rPr>
          <w:rFonts w:ascii="Times New Roman" w:hAnsi="Times New Roman"/>
          <w:sz w:val="24"/>
          <w:szCs w:val="24"/>
        </w:rPr>
        <w:t>национальной экономике – 929,2 тыс. рублей,</w:t>
      </w:r>
      <w:r>
        <w:rPr>
          <w:rFonts w:ascii="Times New Roman" w:hAnsi="Times New Roman" w:cs="Times New Roman"/>
          <w:b/>
          <w:sz w:val="24"/>
          <w:szCs w:val="24"/>
          <w:shd w:val="clear" w:color="auto" w:fill="FEFFFE"/>
          <w:lang w:bidi="he-IL"/>
        </w:rPr>
        <w:t xml:space="preserve"> </w:t>
      </w:r>
      <w:r>
        <w:rPr>
          <w:rFonts w:ascii="Times New Roman" w:hAnsi="Times New Roman" w:cs="Times New Roman"/>
          <w:iCs/>
          <w:sz w:val="24"/>
          <w:szCs w:val="24"/>
          <w:shd w:val="clear" w:color="auto" w:fill="FEFFFE"/>
          <w:lang w:bidi="he-IL"/>
        </w:rPr>
        <w:t>жилищно-коммунальному хозяйству</w:t>
      </w:r>
      <w:r>
        <w:rPr>
          <w:rFonts w:ascii="Times New Roman" w:hAnsi="Times New Roman"/>
          <w:b/>
          <w:sz w:val="24"/>
          <w:szCs w:val="24"/>
        </w:rPr>
        <w:t xml:space="preserve">  </w:t>
      </w:r>
      <w:r>
        <w:rPr>
          <w:rFonts w:ascii="Times New Roman" w:hAnsi="Times New Roman"/>
          <w:sz w:val="24"/>
          <w:szCs w:val="24"/>
        </w:rPr>
        <w:t>-4464,3  тыс. рублей, культура – 243,4 тыс. рублей</w:t>
      </w:r>
      <w:r>
        <w:rPr>
          <w:rFonts w:ascii="Times New Roman" w:hAnsi="Times New Roman"/>
          <w:sz w:val="24"/>
          <w:szCs w:val="24"/>
          <w:lang w:eastAsia="en-US"/>
        </w:rPr>
        <w:t>.</w:t>
      </w:r>
      <w:r>
        <w:rPr>
          <w:rFonts w:ascii="Times New Roman" w:hAnsi="Times New Roman"/>
          <w:b/>
          <w:sz w:val="24"/>
          <w:szCs w:val="24"/>
          <w:lang w:eastAsia="en-US"/>
        </w:rPr>
        <w:t xml:space="preserve">  </w:t>
      </w:r>
    </w:p>
    <w:p w:rsidR="007263C3" w:rsidRDefault="007263C3" w:rsidP="007263C3">
      <w:pPr>
        <w:shd w:val="clear" w:color="auto" w:fill="FFFFFF"/>
        <w:spacing w:after="0" w:line="240" w:lineRule="auto"/>
        <w:ind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Наибольший удельный вес (более 20 % по факту исполнения) в общих расходах бюджета поселения составили расходы по разделам: </w:t>
      </w:r>
      <w:proofErr w:type="gramStart"/>
      <w:r>
        <w:rPr>
          <w:rFonts w:ascii="Times New Roman" w:eastAsia="Times New Roman" w:hAnsi="Times New Roman" w:cs="Times New Roman"/>
          <w:color w:val="000000"/>
          <w:sz w:val="24"/>
          <w:szCs w:val="24"/>
        </w:rPr>
        <w:t>«Общегосударственные вопросы» – 23,6 % (3788,5</w:t>
      </w:r>
      <w:r>
        <w:rPr>
          <w:rFonts w:ascii="Times New Roman" w:hAnsi="Times New Roman"/>
          <w:sz w:val="24"/>
          <w:szCs w:val="24"/>
        </w:rPr>
        <w:t xml:space="preserve"> </w:t>
      </w:r>
      <w:r>
        <w:rPr>
          <w:rFonts w:ascii="Times New Roman" w:eastAsia="Times New Roman" w:hAnsi="Times New Roman" w:cs="Times New Roman"/>
          <w:color w:val="000000"/>
          <w:sz w:val="24"/>
          <w:szCs w:val="24"/>
        </w:rPr>
        <w:t>тыс. руб.),</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r>
        <w:rPr>
          <w:rFonts w:ascii="Times New Roman" w:hAnsi="Times New Roman"/>
          <w:sz w:val="24"/>
          <w:szCs w:val="24"/>
        </w:rPr>
        <w:t>Национальная экономика» – 22,8 % (3666,1 тыс. рублей</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w:t>
      </w:r>
      <w:r>
        <w:rPr>
          <w:rFonts w:ascii="Times New Roman" w:hAnsi="Times New Roman"/>
          <w:sz w:val="24"/>
          <w:szCs w:val="24"/>
        </w:rPr>
        <w:t>Жилищно-коммунальное хозяйство»</w:t>
      </w:r>
      <w:r>
        <w:rPr>
          <w:rFonts w:ascii="Times New Roman" w:eastAsia="Times New Roman" w:hAnsi="Times New Roman" w:cs="Times New Roman"/>
          <w:color w:val="000000"/>
          <w:sz w:val="24"/>
          <w:szCs w:val="24"/>
        </w:rPr>
        <w:t xml:space="preserve"> - 32,6 % (5241,8 тыс. рублей).</w:t>
      </w:r>
      <w:proofErr w:type="gramEnd"/>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4"/>
          <w:szCs w:val="24"/>
        </w:rPr>
        <w:t xml:space="preserve">Наименьшую долю в общей сумме расходов составляют расходы по разделам: </w:t>
      </w:r>
      <w:proofErr w:type="gramStart"/>
      <w:r>
        <w:rPr>
          <w:rFonts w:ascii="Times New Roman" w:eastAsia="Times New Roman" w:hAnsi="Times New Roman" w:cs="Times New Roman"/>
          <w:color w:val="000000"/>
          <w:sz w:val="24"/>
          <w:szCs w:val="24"/>
        </w:rPr>
        <w:t>«Культура» - 18,3 % (2938,3 тыс. рублей),</w:t>
      </w:r>
      <w:r>
        <w:rPr>
          <w:rFonts w:ascii="Times New Roman" w:hAnsi="Times New Roman"/>
          <w:sz w:val="24"/>
          <w:szCs w:val="24"/>
        </w:rPr>
        <w:t xml:space="preserve"> </w:t>
      </w:r>
      <w:r>
        <w:rPr>
          <w:rFonts w:ascii="Times New Roman" w:eastAsia="Times New Roman" w:hAnsi="Times New Roman" w:cs="Times New Roman"/>
          <w:color w:val="000000"/>
          <w:sz w:val="24"/>
          <w:szCs w:val="24"/>
        </w:rPr>
        <w:t xml:space="preserve">  «Пенсионное обеспечение» 1,4 % (225,6 тыс. рублей),  «Средства массовой информации» 0,1 % (20,0 тыс. рублей).</w:t>
      </w:r>
      <w:proofErr w:type="gramEnd"/>
    </w:p>
    <w:p w:rsidR="009D0F9D" w:rsidRDefault="007263C3" w:rsidP="007263C3">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                                                                      </w:t>
      </w:r>
      <w:r>
        <w:rPr>
          <w:rFonts w:ascii="Times New Roman" w:hAnsi="Times New Roman" w:cs="Times New Roman"/>
          <w:i/>
          <w:sz w:val="24"/>
          <w:szCs w:val="24"/>
        </w:rPr>
        <w:t xml:space="preserve"> </w:t>
      </w:r>
    </w:p>
    <w:p w:rsidR="007263C3" w:rsidRPr="009D0F9D" w:rsidRDefault="009D0F9D" w:rsidP="007263C3">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7263C3" w:rsidRPr="009D0F9D">
        <w:rPr>
          <w:rFonts w:ascii="Times New Roman" w:hAnsi="Times New Roman" w:cs="Times New Roman"/>
          <w:sz w:val="24"/>
          <w:szCs w:val="24"/>
        </w:rPr>
        <w:t>Основные выводы:</w:t>
      </w:r>
    </w:p>
    <w:p w:rsidR="007263C3" w:rsidRPr="009D0F9D" w:rsidRDefault="007263C3" w:rsidP="007263C3">
      <w:pPr>
        <w:spacing w:after="0" w:line="240" w:lineRule="auto"/>
        <w:jc w:val="both"/>
        <w:rPr>
          <w:rFonts w:ascii="Times New Roman" w:hAnsi="Times New Roman" w:cs="Times New Roman"/>
          <w:sz w:val="24"/>
          <w:szCs w:val="24"/>
        </w:rPr>
      </w:pPr>
      <w:r w:rsidRPr="009D0F9D">
        <w:rPr>
          <w:rFonts w:ascii="Times New Roman" w:hAnsi="Times New Roman" w:cs="Times New Roman"/>
          <w:sz w:val="24"/>
          <w:szCs w:val="24"/>
        </w:rPr>
        <w:t xml:space="preserve"> </w:t>
      </w:r>
    </w:p>
    <w:p w:rsidR="007263C3" w:rsidRPr="009D0F9D" w:rsidRDefault="007263C3" w:rsidP="007263C3">
      <w:pPr>
        <w:spacing w:after="0" w:line="240" w:lineRule="auto"/>
        <w:jc w:val="both"/>
        <w:rPr>
          <w:rFonts w:ascii="Times New Roman" w:hAnsi="Times New Roman" w:cs="Times New Roman"/>
          <w:sz w:val="24"/>
          <w:szCs w:val="24"/>
        </w:rPr>
      </w:pPr>
      <w:r w:rsidRPr="009D0F9D">
        <w:rPr>
          <w:rFonts w:ascii="Times New Roman" w:hAnsi="Times New Roman" w:cs="Times New Roman"/>
          <w:sz w:val="24"/>
          <w:szCs w:val="24"/>
        </w:rPr>
        <w:t xml:space="preserve">          1. Годовая бюджетная отчетность за 2025 год главным  распорядителем средств бюджета </w:t>
      </w:r>
      <w:proofErr w:type="spellStart"/>
      <w:r w:rsidRPr="009D0F9D">
        <w:rPr>
          <w:rFonts w:ascii="Times New Roman" w:hAnsi="Times New Roman" w:cs="Times New Roman"/>
          <w:sz w:val="24"/>
          <w:szCs w:val="24"/>
        </w:rPr>
        <w:t>Шуруповского</w:t>
      </w:r>
      <w:proofErr w:type="spellEnd"/>
      <w:r w:rsidRPr="009D0F9D">
        <w:rPr>
          <w:rFonts w:ascii="Times New Roman" w:hAnsi="Times New Roman" w:cs="Times New Roman"/>
          <w:sz w:val="24"/>
          <w:szCs w:val="24"/>
        </w:rPr>
        <w:t xml:space="preserve"> сельского поселения представлена в установленные сроки. </w:t>
      </w:r>
    </w:p>
    <w:p w:rsidR="007263C3" w:rsidRPr="009D0F9D" w:rsidRDefault="007263C3" w:rsidP="007263C3">
      <w:pPr>
        <w:spacing w:after="0" w:line="240" w:lineRule="auto"/>
        <w:jc w:val="both"/>
        <w:rPr>
          <w:rFonts w:ascii="Times New Roman" w:hAnsi="Times New Roman" w:cs="Times New Roman"/>
          <w:sz w:val="24"/>
          <w:szCs w:val="24"/>
        </w:rPr>
      </w:pPr>
      <w:r w:rsidRPr="009D0F9D">
        <w:rPr>
          <w:rFonts w:ascii="Times New Roman" w:hAnsi="Times New Roman" w:cs="Times New Roman"/>
          <w:b/>
          <w:sz w:val="24"/>
          <w:szCs w:val="24"/>
        </w:rPr>
        <w:t xml:space="preserve">          </w:t>
      </w:r>
      <w:r w:rsidRPr="009D0F9D">
        <w:rPr>
          <w:rFonts w:ascii="Times New Roman" w:hAnsi="Times New Roman" w:cs="Times New Roman"/>
          <w:sz w:val="24"/>
          <w:szCs w:val="24"/>
        </w:rPr>
        <w:t>2</w:t>
      </w:r>
      <w:r w:rsidRPr="009D0F9D">
        <w:rPr>
          <w:rFonts w:ascii="Times New Roman" w:hAnsi="Times New Roman" w:cs="Times New Roman"/>
          <w:b/>
          <w:sz w:val="24"/>
          <w:szCs w:val="24"/>
        </w:rPr>
        <w:t xml:space="preserve">. </w:t>
      </w:r>
      <w:proofErr w:type="gramStart"/>
      <w:r w:rsidRPr="009D0F9D">
        <w:rPr>
          <w:rFonts w:ascii="Times New Roman" w:hAnsi="Times New Roman" w:cs="Times New Roman"/>
          <w:sz w:val="24"/>
          <w:szCs w:val="24"/>
        </w:rPr>
        <w:t xml:space="preserve">В ходе проведения внешней проверки бюджетной отчётности главного распорядителя бюджетных средств </w:t>
      </w:r>
      <w:proofErr w:type="spellStart"/>
      <w:r w:rsidRPr="009D0F9D">
        <w:rPr>
          <w:rFonts w:ascii="Times New Roman" w:hAnsi="Times New Roman" w:cs="Times New Roman"/>
          <w:sz w:val="24"/>
          <w:szCs w:val="24"/>
        </w:rPr>
        <w:t>Шуруповского</w:t>
      </w:r>
      <w:proofErr w:type="spellEnd"/>
      <w:r w:rsidRPr="009D0F9D">
        <w:rPr>
          <w:rFonts w:ascii="Times New Roman" w:hAnsi="Times New Roman" w:cs="Times New Roman"/>
          <w:sz w:val="24"/>
          <w:szCs w:val="24"/>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9D0F9D">
        <w:rPr>
          <w:rFonts w:ascii="Times New Roman" w:hAnsi="Times New Roman" w:cs="Times New Roman"/>
          <w:sz w:val="24"/>
          <w:szCs w:val="24"/>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7263C3" w:rsidRPr="009D0F9D" w:rsidRDefault="007263C3" w:rsidP="007263C3">
      <w:pPr>
        <w:pStyle w:val="Default"/>
        <w:ind w:firstLine="709"/>
        <w:jc w:val="both"/>
      </w:pPr>
      <w:r w:rsidRPr="009D0F9D">
        <w:t xml:space="preserve">3. </w:t>
      </w:r>
      <w:proofErr w:type="gramStart"/>
      <w:r w:rsidRPr="009D0F9D">
        <w:t xml:space="preserve">Годовой отчет об исполнении бюджета </w:t>
      </w:r>
      <w:proofErr w:type="spellStart"/>
      <w:r w:rsidRPr="009D0F9D">
        <w:t>Шуруповского</w:t>
      </w:r>
      <w:proofErr w:type="spellEnd"/>
      <w:r w:rsidRPr="009D0F9D">
        <w:t xml:space="preserve">  сельского поселения </w:t>
      </w:r>
      <w:proofErr w:type="spellStart"/>
      <w:r w:rsidRPr="009D0F9D">
        <w:t>Фроловского</w:t>
      </w:r>
      <w:proofErr w:type="spellEnd"/>
      <w:r w:rsidRPr="009D0F9D">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9D0F9D">
        <w:t>Фроловского</w:t>
      </w:r>
      <w:proofErr w:type="spellEnd"/>
      <w:r w:rsidRPr="009D0F9D">
        <w:t xml:space="preserve"> муниципального района в установленный срок (письмо финансового отдела администрации </w:t>
      </w:r>
      <w:proofErr w:type="spellStart"/>
      <w:r w:rsidRPr="009D0F9D">
        <w:t>Фроловского</w:t>
      </w:r>
      <w:proofErr w:type="spellEnd"/>
      <w:r w:rsidRPr="009D0F9D">
        <w:t xml:space="preserve"> муниципального района от 13.01.2026 № 9) и в соответствии с  Положением о бюджетном процессе </w:t>
      </w:r>
      <w:proofErr w:type="spellStart"/>
      <w:r w:rsidRPr="009D0F9D">
        <w:t>Шуруповского</w:t>
      </w:r>
      <w:proofErr w:type="spellEnd"/>
      <w:r w:rsidRPr="009D0F9D">
        <w:t xml:space="preserve"> сельского поселения. </w:t>
      </w:r>
      <w:proofErr w:type="gramEnd"/>
    </w:p>
    <w:p w:rsidR="007263C3" w:rsidRPr="009D0F9D" w:rsidRDefault="007263C3" w:rsidP="007263C3">
      <w:pPr>
        <w:spacing w:after="0" w:line="240" w:lineRule="auto"/>
        <w:jc w:val="both"/>
        <w:rPr>
          <w:rFonts w:ascii="Times New Roman" w:hAnsi="Times New Roman" w:cs="Times New Roman"/>
          <w:sz w:val="24"/>
          <w:szCs w:val="24"/>
        </w:rPr>
      </w:pPr>
      <w:r w:rsidRPr="009D0F9D">
        <w:rPr>
          <w:rFonts w:ascii="Times New Roman" w:hAnsi="Times New Roman" w:cs="Times New Roman"/>
          <w:sz w:val="24"/>
          <w:szCs w:val="24"/>
        </w:rPr>
        <w:t xml:space="preserve">            4. </w:t>
      </w:r>
      <w:proofErr w:type="gramStart"/>
      <w:r w:rsidRPr="009D0F9D">
        <w:rPr>
          <w:rFonts w:ascii="Times New Roman" w:hAnsi="Times New Roman" w:cs="Times New Roman"/>
          <w:sz w:val="24"/>
          <w:szCs w:val="24"/>
        </w:rPr>
        <w:t xml:space="preserve">Проект решения Совета депутатов </w:t>
      </w:r>
      <w:proofErr w:type="spellStart"/>
      <w:r w:rsidRPr="009D0F9D">
        <w:rPr>
          <w:rFonts w:ascii="Times New Roman" w:hAnsi="Times New Roman" w:cs="Times New Roman"/>
          <w:sz w:val="24"/>
          <w:szCs w:val="24"/>
        </w:rPr>
        <w:t>Шуруповского</w:t>
      </w:r>
      <w:proofErr w:type="spellEnd"/>
      <w:r w:rsidRPr="009D0F9D">
        <w:rPr>
          <w:rFonts w:ascii="Times New Roman" w:hAnsi="Times New Roman" w:cs="Times New Roman"/>
          <w:sz w:val="24"/>
          <w:szCs w:val="24"/>
        </w:rPr>
        <w:t xml:space="preserve"> сельского поселения сформирован в соответствии с требованиями ст. 264.6 Бюджетного кодекса Российской Федерации, отдельными приложениями 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proofErr w:type="gramEnd"/>
    </w:p>
    <w:p w:rsidR="007263C3" w:rsidRPr="009D0F9D" w:rsidRDefault="007263C3" w:rsidP="007263C3">
      <w:pPr>
        <w:spacing w:after="0" w:line="240" w:lineRule="auto"/>
        <w:jc w:val="both"/>
        <w:rPr>
          <w:rFonts w:ascii="Times New Roman" w:hAnsi="Times New Roman" w:cs="Times New Roman"/>
          <w:sz w:val="24"/>
          <w:szCs w:val="24"/>
        </w:rPr>
      </w:pPr>
      <w:r w:rsidRPr="009D0F9D">
        <w:rPr>
          <w:rFonts w:ascii="Times New Roman" w:hAnsi="Times New Roman" w:cs="Times New Roman"/>
          <w:sz w:val="24"/>
          <w:szCs w:val="24"/>
        </w:rPr>
        <w:t xml:space="preserve">             5. </w:t>
      </w:r>
      <w:proofErr w:type="gramStart"/>
      <w:r w:rsidRPr="009D0F9D">
        <w:rPr>
          <w:rFonts w:ascii="Times New Roman" w:hAnsi="Times New Roman" w:cs="Times New Roman"/>
          <w:sz w:val="24"/>
          <w:szCs w:val="24"/>
        </w:rPr>
        <w:t xml:space="preserve">Основные характеристики бюджета </w:t>
      </w:r>
      <w:proofErr w:type="spellStart"/>
      <w:r w:rsidRPr="009D0F9D">
        <w:rPr>
          <w:rFonts w:ascii="Times New Roman" w:hAnsi="Times New Roman" w:cs="Times New Roman"/>
          <w:sz w:val="24"/>
          <w:szCs w:val="24"/>
        </w:rPr>
        <w:t>Шуруповского</w:t>
      </w:r>
      <w:proofErr w:type="spellEnd"/>
      <w:r w:rsidRPr="009D0F9D">
        <w:rPr>
          <w:rFonts w:ascii="Times New Roman" w:hAnsi="Times New Roman" w:cs="Times New Roman"/>
          <w:sz w:val="24"/>
          <w:szCs w:val="24"/>
        </w:rPr>
        <w:t xml:space="preserve"> сельского поселения  утверждены: по доходам в сумме   16062,2 тыс. рублей, исполнены  - 14897,7  тыс. рублей; расходам -  17972,6  тыс. рублей, исполнены – 16059,5 тыс. рублей;   первоначально     дефицит бюджета составил 227,0 тыс. рублей, в течение года уточнялся и исполнен в </w:t>
      </w:r>
      <w:r w:rsidRPr="009D0F9D">
        <w:rPr>
          <w:rFonts w:ascii="Times New Roman" w:hAnsi="Times New Roman" w:cs="Times New Roman"/>
          <w:sz w:val="24"/>
          <w:szCs w:val="24"/>
        </w:rPr>
        <w:lastRenderedPageBreak/>
        <w:t>сумме 1161,8 тыс. рублей.</w:t>
      </w:r>
      <w:proofErr w:type="gramEnd"/>
    </w:p>
    <w:p w:rsidR="007263C3" w:rsidRPr="009D0F9D" w:rsidRDefault="007263C3" w:rsidP="007263C3">
      <w:pPr>
        <w:autoSpaceDE w:val="0"/>
        <w:adjustRightInd w:val="0"/>
        <w:spacing w:after="0" w:line="240" w:lineRule="auto"/>
        <w:ind w:firstLine="709"/>
        <w:jc w:val="both"/>
        <w:rPr>
          <w:rFonts w:ascii="Times New Roman" w:hAnsi="Times New Roman" w:cs="Times New Roman"/>
          <w:color w:val="000000"/>
          <w:sz w:val="24"/>
          <w:szCs w:val="24"/>
        </w:rPr>
      </w:pPr>
      <w:r w:rsidRPr="009D0F9D">
        <w:rPr>
          <w:rFonts w:ascii="Times New Roman" w:hAnsi="Times New Roman" w:cs="Times New Roman"/>
          <w:sz w:val="24"/>
          <w:szCs w:val="24"/>
        </w:rPr>
        <w:t>6.</w:t>
      </w:r>
      <w:r w:rsidRPr="009D0F9D">
        <w:rPr>
          <w:rFonts w:ascii="Times New Roman" w:hAnsi="Times New Roman" w:cs="Times New Roman"/>
          <w:color w:val="000000"/>
          <w:sz w:val="24"/>
          <w:szCs w:val="24"/>
        </w:rPr>
        <w:t xml:space="preserve"> Исполнение доходной части местного бюджета в 2025 году обеспечено       налоговыми доходами</w:t>
      </w:r>
      <w:r w:rsidRPr="009D0F9D">
        <w:rPr>
          <w:rFonts w:ascii="Times New Roman" w:hAnsi="Times New Roman" w:cs="Times New Roman"/>
          <w:sz w:val="24"/>
          <w:szCs w:val="24"/>
        </w:rPr>
        <w:t xml:space="preserve"> 5166,2 тыс. рублей, </w:t>
      </w:r>
      <w:r w:rsidRPr="009D0F9D">
        <w:rPr>
          <w:rFonts w:ascii="Times New Roman" w:hAnsi="Times New Roman" w:cs="Times New Roman"/>
          <w:color w:val="000000"/>
          <w:sz w:val="24"/>
          <w:szCs w:val="24"/>
        </w:rPr>
        <w:t xml:space="preserve">неналоговых доходов не поступало, </w:t>
      </w:r>
      <w:r w:rsidRPr="009D0F9D">
        <w:rPr>
          <w:rFonts w:ascii="Times New Roman" w:hAnsi="Times New Roman" w:cs="Times New Roman"/>
          <w:sz w:val="24"/>
          <w:szCs w:val="24"/>
        </w:rPr>
        <w:t xml:space="preserve"> всего собственные доходы </w:t>
      </w:r>
      <w:r w:rsidRPr="009D0F9D">
        <w:rPr>
          <w:rFonts w:ascii="Times New Roman" w:hAnsi="Times New Roman" w:cs="Times New Roman"/>
          <w:color w:val="000000"/>
          <w:sz w:val="24"/>
          <w:szCs w:val="24"/>
        </w:rPr>
        <w:t xml:space="preserve"> составили 14897,7  тыс. рублей, безвозмездными поступлениями в сумме  9731,5</w:t>
      </w:r>
      <w:r w:rsidRPr="009D0F9D">
        <w:rPr>
          <w:rFonts w:ascii="Times New Roman" w:hAnsi="Times New Roman" w:cs="Times New Roman"/>
          <w:sz w:val="24"/>
          <w:szCs w:val="24"/>
        </w:rPr>
        <w:t xml:space="preserve"> </w:t>
      </w:r>
      <w:r w:rsidRPr="009D0F9D">
        <w:rPr>
          <w:rFonts w:ascii="Times New Roman" w:hAnsi="Times New Roman" w:cs="Times New Roman"/>
          <w:color w:val="000000"/>
          <w:sz w:val="24"/>
          <w:szCs w:val="24"/>
        </w:rPr>
        <w:t xml:space="preserve"> тыс. рублей.</w:t>
      </w:r>
    </w:p>
    <w:p w:rsidR="007263C3" w:rsidRPr="009D0F9D" w:rsidRDefault="007263C3" w:rsidP="007263C3">
      <w:pPr>
        <w:autoSpaceDE w:val="0"/>
        <w:adjustRightInd w:val="0"/>
        <w:spacing w:after="0" w:line="240" w:lineRule="auto"/>
        <w:ind w:firstLine="709"/>
        <w:jc w:val="both"/>
        <w:rPr>
          <w:rFonts w:ascii="Times New Roman" w:hAnsi="Times New Roman" w:cs="Times New Roman"/>
          <w:color w:val="000000"/>
          <w:sz w:val="24"/>
          <w:szCs w:val="24"/>
        </w:rPr>
      </w:pPr>
      <w:r w:rsidRPr="009D0F9D">
        <w:rPr>
          <w:rFonts w:ascii="Times New Roman" w:hAnsi="Times New Roman" w:cs="Times New Roman"/>
          <w:b/>
          <w:color w:val="000000"/>
          <w:sz w:val="24"/>
          <w:szCs w:val="24"/>
        </w:rPr>
        <w:t xml:space="preserve">  </w:t>
      </w:r>
      <w:r w:rsidRPr="009D0F9D">
        <w:rPr>
          <w:rFonts w:ascii="Times New Roman" w:hAnsi="Times New Roman" w:cs="Times New Roman"/>
          <w:color w:val="000000"/>
          <w:sz w:val="24"/>
          <w:szCs w:val="24"/>
        </w:rPr>
        <w:t>7.</w:t>
      </w:r>
      <w:r w:rsidRPr="009D0F9D">
        <w:rPr>
          <w:rFonts w:ascii="Times New Roman" w:hAnsi="Times New Roman" w:cs="Times New Roman"/>
          <w:sz w:val="24"/>
          <w:szCs w:val="24"/>
        </w:rPr>
        <w:t xml:space="preserve">  В 2025 году в целом собственные доходы выполнены на 105,0 процентов  от утвержденных бюджетных назначений (4924,0 тыс. рублей) и составили 5166,2 тыс. рублей, в налоговых доходах налоги выполнены: налог на доходы физических лиц 114,6%; земельный налог 108,36 %, доходы от</w:t>
      </w:r>
      <w:r w:rsidRPr="009D0F9D">
        <w:rPr>
          <w:rFonts w:ascii="Times New Roman" w:hAnsi="Times New Roman" w:cs="Times New Roman"/>
          <w:b/>
          <w:sz w:val="24"/>
          <w:szCs w:val="24"/>
        </w:rPr>
        <w:t xml:space="preserve"> </w:t>
      </w:r>
      <w:r w:rsidRPr="009D0F9D">
        <w:rPr>
          <w:rFonts w:ascii="Times New Roman" w:hAnsi="Times New Roman" w:cs="Times New Roman"/>
          <w:sz w:val="24"/>
          <w:szCs w:val="24"/>
        </w:rPr>
        <w:t xml:space="preserve">суммы пеней 112,4 %.   </w:t>
      </w:r>
    </w:p>
    <w:p w:rsidR="007263C3" w:rsidRPr="009D0F9D" w:rsidRDefault="007263C3" w:rsidP="007263C3">
      <w:pPr>
        <w:tabs>
          <w:tab w:val="left" w:pos="0"/>
          <w:tab w:val="left" w:pos="567"/>
        </w:tabs>
        <w:spacing w:after="0" w:line="240" w:lineRule="auto"/>
        <w:jc w:val="both"/>
        <w:rPr>
          <w:rFonts w:ascii="Times New Roman" w:eastAsia="Times New Roman" w:hAnsi="Times New Roman" w:cs="Times New Roman"/>
          <w:color w:val="000000"/>
          <w:sz w:val="24"/>
          <w:szCs w:val="24"/>
          <w:lang w:eastAsia="ru-RU"/>
        </w:rPr>
      </w:pPr>
      <w:r w:rsidRPr="009D0F9D">
        <w:rPr>
          <w:rFonts w:ascii="Times New Roman" w:hAnsi="Times New Roman" w:cs="Times New Roman"/>
          <w:sz w:val="24"/>
          <w:szCs w:val="24"/>
        </w:rPr>
        <w:t xml:space="preserve">             8</w:t>
      </w:r>
      <w:r w:rsidRPr="009D0F9D">
        <w:rPr>
          <w:rFonts w:ascii="Times New Roman" w:eastAsia="Times New Roman" w:hAnsi="Times New Roman" w:cs="Times New Roman"/>
          <w:color w:val="000000"/>
          <w:sz w:val="24"/>
          <w:szCs w:val="24"/>
          <w:lang w:eastAsia="ru-RU"/>
        </w:rPr>
        <w:t xml:space="preserve">. </w:t>
      </w:r>
      <w:proofErr w:type="gramStart"/>
      <w:r w:rsidRPr="009D0F9D">
        <w:rPr>
          <w:rFonts w:ascii="Times New Roman" w:eastAsia="Times New Roman" w:hAnsi="Times New Roman" w:cs="Times New Roman"/>
          <w:color w:val="000000"/>
          <w:sz w:val="24"/>
          <w:szCs w:val="24"/>
          <w:lang w:eastAsia="ru-RU"/>
        </w:rPr>
        <w:t xml:space="preserve">Объем безвозмездных поступлений по состоянию на 01.01.2026 составил 9731,5 тыс. рублей, из них: дотации на выравнивание уровня бюджетной обеспеченности 1311,7 тыс. рублей, субвенции на осуществление первичного воинского учета на территориях, где отсутствуют военные комиссариаты  159,2 тыс. рублей, субвенции на выполнение передаваемых полномочий субъектов РФ 3,4 тыс. рублей, межбюджетные трансферты, в соответствии с заключенными соглашениями 8257,2 тыс. рублей.  </w:t>
      </w:r>
      <w:proofErr w:type="gramEnd"/>
    </w:p>
    <w:p w:rsidR="007263C3" w:rsidRPr="009D0F9D" w:rsidRDefault="007263C3" w:rsidP="007263C3">
      <w:pPr>
        <w:autoSpaceDE w:val="0"/>
        <w:adjustRightInd w:val="0"/>
        <w:spacing w:after="0" w:line="240" w:lineRule="auto"/>
        <w:ind w:firstLine="709"/>
        <w:jc w:val="both"/>
        <w:rPr>
          <w:rFonts w:ascii="Times New Roman" w:hAnsi="Times New Roman" w:cs="Times New Roman"/>
          <w:color w:val="000000"/>
          <w:sz w:val="24"/>
          <w:szCs w:val="24"/>
        </w:rPr>
      </w:pPr>
      <w:r w:rsidRPr="009D0F9D">
        <w:rPr>
          <w:rFonts w:ascii="Times New Roman" w:hAnsi="Times New Roman" w:cs="Times New Roman"/>
          <w:sz w:val="24"/>
          <w:szCs w:val="24"/>
        </w:rPr>
        <w:t xml:space="preserve">9. </w:t>
      </w:r>
      <w:r w:rsidRPr="009D0F9D">
        <w:rPr>
          <w:rFonts w:ascii="Times New Roman" w:hAnsi="Times New Roman" w:cs="Times New Roman"/>
          <w:bCs/>
          <w:sz w:val="24"/>
          <w:szCs w:val="24"/>
        </w:rPr>
        <w:t xml:space="preserve">Расходы бюджета </w:t>
      </w:r>
      <w:proofErr w:type="spellStart"/>
      <w:r w:rsidRPr="009D0F9D">
        <w:rPr>
          <w:rFonts w:ascii="Times New Roman" w:hAnsi="Times New Roman" w:cs="Times New Roman"/>
          <w:bCs/>
          <w:sz w:val="24"/>
          <w:szCs w:val="24"/>
        </w:rPr>
        <w:t>Шуруповского</w:t>
      </w:r>
      <w:proofErr w:type="spellEnd"/>
      <w:r w:rsidRPr="009D0F9D">
        <w:rPr>
          <w:rFonts w:ascii="Times New Roman" w:hAnsi="Times New Roman" w:cs="Times New Roman"/>
          <w:bCs/>
          <w:sz w:val="24"/>
          <w:szCs w:val="24"/>
        </w:rPr>
        <w:t xml:space="preserve"> сельского поселения  </w:t>
      </w:r>
      <w:r w:rsidRPr="009D0F9D">
        <w:rPr>
          <w:rFonts w:ascii="Times New Roman" w:hAnsi="Times New Roman" w:cs="Times New Roman"/>
          <w:sz w:val="24"/>
          <w:szCs w:val="24"/>
        </w:rPr>
        <w:t xml:space="preserve">в окончательной редакции решения Совета депутатов </w:t>
      </w:r>
      <w:proofErr w:type="spellStart"/>
      <w:r w:rsidRPr="009D0F9D">
        <w:rPr>
          <w:rFonts w:ascii="Times New Roman" w:hAnsi="Times New Roman" w:cs="Times New Roman"/>
          <w:bCs/>
          <w:sz w:val="24"/>
          <w:szCs w:val="24"/>
        </w:rPr>
        <w:t>Шуруповского</w:t>
      </w:r>
      <w:proofErr w:type="spellEnd"/>
      <w:r w:rsidRPr="009D0F9D">
        <w:rPr>
          <w:rFonts w:ascii="Times New Roman" w:hAnsi="Times New Roman" w:cs="Times New Roman"/>
          <w:bCs/>
          <w:sz w:val="24"/>
          <w:szCs w:val="24"/>
        </w:rPr>
        <w:t xml:space="preserve"> сельского поселения  </w:t>
      </w:r>
      <w:r w:rsidRPr="009D0F9D">
        <w:rPr>
          <w:rFonts w:ascii="Times New Roman" w:hAnsi="Times New Roman" w:cs="Times New Roman"/>
          <w:sz w:val="24"/>
          <w:szCs w:val="24"/>
        </w:rPr>
        <w:t xml:space="preserve">утверждены в сумме  17972,6 тыс. рублей, исполнены 16059,5 тыс. рублей или 89,4 % плана.  </w:t>
      </w:r>
    </w:p>
    <w:p w:rsidR="007263C3" w:rsidRPr="009D0F9D" w:rsidRDefault="007263C3" w:rsidP="007263C3">
      <w:pPr>
        <w:autoSpaceDE w:val="0"/>
        <w:adjustRightInd w:val="0"/>
        <w:spacing w:after="0" w:line="240" w:lineRule="auto"/>
        <w:ind w:firstLine="709"/>
        <w:jc w:val="both"/>
        <w:rPr>
          <w:rFonts w:ascii="Times New Roman" w:hAnsi="Times New Roman" w:cs="Times New Roman"/>
          <w:color w:val="000000"/>
          <w:sz w:val="24"/>
          <w:szCs w:val="24"/>
        </w:rPr>
      </w:pPr>
      <w:r w:rsidRPr="009D0F9D">
        <w:rPr>
          <w:rFonts w:ascii="Times New Roman" w:hAnsi="Times New Roman" w:cs="Times New Roman"/>
          <w:sz w:val="24"/>
          <w:szCs w:val="24"/>
        </w:rPr>
        <w:t xml:space="preserve">10. </w:t>
      </w:r>
      <w:r w:rsidRPr="009D0F9D">
        <w:rPr>
          <w:rFonts w:ascii="Times New Roman" w:hAnsi="Times New Roman" w:cs="Times New Roman"/>
          <w:color w:val="000000"/>
          <w:sz w:val="24"/>
          <w:szCs w:val="24"/>
        </w:rPr>
        <w:t xml:space="preserve">Основную долю расходов местного бюджета в 2026 году составили расходы по разделам «Общегосударственные вопросы» –  23,6 %, 0800 «Культура, кинематография» - 18,3%, ЖКХ – 32,6%. На указанные расходы в 2025 году соответственно было направлено  3788,5 тыс. рублей, 2938,3 тыс. рублей, ЖКХ – 5241,8 тыс. рублей. </w:t>
      </w:r>
    </w:p>
    <w:p w:rsidR="007263C3" w:rsidRPr="009D0F9D" w:rsidRDefault="007263C3" w:rsidP="007263C3">
      <w:pPr>
        <w:spacing w:after="0" w:line="240" w:lineRule="auto"/>
        <w:ind w:firstLine="709"/>
        <w:jc w:val="both"/>
        <w:rPr>
          <w:rFonts w:ascii="Times New Roman" w:hAnsi="Times New Roman" w:cs="Times New Roman"/>
          <w:color w:val="000000"/>
          <w:sz w:val="24"/>
          <w:szCs w:val="24"/>
        </w:rPr>
      </w:pPr>
      <w:r w:rsidRPr="009D0F9D">
        <w:rPr>
          <w:rFonts w:ascii="Times New Roman" w:hAnsi="Times New Roman" w:cs="Times New Roman"/>
          <w:sz w:val="24"/>
          <w:szCs w:val="24"/>
        </w:rPr>
        <w:t>11. Согласно годовой бюджетной отчетности по состоянию на 01 января 2026 года дебиторская задолженность отражена в сумме</w:t>
      </w:r>
      <w:r w:rsidRPr="009D0F9D">
        <w:rPr>
          <w:rFonts w:ascii="Times New Roman" w:hAnsi="Times New Roman" w:cs="Times New Roman"/>
          <w:b/>
          <w:sz w:val="24"/>
          <w:szCs w:val="24"/>
        </w:rPr>
        <w:t xml:space="preserve"> </w:t>
      </w:r>
      <w:r w:rsidRPr="009D0F9D">
        <w:rPr>
          <w:rFonts w:ascii="Times New Roman" w:hAnsi="Times New Roman" w:cs="Times New Roman"/>
          <w:sz w:val="24"/>
          <w:szCs w:val="24"/>
        </w:rPr>
        <w:t>144,2 тыс. рублей,  кредиторская задолженность отсутствует.</w:t>
      </w:r>
    </w:p>
    <w:p w:rsidR="009D0F9D" w:rsidRPr="00A33085" w:rsidRDefault="009D0F9D" w:rsidP="009D0F9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Pr="00A33085">
        <w:rPr>
          <w:rFonts w:ascii="Times New Roman" w:hAnsi="Times New Roman" w:cs="Times New Roman"/>
          <w:sz w:val="24"/>
          <w:szCs w:val="24"/>
        </w:rPr>
        <w:t xml:space="preserve"> Представленный Проект решения об исполнении бюджета </w:t>
      </w:r>
      <w:proofErr w:type="spellStart"/>
      <w:r w:rsidR="00CD50A6">
        <w:rPr>
          <w:rFonts w:ascii="Times New Roman" w:hAnsi="Times New Roman" w:cs="Times New Roman"/>
          <w:sz w:val="24"/>
          <w:szCs w:val="24"/>
        </w:rPr>
        <w:t>Шуруповского</w:t>
      </w:r>
      <w:proofErr w:type="spellEnd"/>
      <w:r>
        <w:rPr>
          <w:rFonts w:ascii="Times New Roman" w:hAnsi="Times New Roman" w:cs="Times New Roman"/>
          <w:sz w:val="24"/>
          <w:szCs w:val="24"/>
        </w:rPr>
        <w:t xml:space="preserve"> </w:t>
      </w:r>
      <w:r w:rsidRPr="00A33085">
        <w:rPr>
          <w:rFonts w:ascii="Times New Roman" w:hAnsi="Times New Roman" w:cs="Times New Roman"/>
          <w:sz w:val="24"/>
          <w:szCs w:val="24"/>
        </w:rPr>
        <w:t xml:space="preserve">сельского поселения рекомендован к рассмотрению и утверждению его на Совете депутатов </w:t>
      </w:r>
      <w:proofErr w:type="spellStart"/>
      <w:r w:rsidR="00CD50A6">
        <w:rPr>
          <w:rFonts w:ascii="Times New Roman" w:hAnsi="Times New Roman" w:cs="Times New Roman"/>
          <w:sz w:val="24"/>
          <w:szCs w:val="24"/>
        </w:rPr>
        <w:t>Шуруповского</w:t>
      </w:r>
      <w:proofErr w:type="spellEnd"/>
      <w:r w:rsidRPr="00A33085">
        <w:rPr>
          <w:rFonts w:ascii="Times New Roman" w:hAnsi="Times New Roman" w:cs="Times New Roman"/>
          <w:sz w:val="24"/>
          <w:szCs w:val="24"/>
        </w:rPr>
        <w:t xml:space="preserve"> сельского поселения.</w:t>
      </w:r>
    </w:p>
    <w:p w:rsidR="00CD50A6" w:rsidRDefault="009D0F9D" w:rsidP="00CD50A6">
      <w:pPr>
        <w:spacing w:line="240" w:lineRule="auto"/>
        <w:jc w:val="both"/>
        <w:rPr>
          <w:rFonts w:ascii="Times New Roman" w:hAnsi="Times New Roman" w:cs="Times New Roman"/>
          <w:sz w:val="24"/>
          <w:szCs w:val="24"/>
        </w:rPr>
      </w:pPr>
      <w:r w:rsidRPr="00E23422">
        <w:rPr>
          <w:rFonts w:ascii="Times New Roman" w:hAnsi="Times New Roman" w:cs="Times New Roman"/>
          <w:sz w:val="24"/>
          <w:szCs w:val="24"/>
        </w:rPr>
        <w:t xml:space="preserve">      </w:t>
      </w:r>
    </w:p>
    <w:p w:rsidR="00CD50A6" w:rsidRDefault="009D0F9D" w:rsidP="00CD50A6">
      <w:pPr>
        <w:spacing w:line="240" w:lineRule="auto"/>
        <w:jc w:val="both"/>
        <w:rPr>
          <w:rFonts w:ascii="Times New Roman" w:hAnsi="Times New Roman" w:cs="Times New Roman"/>
          <w:sz w:val="24"/>
          <w:szCs w:val="24"/>
        </w:rPr>
      </w:pPr>
      <w:r w:rsidRPr="00E23422">
        <w:rPr>
          <w:rFonts w:ascii="Times New Roman" w:hAnsi="Times New Roman" w:cs="Times New Roman"/>
          <w:sz w:val="24"/>
          <w:szCs w:val="24"/>
        </w:rPr>
        <w:t xml:space="preserve"> </w:t>
      </w:r>
      <w:r>
        <w:rPr>
          <w:rFonts w:ascii="Times New Roman" w:hAnsi="Times New Roman" w:cs="Times New Roman"/>
          <w:sz w:val="24"/>
          <w:szCs w:val="24"/>
        </w:rPr>
        <w:tab/>
      </w:r>
    </w:p>
    <w:p w:rsidR="007263C3" w:rsidRPr="009D0F9D" w:rsidRDefault="009D0F9D" w:rsidP="00CD50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Председатель                                                                                                      И.В. </w:t>
      </w:r>
      <w:proofErr w:type="spellStart"/>
      <w:r>
        <w:rPr>
          <w:rFonts w:ascii="Times New Roman" w:hAnsi="Times New Roman" w:cs="Times New Roman"/>
          <w:sz w:val="24"/>
          <w:szCs w:val="24"/>
        </w:rPr>
        <w:t>Мордовцева</w:t>
      </w:r>
      <w:proofErr w:type="spellEnd"/>
    </w:p>
    <w:p w:rsidR="007263C3" w:rsidRPr="009D0F9D" w:rsidRDefault="007263C3" w:rsidP="007263C3">
      <w:pPr>
        <w:pStyle w:val="a3"/>
        <w:autoSpaceDN w:val="0"/>
        <w:ind w:left="0"/>
        <w:jc w:val="both"/>
        <w:rPr>
          <w:rFonts w:eastAsia="SimSun"/>
          <w:kern w:val="3"/>
          <w:lang w:eastAsia="ru-RU"/>
        </w:rPr>
      </w:pPr>
      <w:r w:rsidRPr="009D0F9D">
        <w:rPr>
          <w:rFonts w:eastAsia="SimSun"/>
          <w:kern w:val="3"/>
          <w:lang w:eastAsia="ru-RU"/>
        </w:rPr>
        <w:t xml:space="preserve">           </w:t>
      </w:r>
    </w:p>
    <w:p w:rsidR="007263C3" w:rsidRPr="009D0F9D" w:rsidRDefault="007263C3">
      <w:pPr>
        <w:rPr>
          <w:sz w:val="24"/>
          <w:szCs w:val="24"/>
        </w:rPr>
      </w:pPr>
    </w:p>
    <w:sectPr w:rsidR="007263C3" w:rsidRPr="009D0F9D" w:rsidSect="00CD50A6">
      <w:headerReference w:type="default" r:id="rId7"/>
      <w:pgSz w:w="11906" w:h="16838"/>
      <w:pgMar w:top="28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470" w:rsidRDefault="00D23470" w:rsidP="007263C3">
      <w:pPr>
        <w:spacing w:after="0" w:line="240" w:lineRule="auto"/>
      </w:pPr>
      <w:r>
        <w:separator/>
      </w:r>
    </w:p>
  </w:endnote>
  <w:endnote w:type="continuationSeparator" w:id="0">
    <w:p w:rsidR="00D23470" w:rsidRDefault="00D23470" w:rsidP="007263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470" w:rsidRDefault="00D23470" w:rsidP="007263C3">
      <w:pPr>
        <w:spacing w:after="0" w:line="240" w:lineRule="auto"/>
      </w:pPr>
      <w:r>
        <w:separator/>
      </w:r>
    </w:p>
  </w:footnote>
  <w:footnote w:type="continuationSeparator" w:id="0">
    <w:p w:rsidR="00D23470" w:rsidRDefault="00D23470" w:rsidP="007263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5008311"/>
      <w:docPartObj>
        <w:docPartGallery w:val="Page Numbers (Top of Page)"/>
        <w:docPartUnique/>
      </w:docPartObj>
    </w:sdtPr>
    <w:sdtContent>
      <w:p w:rsidR="007263C3" w:rsidRDefault="007263C3">
        <w:pPr>
          <w:pStyle w:val="a5"/>
          <w:jc w:val="center"/>
        </w:pPr>
        <w:fldSimple w:instr=" PAGE   \* MERGEFORMAT ">
          <w:r w:rsidR="00CD50A6">
            <w:rPr>
              <w:noProof/>
            </w:rPr>
            <w:t>11</w:t>
          </w:r>
        </w:fldSimple>
      </w:p>
    </w:sdtContent>
  </w:sdt>
  <w:p w:rsidR="007263C3" w:rsidRDefault="007263C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263C3"/>
    <w:rsid w:val="001B2814"/>
    <w:rsid w:val="00422A4A"/>
    <w:rsid w:val="007263C3"/>
    <w:rsid w:val="00996345"/>
    <w:rsid w:val="009D0F9D"/>
    <w:rsid w:val="00BB240F"/>
    <w:rsid w:val="00C856F6"/>
    <w:rsid w:val="00CD50A6"/>
    <w:rsid w:val="00D234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3C3"/>
    <w:pPr>
      <w:widowControl w:val="0"/>
      <w:suppressAutoHyphens/>
      <w:autoSpaceDN w:val="0"/>
    </w:pPr>
    <w:rPr>
      <w:rFonts w:ascii="Calibri" w:eastAsia="SimSun" w:hAnsi="Calibri" w:cs="Calibri"/>
      <w:kern w:val="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
    <w:basedOn w:val="a0"/>
    <w:link w:val="a3"/>
    <w:uiPriority w:val="99"/>
    <w:semiHidden/>
    <w:locked/>
    <w:rsid w:val="007263C3"/>
    <w:rPr>
      <w:rFonts w:ascii="Times New Roman" w:eastAsia="Times New Roman" w:hAnsi="Times New Roman" w:cs="Times New Roman"/>
      <w:sz w:val="24"/>
      <w:szCs w:val="24"/>
      <w:lang w:eastAsia="ar-SA"/>
    </w:rPr>
  </w:style>
  <w:style w:type="paragraph" w:styleId="a3">
    <w:name w:val="Normal (Web)"/>
    <w:aliases w:val="Обычный (веб) Знак"/>
    <w:basedOn w:val="a"/>
    <w:link w:val="1"/>
    <w:uiPriority w:val="99"/>
    <w:semiHidden/>
    <w:unhideWhenUsed/>
    <w:qFormat/>
    <w:rsid w:val="007263C3"/>
    <w:pPr>
      <w:widowControl/>
      <w:autoSpaceDN/>
      <w:spacing w:after="0" w:line="240" w:lineRule="auto"/>
      <w:ind w:left="720"/>
      <w:contextualSpacing/>
    </w:pPr>
    <w:rPr>
      <w:rFonts w:ascii="Times New Roman" w:eastAsia="Times New Roman" w:hAnsi="Times New Roman" w:cs="Times New Roman"/>
      <w:kern w:val="0"/>
      <w:sz w:val="24"/>
      <w:szCs w:val="24"/>
      <w:lang w:eastAsia="ar-SA"/>
    </w:rPr>
  </w:style>
  <w:style w:type="character" w:customStyle="1" w:styleId="a4">
    <w:name w:val="Верхний колонтитул Знак"/>
    <w:basedOn w:val="a0"/>
    <w:link w:val="a5"/>
    <w:uiPriority w:val="99"/>
    <w:locked/>
    <w:rsid w:val="007263C3"/>
    <w:rPr>
      <w:rFonts w:ascii="Calibri" w:eastAsia="SimSun" w:hAnsi="Calibri" w:cs="Calibri"/>
      <w:kern w:val="3"/>
    </w:rPr>
  </w:style>
  <w:style w:type="paragraph" w:styleId="a5">
    <w:name w:val="header"/>
    <w:basedOn w:val="a"/>
    <w:link w:val="a4"/>
    <w:uiPriority w:val="99"/>
    <w:unhideWhenUsed/>
    <w:rsid w:val="007263C3"/>
    <w:pPr>
      <w:tabs>
        <w:tab w:val="center" w:pos="4677"/>
        <w:tab w:val="right" w:pos="9355"/>
      </w:tabs>
      <w:spacing w:after="0" w:line="240" w:lineRule="auto"/>
    </w:pPr>
  </w:style>
  <w:style w:type="character" w:customStyle="1" w:styleId="a6">
    <w:name w:val="Нижний колонтитул Знак"/>
    <w:basedOn w:val="a0"/>
    <w:link w:val="a7"/>
    <w:uiPriority w:val="99"/>
    <w:semiHidden/>
    <w:locked/>
    <w:rsid w:val="007263C3"/>
    <w:rPr>
      <w:rFonts w:ascii="Calibri" w:eastAsia="SimSun" w:hAnsi="Calibri" w:cs="Calibri"/>
      <w:kern w:val="3"/>
    </w:rPr>
  </w:style>
  <w:style w:type="paragraph" w:styleId="a7">
    <w:name w:val="footer"/>
    <w:basedOn w:val="a"/>
    <w:link w:val="a6"/>
    <w:uiPriority w:val="99"/>
    <w:semiHidden/>
    <w:unhideWhenUsed/>
    <w:rsid w:val="007263C3"/>
    <w:pPr>
      <w:tabs>
        <w:tab w:val="center" w:pos="4677"/>
        <w:tab w:val="right" w:pos="9355"/>
      </w:tabs>
      <w:spacing w:after="0" w:line="240" w:lineRule="auto"/>
    </w:pPr>
  </w:style>
  <w:style w:type="character" w:customStyle="1" w:styleId="a8">
    <w:name w:val="Основной текст с отступом Знак"/>
    <w:basedOn w:val="a0"/>
    <w:link w:val="a9"/>
    <w:uiPriority w:val="99"/>
    <w:semiHidden/>
    <w:locked/>
    <w:rsid w:val="007263C3"/>
    <w:rPr>
      <w:rFonts w:ascii="Calibri" w:eastAsia="SimSun" w:hAnsi="Calibri" w:cs="Calibri"/>
      <w:kern w:val="3"/>
    </w:rPr>
  </w:style>
  <w:style w:type="paragraph" w:styleId="a9">
    <w:name w:val="Body Text Indent"/>
    <w:basedOn w:val="a"/>
    <w:link w:val="a8"/>
    <w:uiPriority w:val="99"/>
    <w:semiHidden/>
    <w:unhideWhenUsed/>
    <w:rsid w:val="007263C3"/>
    <w:pPr>
      <w:spacing w:after="120"/>
      <w:ind w:left="283"/>
    </w:pPr>
  </w:style>
  <w:style w:type="character" w:customStyle="1" w:styleId="2">
    <w:name w:val="Обычный (веб) Знак2"/>
    <w:aliases w:val="Обычный (веб) Знак Знак1"/>
    <w:basedOn w:val="a0"/>
    <w:link w:val="aa"/>
    <w:uiPriority w:val="99"/>
    <w:semiHidden/>
    <w:locked/>
    <w:rsid w:val="007263C3"/>
    <w:rPr>
      <w:rFonts w:ascii="Tahoma" w:eastAsia="SimSun" w:hAnsi="Tahoma" w:cs="Tahoma"/>
      <w:kern w:val="3"/>
      <w:sz w:val="16"/>
      <w:szCs w:val="16"/>
    </w:rPr>
  </w:style>
  <w:style w:type="paragraph" w:styleId="aa">
    <w:name w:val="Balloon Text"/>
    <w:basedOn w:val="a"/>
    <w:link w:val="2"/>
    <w:uiPriority w:val="99"/>
    <w:semiHidden/>
    <w:unhideWhenUsed/>
    <w:rsid w:val="007263C3"/>
    <w:pPr>
      <w:spacing w:after="0" w:line="240" w:lineRule="auto"/>
    </w:pPr>
    <w:rPr>
      <w:rFonts w:ascii="Tahoma" w:hAnsi="Tahoma" w:cs="Tahoma"/>
      <w:sz w:val="16"/>
      <w:szCs w:val="16"/>
    </w:rPr>
  </w:style>
  <w:style w:type="character" w:customStyle="1" w:styleId="10">
    <w:name w:val="Верхний колонтитул Знак1"/>
    <w:basedOn w:val="a0"/>
    <w:link w:val="a5"/>
    <w:uiPriority w:val="99"/>
    <w:semiHidden/>
    <w:rsid w:val="007263C3"/>
    <w:rPr>
      <w:rFonts w:ascii="Calibri" w:eastAsia="SimSun" w:hAnsi="Calibri" w:cs="Calibri"/>
      <w:kern w:val="3"/>
    </w:rPr>
  </w:style>
  <w:style w:type="paragraph" w:styleId="ab">
    <w:name w:val="Body Text"/>
    <w:basedOn w:val="a"/>
    <w:link w:val="11"/>
    <w:uiPriority w:val="99"/>
    <w:semiHidden/>
    <w:unhideWhenUsed/>
    <w:rsid w:val="007263C3"/>
    <w:pPr>
      <w:spacing w:after="120"/>
    </w:pPr>
  </w:style>
  <w:style w:type="character" w:customStyle="1" w:styleId="11">
    <w:name w:val="Основной текст Знак1"/>
    <w:basedOn w:val="a0"/>
    <w:link w:val="ab"/>
    <w:uiPriority w:val="99"/>
    <w:semiHidden/>
    <w:locked/>
    <w:rsid w:val="007263C3"/>
    <w:rPr>
      <w:rFonts w:ascii="Calibri" w:eastAsia="SimSun" w:hAnsi="Calibri" w:cs="Calibri"/>
      <w:kern w:val="3"/>
    </w:rPr>
  </w:style>
  <w:style w:type="character" w:customStyle="1" w:styleId="ac">
    <w:name w:val="Основной текст Знак"/>
    <w:basedOn w:val="a0"/>
    <w:link w:val="ab"/>
    <w:uiPriority w:val="99"/>
    <w:semiHidden/>
    <w:rsid w:val="007263C3"/>
    <w:rPr>
      <w:rFonts w:ascii="Calibri" w:eastAsia="SimSun" w:hAnsi="Calibri" w:cs="Calibri"/>
      <w:kern w:val="3"/>
    </w:rPr>
  </w:style>
  <w:style w:type="paragraph" w:styleId="3">
    <w:name w:val="Body Text Indent 3"/>
    <w:basedOn w:val="a"/>
    <w:link w:val="31"/>
    <w:uiPriority w:val="99"/>
    <w:semiHidden/>
    <w:unhideWhenUsed/>
    <w:rsid w:val="007263C3"/>
    <w:pPr>
      <w:spacing w:after="120"/>
      <w:ind w:left="283"/>
    </w:pPr>
    <w:rPr>
      <w:sz w:val="16"/>
      <w:szCs w:val="16"/>
    </w:rPr>
  </w:style>
  <w:style w:type="character" w:customStyle="1" w:styleId="31">
    <w:name w:val="Основной текст с отступом 3 Знак1"/>
    <w:basedOn w:val="a0"/>
    <w:link w:val="3"/>
    <w:uiPriority w:val="99"/>
    <w:semiHidden/>
    <w:locked/>
    <w:rsid w:val="007263C3"/>
    <w:rPr>
      <w:rFonts w:ascii="Calibri" w:eastAsia="SimSun" w:hAnsi="Calibri" w:cs="Calibri"/>
      <w:kern w:val="3"/>
      <w:sz w:val="16"/>
      <w:szCs w:val="16"/>
    </w:rPr>
  </w:style>
  <w:style w:type="character" w:customStyle="1" w:styleId="30">
    <w:name w:val="Основной текст с отступом 3 Знак"/>
    <w:basedOn w:val="a0"/>
    <w:link w:val="3"/>
    <w:uiPriority w:val="99"/>
    <w:semiHidden/>
    <w:rsid w:val="007263C3"/>
    <w:rPr>
      <w:rFonts w:ascii="Calibri" w:eastAsia="SimSun" w:hAnsi="Calibri" w:cs="Calibri"/>
      <w:kern w:val="3"/>
      <w:sz w:val="16"/>
      <w:szCs w:val="16"/>
    </w:rPr>
  </w:style>
  <w:style w:type="character" w:customStyle="1" w:styleId="ad">
    <w:name w:val="Текст выноски Знак"/>
    <w:basedOn w:val="a0"/>
    <w:link w:val="aa"/>
    <w:uiPriority w:val="99"/>
    <w:semiHidden/>
    <w:rsid w:val="007263C3"/>
    <w:rPr>
      <w:rFonts w:ascii="Tahoma" w:eastAsia="SimSun" w:hAnsi="Tahoma" w:cs="Tahoma"/>
      <w:kern w:val="3"/>
      <w:sz w:val="16"/>
      <w:szCs w:val="16"/>
    </w:rPr>
  </w:style>
  <w:style w:type="character" w:customStyle="1" w:styleId="12">
    <w:name w:val="Нижний колонтитул Знак1"/>
    <w:basedOn w:val="a0"/>
    <w:link w:val="a7"/>
    <w:uiPriority w:val="99"/>
    <w:semiHidden/>
    <w:rsid w:val="007263C3"/>
    <w:rPr>
      <w:rFonts w:ascii="Calibri" w:eastAsia="SimSun" w:hAnsi="Calibri" w:cs="Calibri"/>
      <w:kern w:val="3"/>
    </w:rPr>
  </w:style>
  <w:style w:type="character" w:customStyle="1" w:styleId="13">
    <w:name w:val="Основной текст с отступом Знак1"/>
    <w:basedOn w:val="a0"/>
    <w:link w:val="a9"/>
    <w:uiPriority w:val="99"/>
    <w:semiHidden/>
    <w:rsid w:val="007263C3"/>
    <w:rPr>
      <w:rFonts w:ascii="Calibri" w:eastAsia="SimSun" w:hAnsi="Calibri" w:cs="Calibri"/>
      <w:kern w:val="3"/>
    </w:rPr>
  </w:style>
  <w:style w:type="paragraph" w:styleId="ae">
    <w:name w:val="No Spacing"/>
    <w:uiPriority w:val="1"/>
    <w:qFormat/>
    <w:rsid w:val="007263C3"/>
    <w:pPr>
      <w:suppressAutoHyphens/>
      <w:autoSpaceDN w:val="0"/>
      <w:spacing w:after="0" w:line="240" w:lineRule="auto"/>
    </w:pPr>
    <w:rPr>
      <w:rFonts w:ascii="Calibri" w:eastAsia="SimSun" w:hAnsi="Calibri" w:cs="Calibri"/>
      <w:kern w:val="3"/>
      <w:lang w:eastAsia="ru-RU"/>
    </w:rPr>
  </w:style>
  <w:style w:type="paragraph" w:customStyle="1" w:styleId="western">
    <w:name w:val="western"/>
    <w:basedOn w:val="Standard"/>
    <w:semiHidden/>
    <w:rsid w:val="007263C3"/>
    <w:pPr>
      <w:suppressAutoHyphens w:val="0"/>
      <w:spacing w:before="100" w:beforeAutospacing="1" w:after="119" w:line="240" w:lineRule="auto"/>
    </w:pPr>
    <w:rPr>
      <w:rFonts w:ascii="Times New Roman" w:eastAsia="Times New Roman" w:hAnsi="Times New Roman" w:cs="Times New Roman"/>
      <w:color w:val="000000"/>
      <w:kern w:val="0"/>
      <w:sz w:val="24"/>
      <w:szCs w:val="24"/>
    </w:rPr>
  </w:style>
  <w:style w:type="paragraph" w:customStyle="1" w:styleId="Standard">
    <w:name w:val="Standard"/>
    <w:qFormat/>
    <w:rsid w:val="007263C3"/>
    <w:pPr>
      <w:suppressAutoHyphens/>
      <w:autoSpaceDN w:val="0"/>
    </w:pPr>
    <w:rPr>
      <w:rFonts w:ascii="Calibri" w:eastAsia="SimSun" w:hAnsi="Calibri" w:cs="Calibri"/>
      <w:kern w:val="3"/>
      <w:lang w:eastAsia="ru-RU"/>
    </w:rPr>
  </w:style>
  <w:style w:type="paragraph" w:customStyle="1" w:styleId="af">
    <w:name w:val="Базовый"/>
    <w:rsid w:val="007263C3"/>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character" w:customStyle="1" w:styleId="FontStyle11">
    <w:name w:val="Font Style11"/>
    <w:basedOn w:val="a0"/>
    <w:uiPriority w:val="99"/>
    <w:rsid w:val="007263C3"/>
    <w:rPr>
      <w:rFonts w:ascii="Lucida Sans Unicode" w:hAnsi="Lucida Sans Unicode" w:cs="Lucida Sans Unicode" w:hint="default"/>
      <w:sz w:val="20"/>
      <w:szCs w:val="20"/>
    </w:rPr>
  </w:style>
  <w:style w:type="character" w:styleId="af0">
    <w:name w:val="Hyperlink"/>
    <w:basedOn w:val="a0"/>
    <w:uiPriority w:val="99"/>
    <w:semiHidden/>
    <w:unhideWhenUsed/>
    <w:rsid w:val="007263C3"/>
    <w:rPr>
      <w:color w:val="0000FF"/>
      <w:u w:val="single"/>
    </w:rPr>
  </w:style>
  <w:style w:type="paragraph" w:customStyle="1" w:styleId="Default">
    <w:name w:val="Default"/>
    <w:uiPriority w:val="99"/>
    <w:qFormat/>
    <w:rsid w:val="007263C3"/>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Standard"/>
    <w:rsid w:val="007263C3"/>
    <w:pPr>
      <w:spacing w:after="120" w:line="240" w:lineRule="auto"/>
      <w:ind w:left="283"/>
    </w:pPr>
    <w:rPr>
      <w:rFonts w:eastAsia="Times New Roman" w:cs="Times New Roman"/>
      <w:sz w:val="16"/>
      <w:szCs w:val="16"/>
      <w:lang w:eastAsia="ar-SA"/>
    </w:rPr>
  </w:style>
</w:styles>
</file>

<file path=word/webSettings.xml><?xml version="1.0" encoding="utf-8"?>
<w:webSettings xmlns:r="http://schemas.openxmlformats.org/officeDocument/2006/relationships" xmlns:w="http://schemas.openxmlformats.org/wordprocessingml/2006/main">
  <w:divs>
    <w:div w:id="110653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4938</Words>
  <Characters>28153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2026-02-14T10:38:00Z</cp:lastPrinted>
  <dcterms:created xsi:type="dcterms:W3CDTF">2026-02-14T10:02:00Z</dcterms:created>
  <dcterms:modified xsi:type="dcterms:W3CDTF">2026-02-14T10:40:00Z</dcterms:modified>
</cp:coreProperties>
</file>