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1C3" w:rsidRPr="009E51C3" w:rsidRDefault="009E51C3" w:rsidP="009E51C3">
      <w:pPr>
        <w:pStyle w:val="a3"/>
        <w:spacing w:line="240" w:lineRule="auto"/>
        <w:jc w:val="center"/>
        <w:rPr>
          <w:rFonts w:cs="Times New Roman"/>
          <w:b/>
          <w:bCs/>
          <w:sz w:val="24"/>
          <w:szCs w:val="24"/>
        </w:rPr>
      </w:pPr>
    </w:p>
    <w:p w:rsidR="009E51C3" w:rsidRPr="009E51C3" w:rsidRDefault="009E51C3" w:rsidP="009E51C3">
      <w:pPr>
        <w:pStyle w:val="a3"/>
        <w:spacing w:line="240" w:lineRule="auto"/>
        <w:jc w:val="center"/>
        <w:rPr>
          <w:rFonts w:cs="Times New Roman"/>
          <w:b/>
          <w:bCs/>
          <w:sz w:val="24"/>
          <w:szCs w:val="24"/>
        </w:rPr>
      </w:pPr>
    </w:p>
    <w:p w:rsidR="009E51C3" w:rsidRPr="009E51C3" w:rsidRDefault="009E51C3" w:rsidP="009E51C3">
      <w:pPr>
        <w:pStyle w:val="a3"/>
        <w:spacing w:line="240" w:lineRule="auto"/>
        <w:jc w:val="center"/>
        <w:rPr>
          <w:rFonts w:cs="Times New Roman"/>
          <w:b/>
          <w:bCs/>
          <w:sz w:val="24"/>
          <w:szCs w:val="24"/>
        </w:rPr>
      </w:pPr>
      <w:r w:rsidRPr="009E51C3">
        <w:rPr>
          <w:rFonts w:cs="Times New Roman"/>
          <w:noProof/>
          <w:sz w:val="24"/>
          <w:szCs w:val="24"/>
        </w:rPr>
        <w:drawing>
          <wp:anchor distT="0" distB="0" distL="0" distR="0" simplePos="0" relativeHeight="251658240" behindDoc="0" locked="0" layoutInCell="1" allowOverlap="1">
            <wp:simplePos x="0" y="0"/>
            <wp:positionH relativeFrom="column">
              <wp:align>center</wp:align>
            </wp:positionH>
            <wp:positionV relativeFrom="paragraph">
              <wp:posOffset>-588645</wp:posOffset>
            </wp:positionV>
            <wp:extent cx="572770" cy="692150"/>
            <wp:effectExtent l="19050" t="0" r="0" b="0"/>
            <wp:wrapSquare wrapText="largest"/>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srcRect/>
                    <a:stretch>
                      <a:fillRect/>
                    </a:stretch>
                  </pic:blipFill>
                  <pic:spPr bwMode="auto">
                    <a:xfrm>
                      <a:off x="0" y="0"/>
                      <a:ext cx="572770" cy="692150"/>
                    </a:xfrm>
                    <a:prstGeom prst="rect">
                      <a:avLst/>
                    </a:prstGeom>
                    <a:solidFill>
                      <a:srgbClr val="FFFFFF"/>
                    </a:solidFill>
                  </pic:spPr>
                </pic:pic>
              </a:graphicData>
            </a:graphic>
          </wp:anchor>
        </w:drawing>
      </w:r>
    </w:p>
    <w:p w:rsidR="009E51C3" w:rsidRPr="007700E9" w:rsidRDefault="009E51C3" w:rsidP="009E51C3">
      <w:pPr>
        <w:pStyle w:val="a3"/>
        <w:spacing w:line="240" w:lineRule="auto"/>
        <w:jc w:val="center"/>
        <w:rPr>
          <w:rFonts w:cs="Times New Roman"/>
          <w:b/>
          <w:sz w:val="22"/>
          <w:szCs w:val="22"/>
        </w:rPr>
      </w:pPr>
      <w:r w:rsidRPr="007700E9">
        <w:rPr>
          <w:rFonts w:cs="Times New Roman"/>
          <w:b/>
          <w:bCs/>
          <w:sz w:val="22"/>
          <w:szCs w:val="22"/>
        </w:rPr>
        <w:t>КОНТРОЛЬНО-СЧЕТНАЯ ПАЛАТА</w:t>
      </w:r>
    </w:p>
    <w:p w:rsidR="009E51C3" w:rsidRPr="007700E9" w:rsidRDefault="009E51C3" w:rsidP="009E51C3">
      <w:pPr>
        <w:pStyle w:val="a3"/>
        <w:spacing w:line="240" w:lineRule="auto"/>
        <w:jc w:val="center"/>
        <w:rPr>
          <w:rFonts w:cs="Times New Roman"/>
          <w:b/>
          <w:bCs/>
          <w:sz w:val="22"/>
          <w:szCs w:val="22"/>
        </w:rPr>
      </w:pPr>
      <w:r w:rsidRPr="007700E9">
        <w:rPr>
          <w:rFonts w:cs="Times New Roman"/>
          <w:b/>
          <w:bCs/>
          <w:sz w:val="22"/>
          <w:szCs w:val="22"/>
        </w:rPr>
        <w:t>ФРОЛОВСКОГО МУНИЦИПАЛЬНОГО РАЙОНА</w:t>
      </w:r>
    </w:p>
    <w:p w:rsidR="009E51C3" w:rsidRPr="007700E9" w:rsidRDefault="009E51C3" w:rsidP="009E51C3">
      <w:pPr>
        <w:pStyle w:val="a3"/>
        <w:spacing w:line="240" w:lineRule="auto"/>
        <w:jc w:val="center"/>
        <w:rPr>
          <w:rFonts w:cs="Times New Roman"/>
          <w:b/>
          <w:sz w:val="22"/>
          <w:szCs w:val="22"/>
        </w:rPr>
      </w:pPr>
      <w:r w:rsidRPr="007700E9">
        <w:rPr>
          <w:rFonts w:cs="Times New Roman"/>
          <w:b/>
          <w:bCs/>
          <w:sz w:val="22"/>
          <w:szCs w:val="22"/>
        </w:rPr>
        <w:t>ВОЛГОГРАДСКОЙ ОБЛАСТИ</w:t>
      </w:r>
    </w:p>
    <w:p w:rsidR="009E51C3" w:rsidRPr="007700E9" w:rsidRDefault="009E51C3" w:rsidP="009E51C3">
      <w:pPr>
        <w:pStyle w:val="a3"/>
        <w:spacing w:line="240" w:lineRule="auto"/>
        <w:jc w:val="center"/>
        <w:rPr>
          <w:rFonts w:cs="Times New Roman"/>
          <w:sz w:val="22"/>
          <w:szCs w:val="22"/>
        </w:rPr>
      </w:pPr>
      <w:r w:rsidRPr="00B04DD9">
        <w:rPr>
          <w:rFonts w:cs="Times New Roman"/>
          <w:b/>
          <w:sz w:val="26"/>
          <w:szCs w:val="26"/>
        </w:rPr>
        <w:t xml:space="preserve"> </w:t>
      </w:r>
      <w:r w:rsidRPr="007700E9">
        <w:rPr>
          <w:rFonts w:cs="Times New Roman"/>
          <w:sz w:val="22"/>
          <w:szCs w:val="22"/>
        </w:rPr>
        <w:t xml:space="preserve">403518    </w:t>
      </w:r>
      <w:proofErr w:type="spellStart"/>
      <w:r w:rsidRPr="007700E9">
        <w:rPr>
          <w:rFonts w:cs="Times New Roman"/>
          <w:sz w:val="22"/>
          <w:szCs w:val="22"/>
        </w:rPr>
        <w:t>Фроловский</w:t>
      </w:r>
      <w:proofErr w:type="spellEnd"/>
      <w:r w:rsidRPr="007700E9">
        <w:rPr>
          <w:rFonts w:cs="Times New Roman"/>
          <w:sz w:val="22"/>
          <w:szCs w:val="22"/>
        </w:rPr>
        <w:t xml:space="preserve"> район, пос. Пригородный, ул. 40 Лет Октября, д. 336/3,</w:t>
      </w:r>
    </w:p>
    <w:p w:rsidR="009E51C3" w:rsidRPr="00B04DD9" w:rsidRDefault="009E51C3" w:rsidP="009E51C3">
      <w:pPr>
        <w:pStyle w:val="a3"/>
        <w:spacing w:line="240" w:lineRule="auto"/>
        <w:rPr>
          <w:rFonts w:cs="Times New Roman"/>
          <w:sz w:val="26"/>
          <w:szCs w:val="26"/>
        </w:rPr>
      </w:pPr>
      <w:r w:rsidRPr="007700E9">
        <w:rPr>
          <w:rFonts w:cs="Times New Roman"/>
          <w:sz w:val="22"/>
          <w:szCs w:val="22"/>
        </w:rPr>
        <w:t>_______________________________________________________________________</w:t>
      </w:r>
      <w:r w:rsidRPr="00B04DD9">
        <w:rPr>
          <w:rFonts w:cs="Times New Roman"/>
          <w:sz w:val="26"/>
          <w:szCs w:val="26"/>
        </w:rPr>
        <w:t xml:space="preserve">                  </w:t>
      </w:r>
    </w:p>
    <w:p w:rsidR="009E51C3" w:rsidRPr="007700E9" w:rsidRDefault="009E51C3" w:rsidP="009E51C3">
      <w:pPr>
        <w:pStyle w:val="a3"/>
        <w:spacing w:line="240" w:lineRule="auto"/>
        <w:rPr>
          <w:rFonts w:cs="Times New Roman"/>
          <w:sz w:val="24"/>
          <w:szCs w:val="24"/>
        </w:rPr>
      </w:pPr>
      <w:r w:rsidRPr="007700E9">
        <w:rPr>
          <w:rFonts w:cs="Times New Roman"/>
          <w:sz w:val="24"/>
          <w:szCs w:val="24"/>
        </w:rPr>
        <w:t xml:space="preserve"> </w:t>
      </w:r>
      <w:r w:rsidRPr="007700E9">
        <w:rPr>
          <w:rFonts w:cs="Times New Roman"/>
          <w:bCs/>
          <w:sz w:val="24"/>
          <w:szCs w:val="24"/>
        </w:rPr>
        <w:t xml:space="preserve">от </w:t>
      </w:r>
      <w:r w:rsidR="005F20BE" w:rsidRPr="007700E9">
        <w:rPr>
          <w:rFonts w:cs="Times New Roman"/>
          <w:bCs/>
          <w:sz w:val="24"/>
          <w:szCs w:val="24"/>
        </w:rPr>
        <w:t>31</w:t>
      </w:r>
      <w:r w:rsidRPr="007700E9">
        <w:rPr>
          <w:rFonts w:cs="Times New Roman"/>
          <w:bCs/>
          <w:sz w:val="24"/>
          <w:szCs w:val="24"/>
        </w:rPr>
        <w:t>.03.202</w:t>
      </w:r>
      <w:r w:rsidR="005F20BE" w:rsidRPr="007700E9">
        <w:rPr>
          <w:rFonts w:cs="Times New Roman"/>
          <w:bCs/>
          <w:sz w:val="24"/>
          <w:szCs w:val="24"/>
        </w:rPr>
        <w:t>6</w:t>
      </w:r>
      <w:r w:rsidRPr="007700E9">
        <w:rPr>
          <w:rFonts w:cs="Times New Roman"/>
          <w:bCs/>
          <w:sz w:val="24"/>
          <w:szCs w:val="24"/>
        </w:rPr>
        <w:t xml:space="preserve"> года                                                                                                                                                     </w:t>
      </w:r>
    </w:p>
    <w:p w:rsidR="005F20BE" w:rsidRPr="007700E9" w:rsidRDefault="005F20BE" w:rsidP="00F13314">
      <w:pPr>
        <w:pStyle w:val="a3"/>
        <w:spacing w:line="240" w:lineRule="auto"/>
        <w:jc w:val="center"/>
        <w:rPr>
          <w:rFonts w:cs="Times New Roman"/>
          <w:b/>
          <w:bCs/>
          <w:i/>
          <w:sz w:val="24"/>
          <w:szCs w:val="24"/>
        </w:rPr>
      </w:pPr>
    </w:p>
    <w:p w:rsidR="009E51C3" w:rsidRPr="007700E9" w:rsidRDefault="009E51C3" w:rsidP="00F13314">
      <w:pPr>
        <w:pStyle w:val="a3"/>
        <w:spacing w:line="240" w:lineRule="auto"/>
        <w:jc w:val="center"/>
        <w:rPr>
          <w:rFonts w:cs="Times New Roman"/>
          <w:b/>
          <w:bCs/>
          <w:i/>
          <w:sz w:val="24"/>
          <w:szCs w:val="24"/>
        </w:rPr>
      </w:pPr>
      <w:r w:rsidRPr="007700E9">
        <w:rPr>
          <w:rFonts w:cs="Times New Roman"/>
          <w:b/>
          <w:bCs/>
          <w:i/>
          <w:sz w:val="24"/>
          <w:szCs w:val="24"/>
        </w:rPr>
        <w:t>Экспертное заключение</w:t>
      </w:r>
    </w:p>
    <w:p w:rsidR="005F20BE" w:rsidRPr="007700E9" w:rsidRDefault="009E51C3" w:rsidP="00F13314">
      <w:pPr>
        <w:spacing w:after="0" w:line="240" w:lineRule="auto"/>
        <w:ind w:firstLine="709"/>
        <w:jc w:val="center"/>
        <w:rPr>
          <w:rFonts w:ascii="Times New Roman" w:hAnsi="Times New Roman" w:cs="Times New Roman"/>
          <w:b/>
          <w:bCs/>
          <w:i/>
          <w:sz w:val="24"/>
          <w:szCs w:val="24"/>
        </w:rPr>
      </w:pPr>
      <w:r w:rsidRPr="007700E9">
        <w:rPr>
          <w:rFonts w:ascii="Times New Roman" w:hAnsi="Times New Roman" w:cs="Times New Roman"/>
          <w:b/>
          <w:bCs/>
          <w:i/>
          <w:sz w:val="24"/>
          <w:szCs w:val="24"/>
        </w:rPr>
        <w:t xml:space="preserve">на годовой отчет </w:t>
      </w:r>
      <w:r w:rsidRPr="007700E9">
        <w:rPr>
          <w:rFonts w:ascii="Times New Roman" w:hAnsi="Times New Roman" w:cs="Times New Roman"/>
          <w:b/>
          <w:bCs/>
          <w:i/>
          <w:iCs/>
          <w:color w:val="052635"/>
          <w:sz w:val="24"/>
          <w:szCs w:val="24"/>
        </w:rPr>
        <w:t xml:space="preserve">главного администратора бюджетных средств, главного распорядителя бюджетных средств, главного администратора доходов бюджета </w:t>
      </w:r>
      <w:r w:rsidRPr="007700E9">
        <w:rPr>
          <w:rFonts w:ascii="Times New Roman" w:hAnsi="Times New Roman" w:cs="Times New Roman"/>
          <w:b/>
          <w:bCs/>
          <w:i/>
          <w:spacing w:val="-1"/>
          <w:sz w:val="24"/>
          <w:szCs w:val="24"/>
        </w:rPr>
        <w:t xml:space="preserve">– </w:t>
      </w:r>
      <w:r w:rsidR="00C22EA3" w:rsidRPr="007700E9">
        <w:rPr>
          <w:rFonts w:ascii="Times New Roman" w:hAnsi="Times New Roman" w:cs="Times New Roman"/>
          <w:b/>
          <w:bCs/>
          <w:i/>
          <w:spacing w:val="-1"/>
          <w:sz w:val="24"/>
          <w:szCs w:val="24"/>
        </w:rPr>
        <w:t>913</w:t>
      </w:r>
      <w:r w:rsidRPr="007700E9">
        <w:rPr>
          <w:rFonts w:ascii="Times New Roman" w:hAnsi="Times New Roman" w:cs="Times New Roman"/>
          <w:b/>
          <w:bCs/>
          <w:i/>
          <w:spacing w:val="-1"/>
          <w:sz w:val="24"/>
          <w:szCs w:val="24"/>
        </w:rPr>
        <w:t xml:space="preserve">  «</w:t>
      </w:r>
      <w:r w:rsidR="00C22EA3" w:rsidRPr="007700E9">
        <w:rPr>
          <w:rFonts w:ascii="Times New Roman" w:hAnsi="Times New Roman" w:cs="Times New Roman"/>
          <w:b/>
          <w:bCs/>
          <w:i/>
          <w:spacing w:val="-1"/>
          <w:sz w:val="24"/>
          <w:szCs w:val="24"/>
        </w:rPr>
        <w:t xml:space="preserve">Отдел образования администрации </w:t>
      </w:r>
      <w:r w:rsidRPr="007700E9">
        <w:rPr>
          <w:rFonts w:ascii="Times New Roman" w:hAnsi="Times New Roman" w:cs="Times New Roman"/>
          <w:b/>
          <w:bCs/>
          <w:i/>
          <w:spacing w:val="-1"/>
          <w:sz w:val="24"/>
          <w:szCs w:val="24"/>
        </w:rPr>
        <w:t xml:space="preserve"> </w:t>
      </w:r>
      <w:proofErr w:type="spellStart"/>
      <w:r w:rsidRPr="007700E9">
        <w:rPr>
          <w:rFonts w:ascii="Times New Roman" w:hAnsi="Times New Roman" w:cs="Times New Roman"/>
          <w:b/>
          <w:bCs/>
          <w:i/>
          <w:spacing w:val="-1"/>
          <w:sz w:val="24"/>
          <w:szCs w:val="24"/>
        </w:rPr>
        <w:t>Фроловского</w:t>
      </w:r>
      <w:proofErr w:type="spellEnd"/>
      <w:r w:rsidRPr="007700E9">
        <w:rPr>
          <w:rFonts w:ascii="Times New Roman" w:hAnsi="Times New Roman" w:cs="Times New Roman"/>
          <w:b/>
          <w:bCs/>
          <w:i/>
          <w:spacing w:val="-1"/>
          <w:sz w:val="24"/>
          <w:szCs w:val="24"/>
        </w:rPr>
        <w:t xml:space="preserve"> муниципального района» </w:t>
      </w:r>
      <w:r w:rsidRPr="007700E9">
        <w:rPr>
          <w:rFonts w:ascii="Times New Roman" w:hAnsi="Times New Roman" w:cs="Times New Roman"/>
          <w:b/>
          <w:bCs/>
          <w:i/>
          <w:sz w:val="24"/>
          <w:szCs w:val="24"/>
        </w:rPr>
        <w:t xml:space="preserve"> </w:t>
      </w:r>
    </w:p>
    <w:p w:rsidR="009E51C3" w:rsidRPr="007700E9" w:rsidRDefault="009E51C3" w:rsidP="00F13314">
      <w:pPr>
        <w:spacing w:after="0" w:line="240" w:lineRule="auto"/>
        <w:ind w:firstLine="709"/>
        <w:jc w:val="center"/>
        <w:rPr>
          <w:rFonts w:ascii="Times New Roman" w:hAnsi="Times New Roman" w:cs="Times New Roman"/>
          <w:i/>
          <w:sz w:val="24"/>
          <w:szCs w:val="24"/>
        </w:rPr>
      </w:pPr>
      <w:r w:rsidRPr="007700E9">
        <w:rPr>
          <w:rFonts w:ascii="Times New Roman" w:hAnsi="Times New Roman" w:cs="Times New Roman"/>
          <w:b/>
          <w:bCs/>
          <w:i/>
          <w:sz w:val="24"/>
          <w:szCs w:val="24"/>
        </w:rPr>
        <w:t>за 202</w:t>
      </w:r>
      <w:r w:rsidR="005F20BE" w:rsidRPr="007700E9">
        <w:rPr>
          <w:rFonts w:ascii="Times New Roman" w:hAnsi="Times New Roman" w:cs="Times New Roman"/>
          <w:b/>
          <w:bCs/>
          <w:i/>
          <w:sz w:val="24"/>
          <w:szCs w:val="24"/>
        </w:rPr>
        <w:t>5</w:t>
      </w:r>
      <w:r w:rsidRPr="007700E9">
        <w:rPr>
          <w:rFonts w:ascii="Times New Roman" w:hAnsi="Times New Roman" w:cs="Times New Roman"/>
          <w:b/>
          <w:bCs/>
          <w:i/>
          <w:sz w:val="24"/>
          <w:szCs w:val="24"/>
        </w:rPr>
        <w:t xml:space="preserve"> год</w:t>
      </w:r>
      <w:r w:rsidRPr="007700E9">
        <w:rPr>
          <w:rFonts w:ascii="Times New Roman" w:hAnsi="Times New Roman" w:cs="Times New Roman"/>
          <w:bCs/>
          <w:i/>
          <w:sz w:val="24"/>
          <w:szCs w:val="24"/>
        </w:rPr>
        <w:t>.</w:t>
      </w:r>
    </w:p>
    <w:p w:rsidR="009E51C3" w:rsidRPr="007700E9" w:rsidRDefault="009E51C3" w:rsidP="00F13314">
      <w:pPr>
        <w:spacing w:after="0" w:line="240" w:lineRule="auto"/>
        <w:jc w:val="both"/>
        <w:rPr>
          <w:rFonts w:ascii="Times New Roman" w:hAnsi="Times New Roman" w:cs="Times New Roman"/>
          <w:sz w:val="24"/>
          <w:szCs w:val="24"/>
        </w:rPr>
      </w:pPr>
    </w:p>
    <w:p w:rsidR="009E51C3" w:rsidRPr="00F13314" w:rsidRDefault="009E51C3" w:rsidP="00F13314">
      <w:pPr>
        <w:pStyle w:val="a3"/>
        <w:spacing w:line="240" w:lineRule="auto"/>
        <w:jc w:val="both"/>
        <w:rPr>
          <w:rFonts w:cs="Times New Roman"/>
          <w:sz w:val="24"/>
          <w:szCs w:val="24"/>
        </w:rPr>
      </w:pPr>
      <w:r w:rsidRPr="00F13314">
        <w:rPr>
          <w:rFonts w:cs="Times New Roman"/>
          <w:b/>
          <w:sz w:val="24"/>
          <w:szCs w:val="24"/>
        </w:rPr>
        <w:t xml:space="preserve">            </w:t>
      </w:r>
      <w:proofErr w:type="gramStart"/>
      <w:r w:rsidRPr="00F13314">
        <w:rPr>
          <w:rFonts w:cs="Times New Roman"/>
          <w:sz w:val="24"/>
          <w:szCs w:val="24"/>
        </w:rPr>
        <w:t xml:space="preserve">Настоящее Заключение на годовой  отчет об исполнении бюджета ГРБС </w:t>
      </w:r>
      <w:r w:rsidR="00C22EA3" w:rsidRPr="00F13314">
        <w:rPr>
          <w:rFonts w:cs="Times New Roman"/>
          <w:sz w:val="24"/>
          <w:szCs w:val="24"/>
        </w:rPr>
        <w:t>913</w:t>
      </w:r>
      <w:r w:rsidRPr="00F13314">
        <w:rPr>
          <w:rFonts w:cs="Times New Roman"/>
          <w:sz w:val="24"/>
          <w:szCs w:val="24"/>
        </w:rPr>
        <w:t xml:space="preserve">   «</w:t>
      </w:r>
      <w:r w:rsidR="00C22EA3" w:rsidRPr="00F13314">
        <w:rPr>
          <w:rFonts w:cs="Times New Roman"/>
          <w:bCs/>
          <w:spacing w:val="-1"/>
          <w:sz w:val="24"/>
          <w:szCs w:val="24"/>
        </w:rPr>
        <w:t xml:space="preserve">Отдел образования администрации  </w:t>
      </w:r>
      <w:proofErr w:type="spellStart"/>
      <w:r w:rsidR="00C22EA3" w:rsidRPr="00F13314">
        <w:rPr>
          <w:rFonts w:cs="Times New Roman"/>
          <w:bCs/>
          <w:spacing w:val="-1"/>
          <w:sz w:val="24"/>
          <w:szCs w:val="24"/>
        </w:rPr>
        <w:t>Фроловского</w:t>
      </w:r>
      <w:proofErr w:type="spellEnd"/>
      <w:r w:rsidR="00C22EA3" w:rsidRPr="00F13314">
        <w:rPr>
          <w:rFonts w:cs="Times New Roman"/>
          <w:bCs/>
          <w:spacing w:val="-1"/>
          <w:sz w:val="24"/>
          <w:szCs w:val="24"/>
        </w:rPr>
        <w:t xml:space="preserve"> муниципального района</w:t>
      </w:r>
      <w:r w:rsidRPr="00F13314">
        <w:rPr>
          <w:rFonts w:cs="Times New Roman"/>
          <w:sz w:val="24"/>
          <w:szCs w:val="24"/>
        </w:rPr>
        <w:t>» за 202</w:t>
      </w:r>
      <w:r w:rsidR="005F20BE">
        <w:rPr>
          <w:rFonts w:cs="Times New Roman"/>
          <w:sz w:val="24"/>
          <w:szCs w:val="24"/>
        </w:rPr>
        <w:t>5</w:t>
      </w:r>
      <w:r w:rsidRPr="00F13314">
        <w:rPr>
          <w:rFonts w:cs="Times New Roman"/>
          <w:sz w:val="24"/>
          <w:szCs w:val="24"/>
        </w:rPr>
        <w:t xml:space="preserve"> год подготовлено контрольно-счетной палатой </w:t>
      </w:r>
      <w:proofErr w:type="spellStart"/>
      <w:r w:rsidRPr="00F13314">
        <w:rPr>
          <w:rFonts w:cs="Times New Roman"/>
          <w:sz w:val="24"/>
          <w:szCs w:val="24"/>
        </w:rPr>
        <w:t>Фроловского</w:t>
      </w:r>
      <w:proofErr w:type="spellEnd"/>
      <w:r w:rsidRPr="00F13314">
        <w:rPr>
          <w:rFonts w:cs="Times New Roman"/>
          <w:sz w:val="24"/>
          <w:szCs w:val="24"/>
        </w:rPr>
        <w:t xml:space="preserve"> муниципального района</w:t>
      </w:r>
      <w:r w:rsidRPr="00F13314">
        <w:rPr>
          <w:rFonts w:cs="Times New Roman"/>
          <w:b/>
          <w:sz w:val="24"/>
          <w:szCs w:val="24"/>
        </w:rPr>
        <w:t xml:space="preserve"> </w:t>
      </w:r>
      <w:r w:rsidRPr="00F13314">
        <w:rPr>
          <w:rStyle w:val="FontStyle11"/>
          <w:b w:val="0"/>
          <w:sz w:val="24"/>
          <w:szCs w:val="24"/>
        </w:rPr>
        <w:t>в соответствии с ст. 157, гл. 25.1 Бюджетного кодекса Российской Федерации, п. 2, 6 ст. 52 Федерального закона от 06.10.2003 № 131-ФЗ «Об общих принципах организации местного самоуправления в Российской Федерации», п. 3 ст. 9 Федерального</w:t>
      </w:r>
      <w:proofErr w:type="gramEnd"/>
      <w:r w:rsidRPr="00F13314">
        <w:rPr>
          <w:rStyle w:val="FontStyle11"/>
          <w:b w:val="0"/>
          <w:sz w:val="24"/>
          <w:szCs w:val="24"/>
        </w:rPr>
        <w:t xml:space="preserve">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Уставо</w:t>
      </w:r>
      <w:r w:rsidR="00F13314" w:rsidRPr="00F13314">
        <w:rPr>
          <w:rStyle w:val="FontStyle11"/>
          <w:b w:val="0"/>
          <w:sz w:val="24"/>
          <w:szCs w:val="24"/>
        </w:rPr>
        <w:t>м</w:t>
      </w:r>
      <w:r w:rsidRPr="00F13314">
        <w:rPr>
          <w:rStyle w:val="FontStyle11"/>
          <w:b w:val="0"/>
          <w:sz w:val="24"/>
          <w:szCs w:val="24"/>
        </w:rPr>
        <w:t xml:space="preserve"> </w:t>
      </w:r>
      <w:proofErr w:type="spellStart"/>
      <w:r w:rsidRPr="00F13314">
        <w:rPr>
          <w:rStyle w:val="FontStyle11"/>
          <w:b w:val="0"/>
          <w:sz w:val="24"/>
          <w:szCs w:val="24"/>
        </w:rPr>
        <w:t>Фроловского</w:t>
      </w:r>
      <w:proofErr w:type="spellEnd"/>
      <w:r w:rsidRPr="00F13314">
        <w:rPr>
          <w:rStyle w:val="FontStyle11"/>
          <w:b w:val="0"/>
          <w:sz w:val="24"/>
          <w:szCs w:val="24"/>
        </w:rPr>
        <w:t xml:space="preserve"> муниципального района Волгоградской области, Положением «О контрольно-счетной палате </w:t>
      </w:r>
      <w:proofErr w:type="spellStart"/>
      <w:r w:rsidRPr="00F13314">
        <w:rPr>
          <w:rStyle w:val="FontStyle11"/>
          <w:b w:val="0"/>
          <w:sz w:val="24"/>
          <w:szCs w:val="24"/>
        </w:rPr>
        <w:t>Фроловского</w:t>
      </w:r>
      <w:proofErr w:type="spellEnd"/>
      <w:r w:rsidRPr="00F13314">
        <w:rPr>
          <w:rStyle w:val="FontStyle11"/>
          <w:b w:val="0"/>
          <w:sz w:val="24"/>
          <w:szCs w:val="24"/>
        </w:rPr>
        <w:t xml:space="preserve"> муниципального района, утвержденным решением </w:t>
      </w:r>
      <w:proofErr w:type="spellStart"/>
      <w:r w:rsidRPr="00F13314">
        <w:rPr>
          <w:rStyle w:val="FontStyle11"/>
          <w:b w:val="0"/>
          <w:sz w:val="24"/>
          <w:szCs w:val="24"/>
        </w:rPr>
        <w:t>Фроловской</w:t>
      </w:r>
      <w:proofErr w:type="spellEnd"/>
      <w:r w:rsidRPr="00F13314">
        <w:rPr>
          <w:rStyle w:val="FontStyle11"/>
          <w:b w:val="0"/>
          <w:sz w:val="24"/>
          <w:szCs w:val="24"/>
        </w:rPr>
        <w:t xml:space="preserve"> районной Думы</w:t>
      </w:r>
      <w:r w:rsidRPr="00F13314">
        <w:rPr>
          <w:rStyle w:val="FontStyle11"/>
          <w:sz w:val="24"/>
          <w:szCs w:val="24"/>
        </w:rPr>
        <w:t xml:space="preserve"> </w:t>
      </w:r>
      <w:r w:rsidRPr="00F13314">
        <w:rPr>
          <w:rFonts w:cs="Times New Roman"/>
          <w:sz w:val="24"/>
          <w:szCs w:val="24"/>
        </w:rPr>
        <w:t xml:space="preserve">от </w:t>
      </w:r>
      <w:r w:rsidR="00F13314" w:rsidRPr="00F13314">
        <w:rPr>
          <w:rFonts w:cs="Times New Roman"/>
          <w:sz w:val="24"/>
          <w:szCs w:val="24"/>
        </w:rPr>
        <w:t>25</w:t>
      </w:r>
      <w:r w:rsidRPr="00F13314">
        <w:rPr>
          <w:rFonts w:cs="Times New Roman"/>
          <w:sz w:val="24"/>
          <w:szCs w:val="24"/>
        </w:rPr>
        <w:t>.10.20</w:t>
      </w:r>
      <w:r w:rsidR="00F13314" w:rsidRPr="00F13314">
        <w:rPr>
          <w:rFonts w:cs="Times New Roman"/>
          <w:sz w:val="24"/>
          <w:szCs w:val="24"/>
        </w:rPr>
        <w:t>21</w:t>
      </w:r>
      <w:r w:rsidRPr="00F13314">
        <w:rPr>
          <w:rFonts w:cs="Times New Roman"/>
          <w:sz w:val="24"/>
          <w:szCs w:val="24"/>
        </w:rPr>
        <w:t xml:space="preserve"> № </w:t>
      </w:r>
      <w:r w:rsidR="00F13314" w:rsidRPr="00F13314">
        <w:rPr>
          <w:rFonts w:cs="Times New Roman"/>
          <w:sz w:val="24"/>
          <w:szCs w:val="24"/>
        </w:rPr>
        <w:t>107</w:t>
      </w:r>
      <w:r w:rsidRPr="00F13314">
        <w:rPr>
          <w:rFonts w:cs="Times New Roman"/>
          <w:sz w:val="24"/>
          <w:szCs w:val="24"/>
        </w:rPr>
        <w:t>/</w:t>
      </w:r>
      <w:r w:rsidR="00F13314" w:rsidRPr="00F13314">
        <w:rPr>
          <w:rFonts w:cs="Times New Roman"/>
          <w:sz w:val="24"/>
          <w:szCs w:val="24"/>
        </w:rPr>
        <w:t>830</w:t>
      </w:r>
      <w:r w:rsidRPr="00F13314">
        <w:rPr>
          <w:rStyle w:val="FontStyle11"/>
          <w:sz w:val="24"/>
          <w:szCs w:val="24"/>
        </w:rPr>
        <w:t xml:space="preserve">.    </w:t>
      </w:r>
    </w:p>
    <w:p w:rsidR="00F13314" w:rsidRPr="00F13314" w:rsidRDefault="00F13314" w:rsidP="00F13314">
      <w:pPr>
        <w:pStyle w:val="ae"/>
        <w:spacing w:before="0" w:beforeAutospacing="0" w:after="0" w:afterAutospacing="0"/>
        <w:jc w:val="both"/>
        <w:rPr>
          <w:color w:val="000000"/>
        </w:rPr>
      </w:pPr>
      <w:r>
        <w:rPr>
          <w:rFonts w:eastAsiaTheme="minorHAnsi"/>
          <w:lang w:eastAsia="en-US"/>
        </w:rPr>
        <w:t xml:space="preserve"> </w:t>
      </w:r>
      <w:r w:rsidRPr="00F13314">
        <w:rPr>
          <w:color w:val="000000"/>
        </w:rPr>
        <w:t xml:space="preserve">           </w:t>
      </w:r>
      <w:proofErr w:type="gramStart"/>
      <w:r w:rsidRPr="00F13314">
        <w:rPr>
          <w:color w:val="000000"/>
        </w:rPr>
        <w:t xml:space="preserve">Проверка годовой бюджетной отчетности ГРБС - Администрации </w:t>
      </w:r>
      <w:proofErr w:type="spellStart"/>
      <w:r w:rsidRPr="00F13314">
        <w:rPr>
          <w:color w:val="000000"/>
        </w:rPr>
        <w:t>Фроловского</w:t>
      </w:r>
      <w:proofErr w:type="spellEnd"/>
      <w:r w:rsidRPr="00F13314">
        <w:rPr>
          <w:color w:val="000000"/>
        </w:rPr>
        <w:t xml:space="preserve"> муниципального района осуществлялась в соответствии со статьей 264.4 Бюджетного кодекса РФ (далее БК РФ), статьёй 9 Федерального закона от 07.02.2011 №6-ФЗ «Об общих принципах организации и деятельности контрольно-счётных органов субъектов Российской Федерации и муниципальных образований», статьей 8 Положения «О   бюджетном процессе во Фроловском муниципальном  районе», утверждённого решением </w:t>
      </w:r>
      <w:proofErr w:type="spellStart"/>
      <w:r w:rsidRPr="00F13314">
        <w:rPr>
          <w:color w:val="000000"/>
        </w:rPr>
        <w:t>Фроловской</w:t>
      </w:r>
      <w:proofErr w:type="spellEnd"/>
      <w:r w:rsidRPr="00F13314">
        <w:rPr>
          <w:color w:val="000000"/>
        </w:rPr>
        <w:t xml:space="preserve"> районной Думы, статьей 8 Положения</w:t>
      </w:r>
      <w:proofErr w:type="gramEnd"/>
      <w:r w:rsidRPr="00F13314">
        <w:rPr>
          <w:color w:val="000000"/>
        </w:rPr>
        <w:t xml:space="preserve"> «О Контрольно-счетной палате </w:t>
      </w:r>
      <w:proofErr w:type="spellStart"/>
      <w:r w:rsidRPr="00F13314">
        <w:rPr>
          <w:color w:val="000000"/>
        </w:rPr>
        <w:t>Фроловского</w:t>
      </w:r>
      <w:proofErr w:type="spellEnd"/>
      <w:r w:rsidRPr="00F13314">
        <w:rPr>
          <w:color w:val="000000"/>
        </w:rPr>
        <w:t xml:space="preserve"> муниципального района», утверждённого решением </w:t>
      </w:r>
      <w:proofErr w:type="spellStart"/>
      <w:r w:rsidRPr="00F13314">
        <w:rPr>
          <w:color w:val="000000"/>
        </w:rPr>
        <w:t>Фроловской</w:t>
      </w:r>
      <w:proofErr w:type="spellEnd"/>
      <w:r w:rsidRPr="00F13314">
        <w:rPr>
          <w:color w:val="000000"/>
        </w:rPr>
        <w:t xml:space="preserve"> районной Думы от 25.10.2021 № 107/830 и «Стандарта  финансового контроля СФК б – 2 «Внешняя проверка отчета об исполнении бюджета </w:t>
      </w:r>
      <w:proofErr w:type="spellStart"/>
      <w:r w:rsidRPr="00F13314">
        <w:rPr>
          <w:color w:val="000000"/>
        </w:rPr>
        <w:t>Фроловского</w:t>
      </w:r>
      <w:proofErr w:type="spellEnd"/>
      <w:r w:rsidRPr="00F13314">
        <w:rPr>
          <w:color w:val="000000"/>
        </w:rPr>
        <w:t xml:space="preserve"> муниципального района», утверждённого распоряжением контрольно-счетной палаты </w:t>
      </w:r>
      <w:proofErr w:type="spellStart"/>
      <w:r w:rsidRPr="00F13314">
        <w:rPr>
          <w:color w:val="000000"/>
        </w:rPr>
        <w:t>Фроловского</w:t>
      </w:r>
      <w:proofErr w:type="spellEnd"/>
      <w:r w:rsidRPr="00F13314">
        <w:rPr>
          <w:color w:val="000000"/>
        </w:rPr>
        <w:t xml:space="preserve"> муниципального района от 27.12.2013 № 16. Годовая бюджетная отчетность за 202</w:t>
      </w:r>
      <w:r w:rsidR="005F20BE">
        <w:rPr>
          <w:color w:val="000000"/>
        </w:rPr>
        <w:t>5</w:t>
      </w:r>
      <w:r w:rsidRPr="00F13314">
        <w:rPr>
          <w:color w:val="000000"/>
        </w:rPr>
        <w:t xml:space="preserve"> год представлена администрацией </w:t>
      </w:r>
      <w:proofErr w:type="spellStart"/>
      <w:r w:rsidRPr="00F13314">
        <w:rPr>
          <w:color w:val="000000"/>
        </w:rPr>
        <w:t>Фроловского</w:t>
      </w:r>
      <w:proofErr w:type="spellEnd"/>
      <w:r w:rsidRPr="00F13314">
        <w:rPr>
          <w:color w:val="000000"/>
        </w:rPr>
        <w:t xml:space="preserve"> муниципального района для подготовки заключения   в  установленный срок.</w:t>
      </w:r>
    </w:p>
    <w:p w:rsidR="005F20BE" w:rsidRPr="005F20BE" w:rsidRDefault="005F20BE" w:rsidP="005F20BE">
      <w:pPr>
        <w:pStyle w:val="ae"/>
        <w:spacing w:before="0" w:beforeAutospacing="0" w:after="0" w:afterAutospacing="0"/>
        <w:jc w:val="both"/>
        <w:rPr>
          <w:color w:val="000000"/>
        </w:rPr>
      </w:pPr>
      <w:r>
        <w:rPr>
          <w:color w:val="000000"/>
          <w:sz w:val="26"/>
          <w:szCs w:val="26"/>
        </w:rPr>
        <w:t xml:space="preserve">               </w:t>
      </w:r>
      <w:r w:rsidR="007700E9">
        <w:rPr>
          <w:color w:val="000000"/>
        </w:rPr>
        <w:t xml:space="preserve"> </w:t>
      </w:r>
      <w:r w:rsidRPr="005F20BE">
        <w:rPr>
          <w:color w:val="000000"/>
        </w:rPr>
        <w:t xml:space="preserve"> Годовая бюджетная отчетность за 2025 год представлена </w:t>
      </w:r>
      <w:r w:rsidR="007700E9">
        <w:rPr>
          <w:color w:val="000000"/>
        </w:rPr>
        <w:t xml:space="preserve">отделом образования </w:t>
      </w:r>
      <w:r w:rsidRPr="005F20BE">
        <w:rPr>
          <w:color w:val="000000"/>
        </w:rPr>
        <w:t>администраци</w:t>
      </w:r>
      <w:r w:rsidR="007700E9">
        <w:rPr>
          <w:color w:val="000000"/>
        </w:rPr>
        <w:t>и</w:t>
      </w:r>
      <w:r w:rsidRPr="005F20BE">
        <w:rPr>
          <w:color w:val="000000"/>
        </w:rPr>
        <w:t xml:space="preserve"> </w:t>
      </w:r>
      <w:proofErr w:type="spellStart"/>
      <w:r w:rsidRPr="005F20BE">
        <w:rPr>
          <w:color w:val="000000"/>
        </w:rPr>
        <w:t>Фроловского</w:t>
      </w:r>
      <w:proofErr w:type="spellEnd"/>
      <w:r w:rsidRPr="005F20BE">
        <w:rPr>
          <w:color w:val="000000"/>
        </w:rPr>
        <w:t xml:space="preserve"> муниципального района для подготовки заключения   в  установленный срок.</w:t>
      </w:r>
    </w:p>
    <w:p w:rsidR="005F20BE" w:rsidRPr="005F20BE" w:rsidRDefault="005F20BE" w:rsidP="005F20BE">
      <w:pPr>
        <w:pStyle w:val="ae"/>
        <w:spacing w:before="0" w:beforeAutospacing="0" w:after="0" w:afterAutospacing="0"/>
        <w:jc w:val="both"/>
        <w:rPr>
          <w:color w:val="000000"/>
        </w:rPr>
      </w:pPr>
      <w:r w:rsidRPr="005F20BE">
        <w:rPr>
          <w:b/>
          <w:color w:val="000000"/>
        </w:rPr>
        <w:t xml:space="preserve">           </w:t>
      </w:r>
      <w:r w:rsidRPr="005F20BE">
        <w:rPr>
          <w:color w:val="000000"/>
        </w:rPr>
        <w:t xml:space="preserve">Отчет сформирован в соответствии с Инструкцией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№191н и соответствует структуре и бюджетной классификации, применяемой в Решении о бюджете.  </w:t>
      </w:r>
    </w:p>
    <w:p w:rsidR="005F20BE" w:rsidRPr="005F20BE" w:rsidRDefault="005F20BE" w:rsidP="005F20BE">
      <w:pPr>
        <w:pStyle w:val="ae"/>
        <w:spacing w:before="0" w:beforeAutospacing="0" w:after="0" w:afterAutospacing="0"/>
        <w:jc w:val="both"/>
      </w:pPr>
      <w:r w:rsidRPr="005F20BE">
        <w:rPr>
          <w:color w:val="000000"/>
        </w:rPr>
        <w:t xml:space="preserve">               Документы и материалы, предоставляемые к Отчету в обязательном порядке, представлены в Контрольно-счетную палату  в  соответствии с требованиями ст. 264.1 Бюджетного кодекса РФ и с</w:t>
      </w:r>
      <w:r w:rsidRPr="005F20BE">
        <w:t xml:space="preserve">оответствует срокам ее представления, установленным </w:t>
      </w:r>
      <w:bookmarkStart w:id="0" w:name="_Hlk37868877"/>
      <w:r w:rsidRPr="005F20BE">
        <w:t xml:space="preserve">финансовым отделом администрации </w:t>
      </w:r>
      <w:proofErr w:type="spellStart"/>
      <w:r w:rsidRPr="005F20BE">
        <w:t>Фроловского</w:t>
      </w:r>
      <w:proofErr w:type="spellEnd"/>
      <w:r w:rsidRPr="005F20BE">
        <w:t xml:space="preserve"> муниципального района. </w:t>
      </w:r>
      <w:bookmarkEnd w:id="0"/>
      <w:r w:rsidRPr="005F20BE">
        <w:t xml:space="preserve">  </w:t>
      </w:r>
    </w:p>
    <w:p w:rsidR="005F20BE" w:rsidRPr="005F20BE" w:rsidRDefault="007700E9" w:rsidP="005F20BE">
      <w:pPr>
        <w:tabs>
          <w:tab w:val="left" w:pos="426"/>
          <w:tab w:val="left" w:pos="540"/>
          <w:tab w:val="left" w:pos="1080"/>
        </w:tabs>
        <w:spacing w:line="240" w:lineRule="auto"/>
        <w:ind w:right="-1"/>
        <w:jc w:val="both"/>
        <w:rPr>
          <w:rFonts w:ascii="Times New Roman" w:hAnsi="Times New Roman"/>
          <w:sz w:val="24"/>
          <w:szCs w:val="24"/>
        </w:rPr>
      </w:pPr>
      <w:r>
        <w:rPr>
          <w:rFonts w:ascii="Times New Roman" w:hAnsi="Times New Roman"/>
          <w:color w:val="000000"/>
          <w:sz w:val="24"/>
          <w:szCs w:val="24"/>
        </w:rPr>
        <w:lastRenderedPageBreak/>
        <w:t>С</w:t>
      </w:r>
      <w:r w:rsidR="005F20BE" w:rsidRPr="005F20BE">
        <w:rPr>
          <w:rFonts w:ascii="Times New Roman" w:hAnsi="Times New Roman"/>
          <w:color w:val="000000"/>
          <w:sz w:val="24"/>
          <w:szCs w:val="24"/>
        </w:rPr>
        <w:t xml:space="preserve">огласно пояснительной записке перед составлением годовой бюджетной отчетности </w:t>
      </w:r>
      <w:r w:rsidR="005F20BE" w:rsidRPr="005F20BE">
        <w:rPr>
          <w:rFonts w:ascii="Times New Roman" w:hAnsi="Times New Roman"/>
          <w:sz w:val="24"/>
          <w:szCs w:val="24"/>
        </w:rPr>
        <w:t xml:space="preserve">распоряжением администрации </w:t>
      </w:r>
      <w:proofErr w:type="spellStart"/>
      <w:r w:rsidR="005F20BE" w:rsidRPr="005F20BE">
        <w:rPr>
          <w:rFonts w:ascii="Times New Roman" w:hAnsi="Times New Roman"/>
          <w:sz w:val="24"/>
          <w:szCs w:val="24"/>
        </w:rPr>
        <w:t>Фроловского</w:t>
      </w:r>
      <w:proofErr w:type="spellEnd"/>
      <w:r w:rsidR="005F20BE" w:rsidRPr="005F20BE">
        <w:rPr>
          <w:rFonts w:ascii="Times New Roman" w:hAnsi="Times New Roman"/>
          <w:sz w:val="24"/>
          <w:szCs w:val="24"/>
        </w:rPr>
        <w:t xml:space="preserve"> муниципального района</w:t>
      </w:r>
      <w:r w:rsidR="005F20BE" w:rsidRPr="005F20BE">
        <w:rPr>
          <w:rFonts w:ascii="Times New Roman" w:hAnsi="Times New Roman"/>
          <w:b/>
          <w:sz w:val="24"/>
          <w:szCs w:val="24"/>
        </w:rPr>
        <w:t xml:space="preserve"> </w:t>
      </w:r>
      <w:r w:rsidR="005F20BE" w:rsidRPr="005F20BE">
        <w:rPr>
          <w:rFonts w:ascii="Times New Roman" w:hAnsi="Times New Roman"/>
          <w:sz w:val="24"/>
          <w:szCs w:val="24"/>
        </w:rPr>
        <w:t>от 17.10.2025 № 379-р и приказа начальника отдела образования от 20.10.2025 № 225</w:t>
      </w:r>
      <w:r w:rsidR="005F20BE" w:rsidRPr="005F20BE">
        <w:rPr>
          <w:rFonts w:ascii="Times New Roman" w:hAnsi="Times New Roman"/>
          <w:b/>
          <w:sz w:val="24"/>
          <w:szCs w:val="24"/>
        </w:rPr>
        <w:t xml:space="preserve"> </w:t>
      </w:r>
      <w:r w:rsidR="005F20BE" w:rsidRPr="005F20BE">
        <w:rPr>
          <w:rFonts w:ascii="Times New Roman" w:hAnsi="Times New Roman"/>
          <w:sz w:val="24"/>
          <w:szCs w:val="24"/>
        </w:rPr>
        <w:t>проведена инвентаризация имущества финансовых средств и обязательств.</w:t>
      </w:r>
      <w:r w:rsidR="005F20BE" w:rsidRPr="005F20BE">
        <w:rPr>
          <w:rFonts w:ascii="Times New Roman" w:hAnsi="Times New Roman"/>
          <w:b/>
          <w:sz w:val="24"/>
          <w:szCs w:val="24"/>
        </w:rPr>
        <w:t xml:space="preserve"> </w:t>
      </w:r>
      <w:r w:rsidR="005F20BE" w:rsidRPr="005F20BE">
        <w:rPr>
          <w:rFonts w:ascii="Times New Roman" w:hAnsi="Times New Roman"/>
          <w:sz w:val="24"/>
          <w:szCs w:val="24"/>
        </w:rPr>
        <w:t>Расхождений по результатам инвентаризации не выявлено.</w:t>
      </w:r>
    </w:p>
    <w:p w:rsidR="005F20BE" w:rsidRPr="005F20BE" w:rsidRDefault="007700E9" w:rsidP="005F20BE">
      <w:pPr>
        <w:pStyle w:val="ae"/>
        <w:spacing w:before="0" w:beforeAutospacing="0" w:after="0" w:afterAutospacing="0"/>
        <w:jc w:val="both"/>
        <w:rPr>
          <w:color w:val="000000"/>
        </w:rPr>
      </w:pPr>
      <w:r>
        <w:rPr>
          <w:color w:val="000000"/>
        </w:rPr>
        <w:t xml:space="preserve">               </w:t>
      </w:r>
      <w:r w:rsidR="005F20BE" w:rsidRPr="005F20BE">
        <w:rPr>
          <w:color w:val="000000"/>
        </w:rPr>
        <w:t xml:space="preserve"> Бюджетная отчетность за 2025 год составлена на основе регистров бухгалтерского учета и других учетных документов.</w:t>
      </w:r>
    </w:p>
    <w:p w:rsidR="005F20BE" w:rsidRPr="005F20BE" w:rsidRDefault="005F20BE" w:rsidP="005F20BE">
      <w:pPr>
        <w:pStyle w:val="ae"/>
        <w:spacing w:before="0" w:beforeAutospacing="0" w:after="0" w:afterAutospacing="0"/>
        <w:jc w:val="both"/>
        <w:rPr>
          <w:color w:val="000000"/>
        </w:rPr>
      </w:pPr>
      <w:r w:rsidRPr="005F20BE">
        <w:rPr>
          <w:color w:val="000000"/>
        </w:rPr>
        <w:t xml:space="preserve">            Представленный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сформирован с учетом проведенных 31.12.2025 года при завершении финансового года заключительных оборотов по счетам.</w:t>
      </w:r>
    </w:p>
    <w:p w:rsidR="005F20BE" w:rsidRPr="005F20BE" w:rsidRDefault="005F20BE" w:rsidP="005F20BE">
      <w:pPr>
        <w:tabs>
          <w:tab w:val="left" w:pos="426"/>
          <w:tab w:val="left" w:pos="540"/>
          <w:tab w:val="left" w:pos="1080"/>
        </w:tabs>
        <w:spacing w:after="0" w:line="240" w:lineRule="auto"/>
        <w:ind w:right="-1"/>
        <w:jc w:val="both"/>
        <w:rPr>
          <w:sz w:val="24"/>
          <w:szCs w:val="24"/>
        </w:rPr>
      </w:pPr>
      <w:r w:rsidRPr="005F20BE">
        <w:rPr>
          <w:rFonts w:ascii="Times New Roman" w:hAnsi="Times New Roman"/>
          <w:sz w:val="24"/>
          <w:szCs w:val="24"/>
        </w:rPr>
        <w:t xml:space="preserve">            </w:t>
      </w:r>
      <w:r w:rsidRPr="005F20BE">
        <w:rPr>
          <w:rFonts w:ascii="Times New Roman" w:hAnsi="Times New Roman"/>
          <w:i/>
          <w:sz w:val="24"/>
          <w:szCs w:val="24"/>
        </w:rPr>
        <w:t xml:space="preserve">   </w:t>
      </w:r>
      <w:r w:rsidRPr="005F20BE">
        <w:rPr>
          <w:rFonts w:ascii="Times New Roman" w:hAnsi="Times New Roman"/>
          <w:sz w:val="24"/>
          <w:szCs w:val="24"/>
        </w:rPr>
        <w:t>К проверке представлены формы бюджетной отчетности: справка по заключению счетов бюджетного учета отчетного финансового года (ф.0503110)   отражает обороты, образовавшиеся в ходе исполнения бюджета по счетам бюджетного учета, подлежащим закрытию по завершении отчетного финансового года в разрезе бюджетной деятельности</w:t>
      </w:r>
      <w:r w:rsidRPr="005F20BE">
        <w:rPr>
          <w:sz w:val="24"/>
          <w:szCs w:val="24"/>
        </w:rPr>
        <w:t>.</w:t>
      </w:r>
    </w:p>
    <w:p w:rsidR="005F20BE" w:rsidRPr="005F20BE" w:rsidRDefault="005F20BE" w:rsidP="007700E9">
      <w:pPr>
        <w:tabs>
          <w:tab w:val="left" w:pos="567"/>
          <w:tab w:val="left" w:pos="1080"/>
        </w:tabs>
        <w:spacing w:after="0" w:line="240" w:lineRule="auto"/>
        <w:ind w:right="-1"/>
        <w:jc w:val="both"/>
        <w:rPr>
          <w:rFonts w:ascii="Times New Roman" w:hAnsi="Times New Roman"/>
          <w:sz w:val="24"/>
          <w:szCs w:val="24"/>
        </w:rPr>
      </w:pPr>
      <w:r w:rsidRPr="005F20BE">
        <w:rPr>
          <w:rFonts w:ascii="Times New Roman" w:hAnsi="Times New Roman"/>
          <w:bCs/>
          <w:sz w:val="24"/>
          <w:szCs w:val="24"/>
        </w:rPr>
        <w:t xml:space="preserve">                Бюджетная отчетность главного распорядителя бюджетных сре</w:t>
      </w:r>
      <w:proofErr w:type="gramStart"/>
      <w:r w:rsidRPr="005F20BE">
        <w:rPr>
          <w:rFonts w:ascii="Times New Roman" w:hAnsi="Times New Roman"/>
          <w:bCs/>
          <w:sz w:val="24"/>
          <w:szCs w:val="24"/>
        </w:rPr>
        <w:t>дств сф</w:t>
      </w:r>
      <w:proofErr w:type="gramEnd"/>
      <w:r w:rsidRPr="005F20BE">
        <w:rPr>
          <w:rFonts w:ascii="Times New Roman" w:hAnsi="Times New Roman"/>
          <w:bCs/>
          <w:sz w:val="24"/>
          <w:szCs w:val="24"/>
        </w:rPr>
        <w:t xml:space="preserve">ормирована в объеме форм, предусмотренных пунктом 11.1 </w:t>
      </w:r>
      <w:r w:rsidRPr="005F20BE">
        <w:rPr>
          <w:rFonts w:ascii="Times New Roman" w:hAnsi="Times New Roman"/>
          <w:sz w:val="24"/>
          <w:szCs w:val="24"/>
        </w:rPr>
        <w:t>Инструкции  о порядке составления и предоставления годовой, квартальной и месячной отчетности об исполнении бюджетов бюджетной системы РФ, утвержденной приказом министерства РФ от 28.12.2010 №191н</w:t>
      </w:r>
      <w:r w:rsidR="007700E9">
        <w:rPr>
          <w:rFonts w:ascii="Times New Roman" w:hAnsi="Times New Roman"/>
          <w:sz w:val="24"/>
          <w:szCs w:val="24"/>
        </w:rPr>
        <w:t xml:space="preserve">. </w:t>
      </w:r>
      <w:r w:rsidRPr="005F20BE">
        <w:rPr>
          <w:rFonts w:ascii="Times New Roman" w:hAnsi="Times New Roman"/>
          <w:sz w:val="24"/>
          <w:szCs w:val="24"/>
        </w:rPr>
        <w:t xml:space="preserve">       В составе Пояснительной записки к Балансу учреждения (ф. 0503160) представлены все установленные Инструкцией 33н формы, имеющие числовые значения. В соответствии с пунктом 10 Инструкции 33н в текстовой части Пояснительной записки к Балансу учреждения (ф. 0503130) имеется информация о формах отчетности, не представленных в составе годовой бюджетной отчетности ввиду отсутствия в них числовых значений. </w:t>
      </w:r>
    </w:p>
    <w:p w:rsidR="005F20BE" w:rsidRPr="005F20BE" w:rsidRDefault="005F20BE" w:rsidP="005F20BE">
      <w:pPr>
        <w:tabs>
          <w:tab w:val="left" w:pos="567"/>
          <w:tab w:val="left" w:pos="1080"/>
        </w:tabs>
        <w:spacing w:after="0" w:line="240" w:lineRule="auto"/>
        <w:ind w:right="-1"/>
        <w:jc w:val="both"/>
        <w:rPr>
          <w:rFonts w:ascii="Times New Roman" w:hAnsi="Times New Roman"/>
          <w:sz w:val="24"/>
          <w:szCs w:val="24"/>
        </w:rPr>
      </w:pPr>
      <w:r w:rsidRPr="005F20BE">
        <w:rPr>
          <w:rFonts w:ascii="Times New Roman" w:hAnsi="Times New Roman"/>
          <w:sz w:val="24"/>
          <w:szCs w:val="24"/>
        </w:rPr>
        <w:t xml:space="preserve">                  В ходе проведения контрольного мероприятия была проведена выборочная сверка данных годовой бюджетной отчетности (на начало и конец отчетного периода) с данными регистров синтетического и аналитического учета. Данные Главной книги и регистров аналитического учета соответствуют  данным  годовой бюджетной отчетности.</w:t>
      </w:r>
    </w:p>
    <w:p w:rsidR="005F20BE" w:rsidRPr="005F20BE" w:rsidRDefault="005F20BE" w:rsidP="005F20BE">
      <w:pPr>
        <w:tabs>
          <w:tab w:val="left" w:pos="426"/>
          <w:tab w:val="left" w:pos="540"/>
          <w:tab w:val="left" w:pos="1080"/>
        </w:tabs>
        <w:spacing w:after="0" w:line="240" w:lineRule="auto"/>
        <w:ind w:right="-1"/>
        <w:jc w:val="both"/>
        <w:rPr>
          <w:rFonts w:ascii="Times New Roman" w:hAnsi="Times New Roman"/>
          <w:sz w:val="24"/>
          <w:szCs w:val="24"/>
        </w:rPr>
      </w:pPr>
      <w:r w:rsidRPr="005F20BE">
        <w:rPr>
          <w:rFonts w:ascii="Times New Roman" w:hAnsi="Times New Roman"/>
          <w:b/>
          <w:sz w:val="24"/>
          <w:szCs w:val="24"/>
        </w:rPr>
        <w:t xml:space="preserve">    </w:t>
      </w:r>
      <w:r w:rsidRPr="005F20BE">
        <w:rPr>
          <w:rFonts w:ascii="Times New Roman" w:hAnsi="Times New Roman"/>
          <w:b/>
          <w:sz w:val="24"/>
          <w:szCs w:val="24"/>
        </w:rPr>
        <w:tab/>
      </w:r>
      <w:r w:rsidRPr="005F20BE">
        <w:rPr>
          <w:rFonts w:ascii="Times New Roman" w:hAnsi="Times New Roman"/>
          <w:b/>
          <w:sz w:val="24"/>
          <w:szCs w:val="24"/>
        </w:rPr>
        <w:tab/>
        <w:t xml:space="preserve"> </w:t>
      </w:r>
      <w:r w:rsidR="007700E9">
        <w:rPr>
          <w:rFonts w:ascii="Times New Roman" w:hAnsi="Times New Roman"/>
          <w:sz w:val="24"/>
          <w:szCs w:val="24"/>
        </w:rPr>
        <w:t xml:space="preserve">    </w:t>
      </w:r>
      <w:r w:rsidRPr="005F20BE">
        <w:rPr>
          <w:rFonts w:ascii="Times New Roman" w:hAnsi="Times New Roman"/>
          <w:sz w:val="24"/>
          <w:szCs w:val="24"/>
        </w:rPr>
        <w:t>Контрольные соотношения в представленной бюджетной отчетности Отдела образования соблюдены, т.е., отдельные показатели отчетности увязаны как между формами отчетности, так и внутри каждой формы.</w:t>
      </w:r>
    </w:p>
    <w:p w:rsidR="005F20BE" w:rsidRPr="005F20BE" w:rsidRDefault="005F20BE" w:rsidP="005F20BE">
      <w:pPr>
        <w:shd w:val="clear" w:color="auto" w:fill="FFFFFF"/>
        <w:spacing w:after="0" w:line="240" w:lineRule="auto"/>
        <w:jc w:val="both"/>
        <w:rPr>
          <w:rFonts w:ascii="Times New Roman" w:hAnsi="Times New Roman"/>
          <w:color w:val="1A1A1A"/>
          <w:sz w:val="24"/>
          <w:szCs w:val="24"/>
        </w:rPr>
      </w:pPr>
      <w:r w:rsidRPr="005F20BE">
        <w:rPr>
          <w:rFonts w:ascii="Times New Roman" w:hAnsi="Times New Roman"/>
          <w:color w:val="1A1A1A"/>
          <w:sz w:val="24"/>
          <w:szCs w:val="24"/>
        </w:rPr>
        <w:t xml:space="preserve">               Справка по заключению счетов бюджетного учета отчетного финансового года (ф.0503110), сформированная в соответствии с пунктом 43-48 Инструкции № 191н, отражает обороты, образовавшиеся в ходе исполнения бюджета по счетам бюджетного учета, подлежащим закрытию по завершении отчетного финансового года в разрезе бюджетной деятельности.</w:t>
      </w:r>
    </w:p>
    <w:p w:rsidR="005F20BE" w:rsidRPr="005F20BE" w:rsidRDefault="005F20BE" w:rsidP="005F20BE">
      <w:pPr>
        <w:shd w:val="clear" w:color="auto" w:fill="FFFFFF"/>
        <w:spacing w:after="0" w:line="240" w:lineRule="auto"/>
        <w:jc w:val="both"/>
        <w:rPr>
          <w:rFonts w:ascii="Times New Roman" w:hAnsi="Times New Roman"/>
          <w:color w:val="1A1A1A"/>
          <w:sz w:val="24"/>
          <w:szCs w:val="24"/>
        </w:rPr>
      </w:pPr>
      <w:r w:rsidRPr="005F20BE">
        <w:rPr>
          <w:rFonts w:ascii="Times New Roman" w:hAnsi="Times New Roman"/>
          <w:color w:val="1A1A1A"/>
          <w:sz w:val="24"/>
          <w:szCs w:val="24"/>
        </w:rPr>
        <w:t xml:space="preserve">                В графе 1 раздела 1 Справки (ф. 0503110) отражаются номера соответствующих счетов 040110000 «Доходы текущего финансового года», 040120000 «Расходы текущего финансового года», содержащих в соответствующих разрядах номера счета бюджетного учета коды бюджетной классификации РФ: видов доходов, разделов, подразделов, классификации расходов бюджета, групп, подгрупп, статей источников финансирования дефицита бюджета. Итоговая сумма начисленных доходов (ф. 0503110) графы 4 соответствует данным графы 4 строка 010 (ф. 0503121).</w:t>
      </w:r>
    </w:p>
    <w:p w:rsidR="005F20BE" w:rsidRPr="005F20BE" w:rsidRDefault="005F20BE" w:rsidP="005F20BE">
      <w:pPr>
        <w:shd w:val="clear" w:color="auto" w:fill="FFFFFF"/>
        <w:spacing w:after="0" w:line="240" w:lineRule="auto"/>
        <w:jc w:val="both"/>
        <w:rPr>
          <w:rFonts w:ascii="Times New Roman" w:hAnsi="Times New Roman"/>
          <w:color w:val="1A1A1A"/>
          <w:sz w:val="24"/>
          <w:szCs w:val="24"/>
        </w:rPr>
      </w:pPr>
      <w:r w:rsidRPr="005F20BE">
        <w:rPr>
          <w:rFonts w:ascii="Times New Roman" w:hAnsi="Times New Roman"/>
          <w:color w:val="1A1A1A"/>
          <w:sz w:val="24"/>
          <w:szCs w:val="24"/>
        </w:rPr>
        <w:t>Итоговая сумма начисленных расходов (ф. 0503110) графы 5 соответствуют данным графы 4 сумме строк 150 и 302 (ф. 0503121).</w:t>
      </w:r>
    </w:p>
    <w:p w:rsidR="005F20BE" w:rsidRPr="005F20BE" w:rsidRDefault="005F20BE" w:rsidP="005F20BE">
      <w:pPr>
        <w:shd w:val="clear" w:color="auto" w:fill="FFFFFF"/>
        <w:spacing w:after="0" w:line="240" w:lineRule="auto"/>
        <w:jc w:val="both"/>
        <w:rPr>
          <w:rFonts w:ascii="Times New Roman" w:hAnsi="Times New Roman"/>
          <w:color w:val="1A1A1A"/>
          <w:sz w:val="24"/>
          <w:szCs w:val="24"/>
        </w:rPr>
      </w:pPr>
      <w:r w:rsidRPr="005F20BE">
        <w:rPr>
          <w:rFonts w:ascii="Times New Roman" w:hAnsi="Times New Roman"/>
          <w:b/>
          <w:color w:val="1A1A1A"/>
          <w:sz w:val="24"/>
          <w:szCs w:val="24"/>
        </w:rPr>
        <w:t xml:space="preserve">           </w:t>
      </w:r>
      <w:r w:rsidRPr="005F20BE">
        <w:rPr>
          <w:rFonts w:ascii="Times New Roman" w:hAnsi="Times New Roman"/>
          <w:color w:val="1A1A1A"/>
          <w:sz w:val="24"/>
          <w:szCs w:val="24"/>
        </w:rPr>
        <w:t xml:space="preserve">Отчет о финансовых результатах деятельности бюджетных учреждений (ф. 0503121), сформированный в соответствии с пунктом 92-100 Инструкции № 191н, содержит данные о финансовых результатах деятельности в разрезе аналитических кодов поступлений, выплат по состоянию на 1 января 2026 года. Показатели, отраженные в </w:t>
      </w:r>
      <w:r w:rsidRPr="005F20BE">
        <w:rPr>
          <w:rFonts w:ascii="Times New Roman" w:hAnsi="Times New Roman"/>
          <w:color w:val="1A1A1A"/>
          <w:sz w:val="24"/>
          <w:szCs w:val="24"/>
        </w:rPr>
        <w:lastRenderedPageBreak/>
        <w:t>разрезе бюджетной деятельности (графа 4), средства во временном распоряжении (графа 5) и итогового показателя (графа 6), равны сумме показателей по графам 4 и 5.</w:t>
      </w:r>
    </w:p>
    <w:p w:rsidR="005F20BE" w:rsidRPr="005F20BE" w:rsidRDefault="005F20BE" w:rsidP="005F20BE">
      <w:pPr>
        <w:tabs>
          <w:tab w:val="left" w:pos="426"/>
          <w:tab w:val="left" w:pos="540"/>
          <w:tab w:val="left" w:pos="1080"/>
        </w:tabs>
        <w:spacing w:after="0" w:line="240" w:lineRule="auto"/>
        <w:ind w:right="-1"/>
        <w:jc w:val="both"/>
        <w:rPr>
          <w:rFonts w:ascii="Times New Roman" w:hAnsi="Times New Roman"/>
          <w:sz w:val="24"/>
          <w:szCs w:val="24"/>
        </w:rPr>
      </w:pPr>
      <w:r w:rsidRPr="005F20BE">
        <w:rPr>
          <w:rFonts w:ascii="Times New Roman" w:hAnsi="Times New Roman"/>
          <w:b/>
          <w:sz w:val="24"/>
          <w:szCs w:val="24"/>
        </w:rPr>
        <w:t xml:space="preserve">              </w:t>
      </w:r>
      <w:r w:rsidR="007700E9">
        <w:rPr>
          <w:rFonts w:ascii="Times New Roman" w:hAnsi="Times New Roman"/>
          <w:sz w:val="24"/>
          <w:szCs w:val="24"/>
        </w:rPr>
        <w:t xml:space="preserve"> </w:t>
      </w:r>
      <w:r w:rsidRPr="005F20BE">
        <w:rPr>
          <w:rFonts w:ascii="Times New Roman" w:hAnsi="Times New Roman"/>
          <w:b/>
          <w:sz w:val="24"/>
          <w:szCs w:val="24"/>
        </w:rPr>
        <w:t xml:space="preserve"> </w:t>
      </w:r>
      <w:proofErr w:type="gramStart"/>
      <w:r w:rsidRPr="005F20BE">
        <w:rPr>
          <w:rFonts w:ascii="Times New Roman" w:hAnsi="Times New Roman"/>
          <w:sz w:val="24"/>
          <w:szCs w:val="24"/>
        </w:rPr>
        <w:t>Доходы в размере 268606,2 тыс. рублей сложились за счет: доходов от собственности (код КОСГУ 120) – 27,7 тыс. рублей;</w:t>
      </w:r>
      <w:r w:rsidRPr="005F20BE">
        <w:rPr>
          <w:rFonts w:ascii="Times New Roman" w:hAnsi="Times New Roman"/>
          <w:b/>
          <w:sz w:val="24"/>
          <w:szCs w:val="24"/>
        </w:rPr>
        <w:t xml:space="preserve"> </w:t>
      </w:r>
      <w:r w:rsidRPr="005F20BE">
        <w:rPr>
          <w:rFonts w:ascii="Times New Roman" w:hAnsi="Times New Roman"/>
          <w:sz w:val="24"/>
          <w:szCs w:val="24"/>
        </w:rPr>
        <w:t>доходов от оказания  платных услуг (работ), компенсаций затрат (код КОСГУ 130) – 2283,8 тыс. рублей;</w:t>
      </w:r>
      <w:r w:rsidRPr="005F20BE">
        <w:rPr>
          <w:rFonts w:ascii="Times New Roman" w:hAnsi="Times New Roman"/>
          <w:b/>
          <w:sz w:val="24"/>
          <w:szCs w:val="24"/>
        </w:rPr>
        <w:t xml:space="preserve"> </w:t>
      </w:r>
      <w:r w:rsidRPr="005F20BE">
        <w:rPr>
          <w:rFonts w:ascii="Times New Roman" w:hAnsi="Times New Roman"/>
          <w:sz w:val="24"/>
          <w:szCs w:val="24"/>
        </w:rPr>
        <w:t>безвозмездные денежные поступления текущего характера (код КОСГУ 150) – 247620,7 тыс. рублей;</w:t>
      </w:r>
      <w:r w:rsidRPr="005F20BE">
        <w:rPr>
          <w:rFonts w:ascii="Times New Roman" w:hAnsi="Times New Roman"/>
          <w:b/>
          <w:sz w:val="24"/>
          <w:szCs w:val="24"/>
        </w:rPr>
        <w:t xml:space="preserve"> </w:t>
      </w:r>
      <w:r w:rsidRPr="005F20BE">
        <w:rPr>
          <w:rFonts w:ascii="Times New Roman" w:hAnsi="Times New Roman"/>
          <w:sz w:val="24"/>
          <w:szCs w:val="24"/>
        </w:rPr>
        <w:t>доходы от операций с активами (код КОСГУ 170) – -19,4</w:t>
      </w:r>
      <w:r w:rsidRPr="005F20BE">
        <w:rPr>
          <w:rFonts w:ascii="Times New Roman" w:hAnsi="Times New Roman"/>
          <w:b/>
          <w:sz w:val="24"/>
          <w:szCs w:val="24"/>
        </w:rPr>
        <w:t xml:space="preserve"> </w:t>
      </w:r>
      <w:r w:rsidRPr="005F20BE">
        <w:rPr>
          <w:rFonts w:ascii="Times New Roman" w:hAnsi="Times New Roman"/>
          <w:sz w:val="24"/>
          <w:szCs w:val="24"/>
        </w:rPr>
        <w:t>тыс. рублей;</w:t>
      </w:r>
      <w:proofErr w:type="gramEnd"/>
      <w:r w:rsidRPr="005F20BE">
        <w:rPr>
          <w:rFonts w:ascii="Times New Roman" w:hAnsi="Times New Roman"/>
          <w:b/>
          <w:sz w:val="24"/>
          <w:szCs w:val="24"/>
        </w:rPr>
        <w:t xml:space="preserve"> </w:t>
      </w:r>
      <w:r w:rsidRPr="005F20BE">
        <w:rPr>
          <w:rFonts w:ascii="Times New Roman" w:hAnsi="Times New Roman"/>
          <w:sz w:val="24"/>
          <w:szCs w:val="24"/>
        </w:rPr>
        <w:t xml:space="preserve">безвозмездные </w:t>
      </w:r>
      <w:proofErr w:type="spellStart"/>
      <w:r w:rsidRPr="005F20BE">
        <w:rPr>
          <w:rFonts w:ascii="Times New Roman" w:hAnsi="Times New Roman"/>
          <w:sz w:val="24"/>
          <w:szCs w:val="24"/>
        </w:rPr>
        <w:t>неденежные</w:t>
      </w:r>
      <w:proofErr w:type="spellEnd"/>
      <w:r w:rsidRPr="005F20BE">
        <w:rPr>
          <w:rFonts w:ascii="Times New Roman" w:hAnsi="Times New Roman"/>
          <w:sz w:val="24"/>
          <w:szCs w:val="24"/>
        </w:rPr>
        <w:t xml:space="preserve"> поступления в сектор государственного управления (код КОСГУ 190) – 18693,4 тыс. рублей.</w:t>
      </w:r>
    </w:p>
    <w:p w:rsidR="005F20BE" w:rsidRPr="005F20BE" w:rsidRDefault="005F20BE" w:rsidP="005F20BE">
      <w:pPr>
        <w:tabs>
          <w:tab w:val="left" w:pos="426"/>
          <w:tab w:val="left" w:pos="540"/>
          <w:tab w:val="left" w:pos="1080"/>
        </w:tabs>
        <w:spacing w:after="0" w:line="240" w:lineRule="auto"/>
        <w:ind w:right="-1"/>
        <w:jc w:val="both"/>
        <w:rPr>
          <w:rFonts w:ascii="Times New Roman" w:hAnsi="Times New Roman"/>
          <w:sz w:val="24"/>
          <w:szCs w:val="24"/>
        </w:rPr>
      </w:pPr>
      <w:r w:rsidRPr="005F20BE">
        <w:rPr>
          <w:rFonts w:ascii="Times New Roman" w:hAnsi="Times New Roman"/>
          <w:b/>
          <w:sz w:val="24"/>
          <w:szCs w:val="24"/>
        </w:rPr>
        <w:t xml:space="preserve">              </w:t>
      </w:r>
      <w:proofErr w:type="gramStart"/>
      <w:r w:rsidRPr="005F20BE">
        <w:rPr>
          <w:rFonts w:ascii="Times New Roman" w:hAnsi="Times New Roman"/>
          <w:sz w:val="24"/>
          <w:szCs w:val="24"/>
        </w:rPr>
        <w:t>Согласно Отчету (ф. 0503121) фактические расходы составляют 329722,4 тыс. рублей, в том числе: оплата труда и начисления на выплаты по оплате труда – 214664,4 тыс. рублей; оплата работ, услуг – 88592,6 тыс. рублей; социальное обеспечение – 2886,2 тыс. рублей;  расходы по операциям с активами – 20554,2 тыс. рублей; безвозмездные перечисления капитального характера организациям – 2290,4 тыс. рублей;</w:t>
      </w:r>
      <w:proofErr w:type="gramEnd"/>
      <w:r w:rsidRPr="005F20BE">
        <w:rPr>
          <w:rFonts w:ascii="Times New Roman" w:hAnsi="Times New Roman"/>
          <w:sz w:val="24"/>
          <w:szCs w:val="24"/>
        </w:rPr>
        <w:t xml:space="preserve"> прочие расходы – 734,6 тыс. рублей.</w:t>
      </w:r>
    </w:p>
    <w:p w:rsidR="005F20BE" w:rsidRPr="005F20BE" w:rsidRDefault="005F20BE" w:rsidP="005F20BE">
      <w:pPr>
        <w:tabs>
          <w:tab w:val="left" w:pos="426"/>
          <w:tab w:val="left" w:pos="540"/>
          <w:tab w:val="left" w:pos="1080"/>
        </w:tabs>
        <w:spacing w:after="0" w:line="240" w:lineRule="auto"/>
        <w:ind w:right="-1"/>
        <w:jc w:val="both"/>
        <w:rPr>
          <w:rFonts w:ascii="Times New Roman" w:hAnsi="Times New Roman"/>
          <w:sz w:val="24"/>
          <w:szCs w:val="24"/>
        </w:rPr>
      </w:pPr>
      <w:r w:rsidRPr="005F20BE">
        <w:rPr>
          <w:rFonts w:ascii="Times New Roman" w:hAnsi="Times New Roman"/>
          <w:b/>
          <w:sz w:val="24"/>
          <w:szCs w:val="24"/>
        </w:rPr>
        <w:t xml:space="preserve">              </w:t>
      </w:r>
      <w:r w:rsidRPr="005F20BE">
        <w:rPr>
          <w:rFonts w:ascii="Times New Roman" w:hAnsi="Times New Roman"/>
          <w:sz w:val="24"/>
          <w:szCs w:val="24"/>
        </w:rPr>
        <w:t>Показатели Отчета (ф. 0503121) на 01.01.2026 года Отдела образования подтверждаются данными справки формы 0503110 Справки по заключению счетов бюджетного учета отчетного финансового года.</w:t>
      </w:r>
    </w:p>
    <w:p w:rsidR="005F20BE" w:rsidRPr="005F20BE" w:rsidRDefault="005F20BE" w:rsidP="005F20BE">
      <w:pPr>
        <w:tabs>
          <w:tab w:val="left" w:pos="426"/>
          <w:tab w:val="left" w:pos="540"/>
          <w:tab w:val="left" w:pos="1080"/>
        </w:tabs>
        <w:spacing w:after="0" w:line="240" w:lineRule="auto"/>
        <w:ind w:right="-1"/>
        <w:jc w:val="both"/>
        <w:rPr>
          <w:rFonts w:ascii="Times New Roman" w:hAnsi="Times New Roman"/>
          <w:sz w:val="24"/>
          <w:szCs w:val="24"/>
        </w:rPr>
      </w:pPr>
      <w:r w:rsidRPr="005F20BE">
        <w:rPr>
          <w:rFonts w:ascii="Times New Roman" w:hAnsi="Times New Roman"/>
          <w:b/>
          <w:sz w:val="24"/>
          <w:szCs w:val="24"/>
        </w:rPr>
        <w:t xml:space="preserve">              </w:t>
      </w:r>
      <w:r w:rsidRPr="005F20BE">
        <w:rPr>
          <w:rFonts w:ascii="Times New Roman" w:hAnsi="Times New Roman"/>
          <w:sz w:val="24"/>
          <w:szCs w:val="24"/>
        </w:rPr>
        <w:t>Показатели кассовых поступлений и выбытий по кодам КОСГУ «Отчета о движении денежных средств» (ф. 0503123) соответствуют показателям кассовых поступлений и выбытий по кодам бюджетной классификации «Отчета об исполнении бюджета» (ф. 0503127).</w:t>
      </w:r>
    </w:p>
    <w:p w:rsidR="005F20BE" w:rsidRPr="005F20BE" w:rsidRDefault="005F20BE" w:rsidP="005F20BE">
      <w:pPr>
        <w:tabs>
          <w:tab w:val="left" w:pos="426"/>
          <w:tab w:val="left" w:pos="540"/>
          <w:tab w:val="left" w:pos="1080"/>
        </w:tabs>
        <w:spacing w:after="0" w:line="240" w:lineRule="auto"/>
        <w:ind w:right="-1"/>
        <w:jc w:val="both"/>
        <w:rPr>
          <w:rFonts w:ascii="Times New Roman" w:hAnsi="Times New Roman"/>
          <w:sz w:val="24"/>
          <w:szCs w:val="24"/>
        </w:rPr>
      </w:pPr>
      <w:r w:rsidRPr="005F20BE">
        <w:rPr>
          <w:rFonts w:ascii="Times New Roman" w:hAnsi="Times New Roman"/>
          <w:b/>
          <w:sz w:val="24"/>
          <w:szCs w:val="24"/>
        </w:rPr>
        <w:t xml:space="preserve">              </w:t>
      </w:r>
      <w:r w:rsidRPr="005F20BE">
        <w:rPr>
          <w:rFonts w:ascii="Times New Roman" w:hAnsi="Times New Roman"/>
          <w:sz w:val="24"/>
          <w:szCs w:val="24"/>
        </w:rPr>
        <w:t>«Справка по консолидируемым расчетам» (ф. 0503125</w:t>
      </w:r>
      <w:r w:rsidRPr="005F20BE">
        <w:rPr>
          <w:rFonts w:ascii="Times New Roman" w:hAnsi="Times New Roman"/>
          <w:i/>
          <w:sz w:val="24"/>
          <w:szCs w:val="24"/>
        </w:rPr>
        <w:t>)</w:t>
      </w:r>
      <w:r w:rsidRPr="005F20BE">
        <w:rPr>
          <w:rFonts w:ascii="Times New Roman" w:hAnsi="Times New Roman"/>
          <w:sz w:val="24"/>
          <w:szCs w:val="24"/>
        </w:rPr>
        <w:t xml:space="preserve"> представлена по следующим кодам счетов бюджетного учета:</w:t>
      </w:r>
    </w:p>
    <w:p w:rsidR="005F20BE" w:rsidRPr="005F20BE" w:rsidRDefault="005F20BE" w:rsidP="005F20BE">
      <w:pPr>
        <w:tabs>
          <w:tab w:val="left" w:pos="426"/>
          <w:tab w:val="left" w:pos="540"/>
          <w:tab w:val="left" w:pos="1080"/>
        </w:tabs>
        <w:spacing w:after="0" w:line="240" w:lineRule="auto"/>
        <w:ind w:right="-1"/>
        <w:jc w:val="both"/>
        <w:rPr>
          <w:rFonts w:ascii="Times New Roman" w:hAnsi="Times New Roman"/>
          <w:sz w:val="24"/>
          <w:szCs w:val="24"/>
          <w:shd w:val="clear" w:color="auto" w:fill="FFFFFF"/>
        </w:rPr>
      </w:pPr>
      <w:r w:rsidRPr="005F20BE">
        <w:rPr>
          <w:rFonts w:ascii="Times New Roman" w:hAnsi="Times New Roman"/>
          <w:b/>
          <w:sz w:val="24"/>
          <w:szCs w:val="24"/>
        </w:rPr>
        <w:t xml:space="preserve"> </w:t>
      </w:r>
      <w:r w:rsidRPr="005F20BE">
        <w:rPr>
          <w:rFonts w:ascii="Times New Roman" w:hAnsi="Times New Roman"/>
          <w:color w:val="000000"/>
          <w:sz w:val="24"/>
          <w:szCs w:val="24"/>
          <w:shd w:val="clear" w:color="auto" w:fill="FFFFFF"/>
        </w:rPr>
        <w:t xml:space="preserve">              -120551661 «</w:t>
      </w:r>
      <w:r w:rsidRPr="005F20BE">
        <w:rPr>
          <w:rFonts w:ascii="Times New Roman" w:hAnsi="Times New Roman"/>
          <w:sz w:val="24"/>
          <w:szCs w:val="24"/>
          <w:shd w:val="clear" w:color="auto" w:fill="FFFFFF"/>
        </w:rPr>
        <w:t>Уменьшение дебиторской задолженности по поступлениям текущего характера от других бюджетов бюджетной системы Российской Федерации»;</w:t>
      </w:r>
    </w:p>
    <w:p w:rsidR="005F20BE" w:rsidRPr="007700E9" w:rsidRDefault="005F20BE" w:rsidP="005F20BE">
      <w:pPr>
        <w:tabs>
          <w:tab w:val="left" w:pos="426"/>
          <w:tab w:val="left" w:pos="540"/>
          <w:tab w:val="left" w:pos="1080"/>
        </w:tabs>
        <w:spacing w:after="0" w:line="240" w:lineRule="auto"/>
        <w:ind w:right="-1"/>
        <w:jc w:val="both"/>
        <w:rPr>
          <w:rFonts w:ascii="Times New Roman" w:hAnsi="Times New Roman"/>
          <w:b/>
          <w:sz w:val="24"/>
          <w:szCs w:val="24"/>
          <w:shd w:val="clear" w:color="auto" w:fill="FFFFFF"/>
        </w:rPr>
      </w:pPr>
      <w:r w:rsidRPr="005F20BE">
        <w:rPr>
          <w:rFonts w:ascii="Times New Roman" w:hAnsi="Times New Roman"/>
          <w:sz w:val="24"/>
          <w:szCs w:val="24"/>
          <w:shd w:val="clear" w:color="auto" w:fill="FFFFFF"/>
        </w:rPr>
        <w:t xml:space="preserve">             -120551561 </w:t>
      </w:r>
      <w:r w:rsidRPr="007700E9">
        <w:rPr>
          <w:rFonts w:ascii="Times New Roman" w:hAnsi="Times New Roman"/>
          <w:b/>
          <w:sz w:val="24"/>
          <w:szCs w:val="24"/>
          <w:shd w:val="clear" w:color="auto" w:fill="FFFFFF"/>
        </w:rPr>
        <w:t>«</w:t>
      </w:r>
      <w:r w:rsidRPr="007700E9">
        <w:rPr>
          <w:rStyle w:val="a4"/>
          <w:rFonts w:ascii="Times New Roman" w:eastAsiaTheme="majorEastAsia" w:hAnsi="Times New Roman"/>
          <w:b w:val="0"/>
          <w:sz w:val="24"/>
          <w:szCs w:val="24"/>
          <w:shd w:val="clear" w:color="auto" w:fill="FFFFFF"/>
        </w:rPr>
        <w:t>Увеличение дебиторской задолженности по поступлениям текущего характера от других бюджетов бюджетной системы Российской Федерации</w:t>
      </w:r>
      <w:r w:rsidRPr="007700E9">
        <w:rPr>
          <w:rFonts w:ascii="Times New Roman" w:hAnsi="Times New Roman"/>
          <w:b/>
          <w:sz w:val="24"/>
          <w:szCs w:val="24"/>
          <w:shd w:val="clear" w:color="auto" w:fill="FFFFFF"/>
        </w:rPr>
        <w:t>».</w:t>
      </w:r>
    </w:p>
    <w:p w:rsidR="005F20BE" w:rsidRPr="005F20BE" w:rsidRDefault="005F20BE" w:rsidP="005F20BE">
      <w:pPr>
        <w:tabs>
          <w:tab w:val="left" w:pos="426"/>
          <w:tab w:val="left" w:pos="540"/>
          <w:tab w:val="left" w:pos="1080"/>
        </w:tabs>
        <w:spacing w:after="0" w:line="240" w:lineRule="auto"/>
        <w:ind w:right="-1"/>
        <w:jc w:val="both"/>
        <w:rPr>
          <w:rFonts w:ascii="Times New Roman" w:hAnsi="Times New Roman"/>
          <w:sz w:val="24"/>
          <w:szCs w:val="24"/>
        </w:rPr>
      </w:pPr>
      <w:r w:rsidRPr="005F20BE">
        <w:rPr>
          <w:rFonts w:ascii="Times New Roman" w:hAnsi="Times New Roman"/>
          <w:b/>
          <w:color w:val="000000"/>
          <w:sz w:val="24"/>
          <w:szCs w:val="24"/>
          <w:shd w:val="clear" w:color="auto" w:fill="FFFFFF"/>
        </w:rPr>
        <w:t xml:space="preserve"> </w:t>
      </w:r>
      <w:r w:rsidRPr="005F20BE">
        <w:rPr>
          <w:rFonts w:ascii="Times New Roman" w:hAnsi="Times New Roman"/>
          <w:b/>
          <w:color w:val="1A1A1A"/>
          <w:sz w:val="24"/>
          <w:szCs w:val="24"/>
        </w:rPr>
        <w:t xml:space="preserve">           </w:t>
      </w:r>
      <w:r w:rsidRPr="005F20BE">
        <w:rPr>
          <w:rFonts w:ascii="Times New Roman" w:hAnsi="Times New Roman"/>
          <w:sz w:val="24"/>
          <w:szCs w:val="24"/>
        </w:rPr>
        <w:t>Отчет о движении денежных средств (ф. 0503123) сформирован в соответствии с пунктом 146-150.4 Инструкции № 191н и содержит данные о движении денежных средств на счетах, открытых в Управлении Федерального казначейства по Волгоградской области, и составлен в разрезе кодов КОСГУ. Данные строки 2100 графы 4 Отчета о движении денежных средств (ф.0503123) соответствуют данным строки 200 графы 6 Отчета об исполнении бюджета (ф. 0503127).</w:t>
      </w:r>
    </w:p>
    <w:p w:rsidR="005F20BE" w:rsidRPr="005F20BE" w:rsidRDefault="005F20BE" w:rsidP="005F20BE">
      <w:pPr>
        <w:tabs>
          <w:tab w:val="left" w:pos="540"/>
          <w:tab w:val="left" w:pos="567"/>
          <w:tab w:val="left" w:pos="1080"/>
        </w:tabs>
        <w:spacing w:after="0" w:line="240" w:lineRule="auto"/>
        <w:ind w:right="-1"/>
        <w:jc w:val="both"/>
        <w:rPr>
          <w:rFonts w:ascii="Times New Roman" w:hAnsi="Times New Roman"/>
          <w:sz w:val="24"/>
          <w:szCs w:val="24"/>
        </w:rPr>
      </w:pPr>
      <w:r w:rsidRPr="005F20BE">
        <w:rPr>
          <w:rFonts w:ascii="Times New Roman" w:hAnsi="Times New Roman"/>
          <w:sz w:val="24"/>
          <w:szCs w:val="24"/>
          <w:shd w:val="clear" w:color="auto" w:fill="FFFFFF"/>
        </w:rPr>
        <w:t xml:space="preserve">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w:t>
      </w:r>
      <w:r w:rsidRPr="005F20BE">
        <w:rPr>
          <w:rFonts w:ascii="Times New Roman" w:hAnsi="Times New Roman"/>
          <w:sz w:val="24"/>
          <w:szCs w:val="24"/>
        </w:rPr>
        <w:t xml:space="preserve"> – содержит показатели, характеризующие выполнение годовых утвержденных назначений на 2025 год по доходам, расходам и источникам финансирования дефицита бюджета.</w:t>
      </w:r>
    </w:p>
    <w:p w:rsidR="005F20BE" w:rsidRPr="005F20BE" w:rsidRDefault="005F20BE" w:rsidP="005F20BE">
      <w:pPr>
        <w:tabs>
          <w:tab w:val="left" w:pos="426"/>
          <w:tab w:val="left" w:pos="540"/>
          <w:tab w:val="left" w:pos="1080"/>
        </w:tabs>
        <w:spacing w:after="0" w:line="240" w:lineRule="auto"/>
        <w:ind w:right="-1"/>
        <w:jc w:val="both"/>
        <w:rPr>
          <w:rFonts w:ascii="Times New Roman" w:hAnsi="Times New Roman"/>
          <w:b/>
          <w:color w:val="000000"/>
          <w:sz w:val="24"/>
          <w:szCs w:val="24"/>
          <w:shd w:val="clear" w:color="auto" w:fill="FFFFFF"/>
        </w:rPr>
      </w:pPr>
      <w:r w:rsidRPr="005F20BE">
        <w:rPr>
          <w:rFonts w:ascii="Times New Roman" w:hAnsi="Times New Roman"/>
          <w:sz w:val="24"/>
          <w:szCs w:val="24"/>
        </w:rPr>
        <w:t xml:space="preserve">               Бюджетные назначения</w:t>
      </w:r>
      <w:r w:rsidRPr="005F20BE">
        <w:rPr>
          <w:rFonts w:ascii="Times New Roman" w:hAnsi="Times New Roman"/>
          <w:i/>
          <w:sz w:val="24"/>
          <w:szCs w:val="24"/>
        </w:rPr>
        <w:t xml:space="preserve"> </w:t>
      </w:r>
      <w:r w:rsidRPr="005F20BE">
        <w:rPr>
          <w:rFonts w:ascii="Times New Roman" w:hAnsi="Times New Roman"/>
          <w:sz w:val="24"/>
          <w:szCs w:val="24"/>
        </w:rPr>
        <w:t>по доходам, отраженные в размере 255955,1 тыс. рублей, исполнены в сумме 250229,0 тыс. рублей.</w:t>
      </w:r>
      <w:r w:rsidRPr="005F20BE">
        <w:rPr>
          <w:rFonts w:ascii="Times New Roman" w:hAnsi="Times New Roman"/>
          <w:b/>
          <w:sz w:val="24"/>
          <w:szCs w:val="24"/>
        </w:rPr>
        <w:t xml:space="preserve"> </w:t>
      </w:r>
      <w:r w:rsidRPr="005F20BE">
        <w:rPr>
          <w:rFonts w:ascii="Times New Roman" w:hAnsi="Times New Roman"/>
          <w:sz w:val="24"/>
          <w:szCs w:val="24"/>
        </w:rPr>
        <w:t>Бюджетные назначения по расходам  в размере 335525,4 тыс. рублей исполнены в пределах, утвержденных на 2025 год лимитов бюджетных обязательств в сумме 322976,3  тыс. рублей. Неиспользованные назначения по бюджетным ассигнованиям, по лимитам бюджетных обязательств составили 12549,1 тыс. рублей.</w:t>
      </w:r>
      <w:r w:rsidRPr="005F20BE">
        <w:rPr>
          <w:rFonts w:ascii="Times New Roman" w:hAnsi="Times New Roman"/>
          <w:b/>
          <w:sz w:val="24"/>
          <w:szCs w:val="24"/>
        </w:rPr>
        <w:t xml:space="preserve">            </w:t>
      </w:r>
    </w:p>
    <w:p w:rsidR="005F20BE" w:rsidRPr="005F20BE" w:rsidRDefault="007700E9" w:rsidP="007700E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roofErr w:type="gramStart"/>
      <w:r w:rsidR="005F20BE" w:rsidRPr="005F20BE">
        <w:rPr>
          <w:rFonts w:ascii="Times New Roman" w:hAnsi="Times New Roman"/>
          <w:sz w:val="24"/>
          <w:szCs w:val="24"/>
        </w:rPr>
        <w:t xml:space="preserve">Бюджетный процесс во Фроловском муниципальном районе регулируется Бюджетным кодексом Российской Федерации, федеральными законами, законами Волгоградской области, Уставом </w:t>
      </w:r>
      <w:proofErr w:type="spellStart"/>
      <w:r w:rsidR="005F20BE" w:rsidRPr="005F20BE">
        <w:rPr>
          <w:rFonts w:ascii="Times New Roman" w:hAnsi="Times New Roman"/>
          <w:sz w:val="24"/>
          <w:szCs w:val="24"/>
        </w:rPr>
        <w:t>Фроловского</w:t>
      </w:r>
      <w:proofErr w:type="spellEnd"/>
      <w:r w:rsidR="005F20BE" w:rsidRPr="005F20BE">
        <w:rPr>
          <w:rFonts w:ascii="Times New Roman" w:hAnsi="Times New Roman"/>
          <w:sz w:val="24"/>
          <w:szCs w:val="24"/>
        </w:rPr>
        <w:t xml:space="preserve"> муниципального района, Положение о бюджетном процессе во Фроловском муниципальном районе, утвержденной решением </w:t>
      </w:r>
      <w:proofErr w:type="spellStart"/>
      <w:r w:rsidR="005F20BE" w:rsidRPr="005F20BE">
        <w:rPr>
          <w:rFonts w:ascii="Times New Roman" w:hAnsi="Times New Roman"/>
          <w:sz w:val="24"/>
          <w:szCs w:val="24"/>
        </w:rPr>
        <w:t>Фроловской</w:t>
      </w:r>
      <w:proofErr w:type="spellEnd"/>
      <w:r w:rsidR="005F20BE" w:rsidRPr="005F20BE">
        <w:rPr>
          <w:rFonts w:ascii="Times New Roman" w:hAnsi="Times New Roman"/>
          <w:sz w:val="24"/>
          <w:szCs w:val="24"/>
        </w:rPr>
        <w:t xml:space="preserve"> районной Думой Волгоградской области от 27.02.2023 № 125/6 (далее Положение от 27.02.2023 № 125/6) и иными издаваемыми в соответствии с Положением  </w:t>
      </w:r>
      <w:r w:rsidR="005F20BE" w:rsidRPr="005F20BE">
        <w:rPr>
          <w:rFonts w:ascii="Times New Roman" w:hAnsi="Times New Roman"/>
          <w:sz w:val="24"/>
          <w:szCs w:val="24"/>
        </w:rPr>
        <w:lastRenderedPageBreak/>
        <w:t>от 27.02.2023 № 125/6 муниципальными правовыми актами органов</w:t>
      </w:r>
      <w:proofErr w:type="gramEnd"/>
      <w:r w:rsidR="005F20BE" w:rsidRPr="005F20BE">
        <w:rPr>
          <w:rFonts w:ascii="Times New Roman" w:hAnsi="Times New Roman"/>
          <w:sz w:val="24"/>
          <w:szCs w:val="24"/>
        </w:rPr>
        <w:t xml:space="preserve"> местного самоуправления </w:t>
      </w:r>
      <w:proofErr w:type="spellStart"/>
      <w:r w:rsidR="005F20BE" w:rsidRPr="005F20BE">
        <w:rPr>
          <w:rFonts w:ascii="Times New Roman" w:hAnsi="Times New Roman"/>
          <w:sz w:val="24"/>
          <w:szCs w:val="24"/>
        </w:rPr>
        <w:t>Фроловского</w:t>
      </w:r>
      <w:proofErr w:type="spellEnd"/>
      <w:r w:rsidR="005F20BE" w:rsidRPr="005F20BE">
        <w:rPr>
          <w:rFonts w:ascii="Times New Roman" w:hAnsi="Times New Roman"/>
          <w:sz w:val="24"/>
          <w:szCs w:val="24"/>
        </w:rPr>
        <w:t xml:space="preserve"> муниципального района.</w:t>
      </w:r>
    </w:p>
    <w:p w:rsidR="005F20BE" w:rsidRPr="005F20BE" w:rsidRDefault="005F20BE" w:rsidP="005F20BE">
      <w:pPr>
        <w:spacing w:after="0" w:line="240" w:lineRule="auto"/>
        <w:ind w:firstLine="709"/>
        <w:jc w:val="both"/>
        <w:rPr>
          <w:rFonts w:ascii="Times New Roman" w:hAnsi="Times New Roman"/>
          <w:sz w:val="24"/>
          <w:szCs w:val="24"/>
        </w:rPr>
      </w:pPr>
      <w:r w:rsidRPr="005F20BE">
        <w:rPr>
          <w:b/>
          <w:bCs/>
          <w:sz w:val="24"/>
          <w:szCs w:val="24"/>
        </w:rPr>
        <w:t xml:space="preserve">  </w:t>
      </w:r>
      <w:r w:rsidRPr="005F20BE">
        <w:rPr>
          <w:rFonts w:ascii="Times New Roman" w:hAnsi="Times New Roman"/>
          <w:bCs/>
          <w:sz w:val="24"/>
          <w:szCs w:val="24"/>
        </w:rPr>
        <w:t xml:space="preserve">Проверкой соответствия утвержденных бюджетных назначений по доходам «Отчет об исполнении бюджета»  (форма 0503117) на 01.01.2026 г.   с показателями уточненной сводной бюджетной росписи на 31.12.2025 и решения </w:t>
      </w:r>
      <w:proofErr w:type="spellStart"/>
      <w:r w:rsidRPr="005F20BE">
        <w:rPr>
          <w:rFonts w:ascii="Times New Roman" w:hAnsi="Times New Roman"/>
          <w:bCs/>
          <w:sz w:val="24"/>
          <w:szCs w:val="24"/>
        </w:rPr>
        <w:t>Фроловской</w:t>
      </w:r>
      <w:proofErr w:type="spellEnd"/>
      <w:r w:rsidRPr="005F20BE">
        <w:rPr>
          <w:rFonts w:ascii="Times New Roman" w:hAnsi="Times New Roman"/>
          <w:bCs/>
          <w:sz w:val="24"/>
          <w:szCs w:val="24"/>
        </w:rPr>
        <w:t xml:space="preserve"> районной Думы от 05.</w:t>
      </w:r>
      <w:r w:rsidRPr="005F20BE">
        <w:rPr>
          <w:rFonts w:ascii="Times New Roman" w:hAnsi="Times New Roman"/>
          <w:sz w:val="24"/>
          <w:szCs w:val="24"/>
        </w:rPr>
        <w:t xml:space="preserve">12.2025 № 6/4  (уточненное от 15.12.2025 № 30/192) </w:t>
      </w:r>
      <w:r w:rsidRPr="005F20BE">
        <w:rPr>
          <w:rFonts w:ascii="Times New Roman" w:hAnsi="Times New Roman"/>
          <w:bCs/>
          <w:sz w:val="24"/>
          <w:szCs w:val="24"/>
        </w:rPr>
        <w:t xml:space="preserve">ГРБС 913 «Отдел образования администрации </w:t>
      </w:r>
      <w:proofErr w:type="spellStart"/>
      <w:r w:rsidRPr="005F20BE">
        <w:rPr>
          <w:rFonts w:ascii="Times New Roman" w:hAnsi="Times New Roman"/>
          <w:bCs/>
          <w:sz w:val="24"/>
          <w:szCs w:val="24"/>
        </w:rPr>
        <w:t>Фроловского</w:t>
      </w:r>
      <w:proofErr w:type="spellEnd"/>
      <w:r w:rsidRPr="005F20BE">
        <w:rPr>
          <w:rFonts w:ascii="Times New Roman" w:hAnsi="Times New Roman"/>
          <w:bCs/>
          <w:sz w:val="24"/>
          <w:szCs w:val="24"/>
        </w:rPr>
        <w:t xml:space="preserve"> муниципального района» </w:t>
      </w:r>
      <w:r w:rsidRPr="005F20BE">
        <w:rPr>
          <w:rFonts w:ascii="Times New Roman" w:hAnsi="Times New Roman"/>
          <w:sz w:val="24"/>
          <w:szCs w:val="24"/>
        </w:rPr>
        <w:t xml:space="preserve">    установлено следующее.</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sz w:val="24"/>
          <w:szCs w:val="24"/>
        </w:rPr>
        <w:t xml:space="preserve">                </w:t>
      </w:r>
      <w:proofErr w:type="gramStart"/>
      <w:r w:rsidRPr="005F20BE">
        <w:rPr>
          <w:rFonts w:ascii="Times New Roman" w:hAnsi="Times New Roman"/>
          <w:sz w:val="24"/>
          <w:szCs w:val="24"/>
        </w:rPr>
        <w:t xml:space="preserve">Утвержденные  бюджетные назначения по расходам в бюджетной росписи и отчете об исполнении бюджета  по </w:t>
      </w:r>
      <w:r w:rsidRPr="005F20BE">
        <w:rPr>
          <w:rFonts w:ascii="Times New Roman" w:hAnsi="Times New Roman"/>
          <w:bCs/>
          <w:sz w:val="24"/>
          <w:szCs w:val="24"/>
        </w:rPr>
        <w:t xml:space="preserve">ГРБС 913 «Отдел образования администрации </w:t>
      </w:r>
      <w:proofErr w:type="spellStart"/>
      <w:r w:rsidRPr="005F20BE">
        <w:rPr>
          <w:rFonts w:ascii="Times New Roman" w:hAnsi="Times New Roman"/>
          <w:bCs/>
          <w:sz w:val="24"/>
          <w:szCs w:val="24"/>
        </w:rPr>
        <w:t>Фроловского</w:t>
      </w:r>
      <w:proofErr w:type="spellEnd"/>
      <w:r w:rsidRPr="005F20BE">
        <w:rPr>
          <w:rFonts w:ascii="Times New Roman" w:hAnsi="Times New Roman"/>
          <w:bCs/>
          <w:sz w:val="24"/>
          <w:szCs w:val="24"/>
        </w:rPr>
        <w:t xml:space="preserve"> муниципального района» </w:t>
      </w:r>
      <w:r w:rsidRPr="005F20BE">
        <w:rPr>
          <w:rFonts w:ascii="Times New Roman" w:hAnsi="Times New Roman"/>
          <w:sz w:val="24"/>
          <w:szCs w:val="24"/>
        </w:rPr>
        <w:t xml:space="preserve"> составили 335525,4 тыс. рублей, тогда как, в решении о бюджете – 337046,7 тыс. рублей,  р</w:t>
      </w:r>
      <w:r w:rsidRPr="005F20BE">
        <w:rPr>
          <w:rFonts w:ascii="Times New Roman" w:hAnsi="Times New Roman"/>
          <w:bCs/>
          <w:sz w:val="24"/>
          <w:szCs w:val="24"/>
        </w:rPr>
        <w:t xml:space="preserve">асхождение составило – 1521,3 тыс. рублей за счет получения уведомлений </w:t>
      </w:r>
      <w:r w:rsidRPr="005F20BE">
        <w:rPr>
          <w:rFonts w:ascii="Times New Roman" w:hAnsi="Times New Roman"/>
          <w:sz w:val="24"/>
          <w:szCs w:val="24"/>
        </w:rPr>
        <w:t>по расчетам между бюджетами</w:t>
      </w:r>
      <w:r w:rsidRPr="005F20BE">
        <w:rPr>
          <w:rFonts w:ascii="Times New Roman" w:hAnsi="Times New Roman"/>
          <w:bCs/>
          <w:sz w:val="24"/>
          <w:szCs w:val="24"/>
        </w:rPr>
        <w:t xml:space="preserve">  от Комитета образования и науки</w:t>
      </w:r>
      <w:r w:rsidRPr="005F20BE">
        <w:rPr>
          <w:rFonts w:ascii="Times New Roman" w:eastAsiaTheme="minorHAnsi" w:hAnsi="Times New Roman"/>
          <w:bCs/>
          <w:sz w:val="24"/>
          <w:szCs w:val="24"/>
        </w:rPr>
        <w:t xml:space="preserve"> Волгоградской области позже принятия уточненного решения о</w:t>
      </w:r>
      <w:proofErr w:type="gramEnd"/>
      <w:r w:rsidRPr="005F20BE">
        <w:rPr>
          <w:rFonts w:ascii="Times New Roman" w:eastAsiaTheme="minorHAnsi" w:hAnsi="Times New Roman"/>
          <w:bCs/>
          <w:sz w:val="24"/>
          <w:szCs w:val="24"/>
        </w:rPr>
        <w:t xml:space="preserve"> </w:t>
      </w:r>
      <w:proofErr w:type="gramStart"/>
      <w:r w:rsidRPr="005F20BE">
        <w:rPr>
          <w:rFonts w:ascii="Times New Roman" w:eastAsiaTheme="minorHAnsi" w:hAnsi="Times New Roman"/>
          <w:bCs/>
          <w:sz w:val="24"/>
          <w:szCs w:val="24"/>
        </w:rPr>
        <w:t>бюджете</w:t>
      </w:r>
      <w:proofErr w:type="gramEnd"/>
      <w:r w:rsidRPr="005F20BE">
        <w:rPr>
          <w:rFonts w:ascii="Times New Roman" w:eastAsiaTheme="minorHAnsi" w:hAnsi="Times New Roman"/>
          <w:bCs/>
          <w:sz w:val="24"/>
          <w:szCs w:val="24"/>
        </w:rPr>
        <w:t>, в том числе:</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sz w:val="24"/>
          <w:szCs w:val="24"/>
        </w:rPr>
        <w:t xml:space="preserve">              субвенция на предоставление мер социальной поддержки на оплату ЖКУ сельским специалистам (работникам библиотек и медработникам общеобразовательных учреждений) №61143 от 08.12.2025г минус 5,5 тыс. рублей;</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sz w:val="24"/>
          <w:szCs w:val="24"/>
        </w:rPr>
        <w:t xml:space="preserve">             субвенция на предоставление мер социальной поддержки по оплате ЖКУ педагогическим работникам №61127 от 08.12.2025г минус 237,0 тыс. рублей;</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sz w:val="24"/>
          <w:szCs w:val="24"/>
        </w:rPr>
        <w:t xml:space="preserve">             </w:t>
      </w:r>
      <w:proofErr w:type="gramStart"/>
      <w:r w:rsidRPr="005F20BE">
        <w:rPr>
          <w:rFonts w:ascii="Times New Roman" w:hAnsi="Times New Roman"/>
          <w:sz w:val="24"/>
          <w:szCs w:val="24"/>
        </w:rPr>
        <w:t>субвенции на реализацию государственных полномочий Волгоградской области по финансовому обеспечению образовательной деятельности образовательных организаций в части расходов на реализацию основных общеобразовательных программ, в соответствии с Законом Волгоградской области от 04 октября 2013г. №118-ОД "Об образовании в Волгоградской области" (осуществление образовательного процесса муниципальными образовательными организациями) № 60998 и 61050 от 08.12.2025г минус 1087,3 тыс. рублей;</w:t>
      </w:r>
      <w:proofErr w:type="gramEnd"/>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sz w:val="24"/>
          <w:szCs w:val="24"/>
        </w:rPr>
        <w:t xml:space="preserve">                </w:t>
      </w:r>
      <w:proofErr w:type="gramStart"/>
      <w:r w:rsidRPr="005F20BE">
        <w:rPr>
          <w:rFonts w:ascii="Times New Roman" w:hAnsi="Times New Roman"/>
          <w:sz w:val="24"/>
          <w:szCs w:val="24"/>
        </w:rPr>
        <w:t>субвенции на реализацию государственных полномочий Волгоградской области по финансовому обеспечению образовательной деятельности образовательных организаций в части расходов на реализацию основных общеобразовательных программ, в соответствии с Законом Волгоградской области от 04 октября 2013г. №118-ОД "Об образовании в Волгоградской области" (осуществление образовательного процесса дошкольного образования) № 60987 от 08.12.2025г минус 69,9 тыс. рублей;</w:t>
      </w:r>
      <w:proofErr w:type="gramEnd"/>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sz w:val="24"/>
          <w:szCs w:val="24"/>
        </w:rPr>
        <w:t xml:space="preserve">                  </w:t>
      </w:r>
      <w:proofErr w:type="gramStart"/>
      <w:r w:rsidRPr="005F20BE">
        <w:rPr>
          <w:rFonts w:ascii="Times New Roman" w:hAnsi="Times New Roman"/>
          <w:sz w:val="24"/>
          <w:szCs w:val="24"/>
        </w:rPr>
        <w:t>субвенции на выплату компенсации части родительской платы за содержание ребенка (присмотр и уход за ребенком) в муниципальных образовательных организациях, реализующих основную общеобразовательную программу дошкольного образования в соответствии с Законом Волгоградской области от 1 ноября 2007 г. №1536-ОД "О наделении органов местного самоуправления государственными полномочиями по компенсации части родительской платы за содержание ребенка (присмотр и уход за ребенком) в образовательных организациях</w:t>
      </w:r>
      <w:proofErr w:type="gramEnd"/>
      <w:r w:rsidRPr="005F20BE">
        <w:rPr>
          <w:rFonts w:ascii="Times New Roman" w:hAnsi="Times New Roman"/>
          <w:sz w:val="24"/>
          <w:szCs w:val="24"/>
        </w:rPr>
        <w:t>, реализующих основную общеобразовательную программу дошкольного образования"№ 61105от 08.12.2025г минус 17,5 тыс. рублей;</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sz w:val="24"/>
          <w:szCs w:val="24"/>
        </w:rPr>
        <w:t xml:space="preserve">                </w:t>
      </w:r>
      <w:proofErr w:type="gramStart"/>
      <w:r w:rsidRPr="005F20BE">
        <w:rPr>
          <w:rFonts w:ascii="Times New Roman" w:hAnsi="Times New Roman"/>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минус 104,1 тыс. рублей (уменьшение Комитетом образования  и науки Волгоградской области  согласно дополнительного соглашения к Соглашению о предоставлении иного межбюджетного трансферта, имеющего целевое назначение, из областного бюджета бюджетам муниципальных образований Волгоградской области на обеспечение выплат ежемесячного денежного вознаграждения за классное руководство педагогическим работникам</w:t>
      </w:r>
      <w:proofErr w:type="gramEnd"/>
      <w:r w:rsidRPr="005F20BE">
        <w:rPr>
          <w:rFonts w:ascii="Times New Roman" w:hAnsi="Times New Roman"/>
          <w:sz w:val="24"/>
          <w:szCs w:val="24"/>
        </w:rPr>
        <w:t xml:space="preserve"> муниципальных образовательных организаций Волгоградской области, реализующих образовательные программы начального общего образования, образовательные программы основного </w:t>
      </w:r>
      <w:r w:rsidRPr="005F20BE">
        <w:rPr>
          <w:rFonts w:ascii="Times New Roman" w:hAnsi="Times New Roman"/>
          <w:sz w:val="24"/>
          <w:szCs w:val="24"/>
        </w:rPr>
        <w:lastRenderedPageBreak/>
        <w:t>общего образования, образовательные программы среднего общего образования от «21» января 2025 г. № 18656000-1-2025-002 от 26.12.2025г.)</w:t>
      </w:r>
    </w:p>
    <w:p w:rsidR="005F20BE" w:rsidRPr="005F20BE" w:rsidRDefault="005F20BE" w:rsidP="005F20BE">
      <w:pPr>
        <w:pStyle w:val="af"/>
        <w:ind w:left="-142"/>
        <w:jc w:val="both"/>
        <w:rPr>
          <w:rFonts w:ascii="Times New Roman" w:hAnsi="Times New Roman"/>
          <w:bCs/>
          <w:sz w:val="24"/>
          <w:szCs w:val="24"/>
        </w:rPr>
      </w:pPr>
      <w:r w:rsidRPr="005F20BE">
        <w:rPr>
          <w:rFonts w:ascii="Times New Roman" w:hAnsi="Times New Roman"/>
          <w:b/>
          <w:bCs/>
          <w:sz w:val="24"/>
          <w:szCs w:val="24"/>
        </w:rPr>
        <w:t xml:space="preserve">    </w:t>
      </w:r>
      <w:r w:rsidRPr="005F20BE">
        <w:rPr>
          <w:b/>
          <w:bCs/>
          <w:sz w:val="24"/>
          <w:szCs w:val="24"/>
        </w:rPr>
        <w:t xml:space="preserve">           </w:t>
      </w:r>
      <w:r w:rsidRPr="005F20BE">
        <w:rPr>
          <w:rFonts w:ascii="Times New Roman" w:hAnsi="Times New Roman"/>
          <w:bCs/>
          <w:sz w:val="24"/>
          <w:szCs w:val="24"/>
        </w:rPr>
        <w:t xml:space="preserve">Финансовым отделом внесены соответствующие изменения в сводную бюджетную роспись без внесения изменений в закон (решение) о бюджете на сумму полученных уведомлений от комитета  </w:t>
      </w:r>
      <w:r w:rsidRPr="005F20BE">
        <w:rPr>
          <w:rFonts w:ascii="Times New Roman" w:eastAsiaTheme="minorHAnsi" w:hAnsi="Times New Roman"/>
          <w:bCs/>
          <w:sz w:val="24"/>
          <w:szCs w:val="24"/>
          <w:lang w:eastAsia="en-US"/>
        </w:rPr>
        <w:t>образования, науки и молодежной политики Волгоградской области</w:t>
      </w:r>
      <w:r w:rsidRPr="005F20BE">
        <w:rPr>
          <w:rFonts w:ascii="Times New Roman" w:hAnsi="Times New Roman"/>
          <w:bCs/>
          <w:sz w:val="24"/>
          <w:szCs w:val="24"/>
        </w:rPr>
        <w:t>,  имеющих целевое назначение, что соответствует требованиям п.3 ст. 217 Бюджетного кодекса.</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b/>
          <w:sz w:val="24"/>
          <w:szCs w:val="24"/>
        </w:rPr>
        <w:t xml:space="preserve">            </w:t>
      </w:r>
      <w:r w:rsidRPr="005F20BE">
        <w:rPr>
          <w:rFonts w:ascii="Times New Roman" w:hAnsi="Times New Roman"/>
          <w:sz w:val="24"/>
          <w:szCs w:val="24"/>
        </w:rPr>
        <w:t>Отчет о принятых бюджетных обязательствах (ф. 0503128) предоставлен в составе отчетности по состоянию на 01.01.2026 года.</w:t>
      </w:r>
    </w:p>
    <w:p w:rsidR="005F20BE" w:rsidRPr="005F20BE" w:rsidRDefault="005F20BE" w:rsidP="005F20BE">
      <w:pPr>
        <w:shd w:val="clear" w:color="auto" w:fill="FFFFFF"/>
        <w:spacing w:after="0" w:line="240" w:lineRule="auto"/>
        <w:jc w:val="both"/>
        <w:rPr>
          <w:rFonts w:ascii="Times New Roman" w:hAnsi="Times New Roman"/>
          <w:sz w:val="24"/>
          <w:szCs w:val="24"/>
        </w:rPr>
      </w:pPr>
      <w:r w:rsidRPr="005F20BE">
        <w:rPr>
          <w:rFonts w:ascii="Times New Roman" w:hAnsi="Times New Roman"/>
          <w:sz w:val="24"/>
          <w:szCs w:val="24"/>
        </w:rPr>
        <w:t xml:space="preserve">            Баланс отдела образования как главного распорядителя бюджетных средств (ф. 0503130) сформирован по состоянию на 01.01.2026 г. Проверка показателей форма 0503130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показала, что все данные этой формы соответствуют показателям следующих форм отчетности:</w:t>
      </w:r>
    </w:p>
    <w:p w:rsidR="005F20BE" w:rsidRPr="005F20BE" w:rsidRDefault="005F20BE" w:rsidP="005F20BE">
      <w:pPr>
        <w:shd w:val="clear" w:color="auto" w:fill="FFFFFF"/>
        <w:spacing w:after="0" w:line="240" w:lineRule="auto"/>
        <w:rPr>
          <w:rFonts w:ascii="Times New Roman" w:hAnsi="Times New Roman"/>
          <w:sz w:val="24"/>
          <w:szCs w:val="24"/>
        </w:rPr>
      </w:pPr>
      <w:r w:rsidRPr="005F20BE">
        <w:rPr>
          <w:rFonts w:ascii="Times New Roman" w:hAnsi="Times New Roman"/>
          <w:sz w:val="24"/>
          <w:szCs w:val="24"/>
        </w:rPr>
        <w:t xml:space="preserve">             - справке по заключению счетов бюджетного учета отчетного финансового</w:t>
      </w:r>
    </w:p>
    <w:p w:rsidR="005F20BE" w:rsidRPr="005F20BE" w:rsidRDefault="005F20BE" w:rsidP="005F20BE">
      <w:pPr>
        <w:shd w:val="clear" w:color="auto" w:fill="FFFFFF"/>
        <w:spacing w:after="0" w:line="240" w:lineRule="auto"/>
        <w:rPr>
          <w:rFonts w:ascii="Times New Roman" w:hAnsi="Times New Roman"/>
          <w:sz w:val="24"/>
          <w:szCs w:val="24"/>
        </w:rPr>
      </w:pPr>
      <w:r w:rsidRPr="005F20BE">
        <w:rPr>
          <w:rFonts w:ascii="Times New Roman" w:hAnsi="Times New Roman"/>
          <w:sz w:val="24"/>
          <w:szCs w:val="24"/>
        </w:rPr>
        <w:t>года (ф.0503110);</w:t>
      </w:r>
    </w:p>
    <w:p w:rsidR="005F20BE" w:rsidRPr="005F20BE" w:rsidRDefault="005F20BE" w:rsidP="005F20BE">
      <w:pPr>
        <w:shd w:val="clear" w:color="auto" w:fill="FFFFFF"/>
        <w:spacing w:after="0" w:line="240" w:lineRule="auto"/>
        <w:rPr>
          <w:rFonts w:ascii="Times New Roman" w:hAnsi="Times New Roman"/>
          <w:sz w:val="24"/>
          <w:szCs w:val="24"/>
        </w:rPr>
      </w:pPr>
      <w:r w:rsidRPr="005F20BE">
        <w:rPr>
          <w:rFonts w:ascii="Times New Roman" w:hAnsi="Times New Roman"/>
          <w:sz w:val="24"/>
          <w:szCs w:val="24"/>
        </w:rPr>
        <w:t xml:space="preserve">             - отчету о финансовых результатах деятельности (ф.0503121);</w:t>
      </w:r>
    </w:p>
    <w:p w:rsidR="005F20BE" w:rsidRPr="005F20BE" w:rsidRDefault="005F20BE" w:rsidP="005F20BE">
      <w:pPr>
        <w:shd w:val="clear" w:color="auto" w:fill="FFFFFF"/>
        <w:spacing w:after="0" w:line="240" w:lineRule="auto"/>
        <w:rPr>
          <w:rFonts w:ascii="Times New Roman" w:hAnsi="Times New Roman"/>
          <w:sz w:val="24"/>
          <w:szCs w:val="24"/>
        </w:rPr>
      </w:pPr>
      <w:r w:rsidRPr="005F20BE">
        <w:rPr>
          <w:rFonts w:ascii="Times New Roman" w:hAnsi="Times New Roman"/>
          <w:sz w:val="24"/>
          <w:szCs w:val="24"/>
        </w:rPr>
        <w:t xml:space="preserve">             - отчету о принятых бюджетных обязательствах (ф.0503128);</w:t>
      </w:r>
    </w:p>
    <w:p w:rsidR="005F20BE" w:rsidRPr="005F20BE" w:rsidRDefault="005F20BE" w:rsidP="005F20BE">
      <w:pPr>
        <w:shd w:val="clear" w:color="auto" w:fill="FFFFFF"/>
        <w:spacing w:after="0" w:line="240" w:lineRule="auto"/>
        <w:rPr>
          <w:rFonts w:ascii="Times New Roman" w:hAnsi="Times New Roman"/>
          <w:sz w:val="24"/>
          <w:szCs w:val="24"/>
        </w:rPr>
      </w:pPr>
      <w:r w:rsidRPr="005F20BE">
        <w:rPr>
          <w:rFonts w:ascii="Times New Roman" w:hAnsi="Times New Roman"/>
          <w:sz w:val="24"/>
          <w:szCs w:val="24"/>
        </w:rPr>
        <w:t xml:space="preserve">             - сведениям о движении нефинансовых активов (ф.0503168);</w:t>
      </w:r>
    </w:p>
    <w:p w:rsidR="005F20BE" w:rsidRPr="005F20BE" w:rsidRDefault="005F20BE" w:rsidP="005F20BE">
      <w:pPr>
        <w:shd w:val="clear" w:color="auto" w:fill="FFFFFF"/>
        <w:spacing w:after="0" w:line="240" w:lineRule="auto"/>
        <w:rPr>
          <w:rFonts w:ascii="Times New Roman" w:hAnsi="Times New Roman"/>
          <w:sz w:val="24"/>
          <w:szCs w:val="24"/>
        </w:rPr>
      </w:pPr>
      <w:r w:rsidRPr="005F20BE">
        <w:rPr>
          <w:rFonts w:ascii="Times New Roman" w:hAnsi="Times New Roman"/>
          <w:sz w:val="24"/>
          <w:szCs w:val="24"/>
        </w:rPr>
        <w:t xml:space="preserve">             - сведениям по дебиторской и кредиторской задолженности (ф.0503169);</w:t>
      </w:r>
    </w:p>
    <w:p w:rsidR="005F20BE" w:rsidRPr="005F20BE" w:rsidRDefault="005F20BE" w:rsidP="005F20BE">
      <w:pPr>
        <w:shd w:val="clear" w:color="auto" w:fill="FFFFFF"/>
        <w:spacing w:after="0" w:line="240" w:lineRule="auto"/>
        <w:rPr>
          <w:rFonts w:ascii="Times New Roman" w:hAnsi="Times New Roman"/>
          <w:sz w:val="24"/>
          <w:szCs w:val="24"/>
        </w:rPr>
      </w:pPr>
      <w:r w:rsidRPr="005F20BE">
        <w:rPr>
          <w:rFonts w:ascii="Times New Roman" w:hAnsi="Times New Roman"/>
          <w:sz w:val="24"/>
          <w:szCs w:val="24"/>
        </w:rPr>
        <w:t xml:space="preserve">           - сведения о пряных и неисполненных обязательствах получателя</w:t>
      </w:r>
    </w:p>
    <w:p w:rsidR="005F20BE" w:rsidRPr="005F20BE" w:rsidRDefault="005F20BE" w:rsidP="005F20BE">
      <w:pPr>
        <w:shd w:val="clear" w:color="auto" w:fill="FFFFFF"/>
        <w:spacing w:after="0" w:line="240" w:lineRule="auto"/>
        <w:rPr>
          <w:rFonts w:ascii="Times New Roman" w:hAnsi="Times New Roman"/>
          <w:sz w:val="24"/>
          <w:szCs w:val="24"/>
        </w:rPr>
      </w:pPr>
      <w:r w:rsidRPr="005F20BE">
        <w:rPr>
          <w:rFonts w:ascii="Times New Roman" w:hAnsi="Times New Roman"/>
          <w:sz w:val="24"/>
          <w:szCs w:val="24"/>
        </w:rPr>
        <w:t>бюджетных средств (ф.0503175).</w:t>
      </w:r>
    </w:p>
    <w:p w:rsidR="005F20BE" w:rsidRPr="005F20BE" w:rsidRDefault="005F20BE" w:rsidP="005F20BE">
      <w:pPr>
        <w:shd w:val="clear" w:color="auto" w:fill="FFFFFF"/>
        <w:spacing w:after="0" w:line="240" w:lineRule="auto"/>
        <w:jc w:val="both"/>
        <w:rPr>
          <w:rFonts w:ascii="Times New Roman" w:hAnsi="Times New Roman"/>
          <w:sz w:val="24"/>
          <w:szCs w:val="24"/>
        </w:rPr>
      </w:pPr>
      <w:r w:rsidRPr="005F20BE">
        <w:rPr>
          <w:rFonts w:ascii="Times New Roman" w:hAnsi="Times New Roman"/>
          <w:b/>
          <w:color w:val="1A1A1A"/>
          <w:sz w:val="24"/>
          <w:szCs w:val="24"/>
        </w:rPr>
        <w:t xml:space="preserve">    </w:t>
      </w:r>
      <w:r w:rsidRPr="005F20BE">
        <w:rPr>
          <w:rFonts w:ascii="Times New Roman" w:hAnsi="Times New Roman"/>
          <w:b/>
          <w:sz w:val="24"/>
          <w:szCs w:val="24"/>
        </w:rPr>
        <w:t xml:space="preserve">        </w:t>
      </w:r>
      <w:proofErr w:type="gramStart"/>
      <w:r w:rsidRPr="005F20BE">
        <w:rPr>
          <w:rFonts w:ascii="Times New Roman" w:hAnsi="Times New Roman"/>
          <w:sz w:val="24"/>
          <w:szCs w:val="24"/>
        </w:rPr>
        <w:t>Представленный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сформирован в разрезе бюджетной деятельности и содержит данные и нефинансовых и финансовых активах, обязательствах Отдела образования на первый и последний день отчетного периода по счетам плана счетов бюджетного учета.</w:t>
      </w:r>
      <w:proofErr w:type="gramEnd"/>
    </w:p>
    <w:p w:rsidR="005F20BE" w:rsidRPr="005F20BE" w:rsidRDefault="005F20BE" w:rsidP="005F20BE">
      <w:pPr>
        <w:tabs>
          <w:tab w:val="left" w:pos="426"/>
          <w:tab w:val="left" w:pos="540"/>
          <w:tab w:val="left" w:pos="1080"/>
        </w:tabs>
        <w:spacing w:after="0" w:line="240" w:lineRule="auto"/>
        <w:ind w:right="-1"/>
        <w:jc w:val="both"/>
        <w:rPr>
          <w:rFonts w:ascii="Times New Roman" w:hAnsi="Times New Roman"/>
          <w:sz w:val="24"/>
          <w:szCs w:val="24"/>
        </w:rPr>
      </w:pPr>
      <w:r w:rsidRPr="005F20BE">
        <w:rPr>
          <w:rFonts w:ascii="Times New Roman" w:hAnsi="Times New Roman"/>
          <w:b/>
          <w:sz w:val="24"/>
          <w:szCs w:val="24"/>
        </w:rPr>
        <w:t xml:space="preserve">          </w:t>
      </w:r>
      <w:r w:rsidRPr="005F20BE">
        <w:rPr>
          <w:rFonts w:ascii="Times New Roman" w:hAnsi="Times New Roman"/>
          <w:sz w:val="24"/>
          <w:szCs w:val="24"/>
        </w:rPr>
        <w:t xml:space="preserve">Согласно разделу </w:t>
      </w:r>
      <w:r w:rsidRPr="005F20BE">
        <w:rPr>
          <w:rFonts w:ascii="Times New Roman" w:hAnsi="Times New Roman"/>
          <w:sz w:val="24"/>
          <w:szCs w:val="24"/>
          <w:lang w:val="en-US"/>
        </w:rPr>
        <w:t>I</w:t>
      </w:r>
      <w:r w:rsidRPr="005F20BE">
        <w:rPr>
          <w:rFonts w:ascii="Times New Roman" w:hAnsi="Times New Roman"/>
          <w:sz w:val="24"/>
          <w:szCs w:val="24"/>
        </w:rPr>
        <w:t xml:space="preserve"> «Нефинансовые активы» Баланса, остатки по нефинансовым активам по состоянию 01.01.2026 увеличились на 11980,6 тыс. рублей.</w:t>
      </w:r>
    </w:p>
    <w:p w:rsidR="005F20BE" w:rsidRPr="005F20BE" w:rsidRDefault="005F20BE" w:rsidP="005F20BE">
      <w:pPr>
        <w:tabs>
          <w:tab w:val="left" w:pos="426"/>
          <w:tab w:val="left" w:pos="540"/>
          <w:tab w:val="left" w:pos="1080"/>
        </w:tabs>
        <w:spacing w:after="0" w:line="240" w:lineRule="auto"/>
        <w:ind w:right="-1"/>
        <w:jc w:val="both"/>
        <w:rPr>
          <w:rFonts w:ascii="Times New Roman" w:hAnsi="Times New Roman"/>
          <w:sz w:val="24"/>
          <w:szCs w:val="24"/>
        </w:rPr>
      </w:pPr>
      <w:r w:rsidRPr="005F20BE">
        <w:rPr>
          <w:rFonts w:ascii="Times New Roman" w:hAnsi="Times New Roman"/>
          <w:b/>
          <w:sz w:val="24"/>
          <w:szCs w:val="24"/>
        </w:rPr>
        <w:t xml:space="preserve">          </w:t>
      </w:r>
      <w:r w:rsidRPr="005F20BE">
        <w:rPr>
          <w:rFonts w:ascii="Times New Roman" w:hAnsi="Times New Roman"/>
          <w:sz w:val="24"/>
          <w:szCs w:val="24"/>
        </w:rPr>
        <w:t xml:space="preserve">Финансовые активы, согласно разделу </w:t>
      </w:r>
      <w:r w:rsidRPr="005F20BE">
        <w:rPr>
          <w:rFonts w:ascii="Times New Roman" w:hAnsi="Times New Roman"/>
          <w:sz w:val="24"/>
          <w:szCs w:val="24"/>
          <w:lang w:val="en-US"/>
        </w:rPr>
        <w:t>II</w:t>
      </w:r>
      <w:r w:rsidRPr="005F20BE">
        <w:rPr>
          <w:rFonts w:ascii="Times New Roman" w:hAnsi="Times New Roman"/>
          <w:sz w:val="24"/>
          <w:szCs w:val="24"/>
        </w:rPr>
        <w:t xml:space="preserve"> «Финансовые активы» на 01.01.2026 год составили 241,2 тыс. рублей, которые  уменьшились на 123,9 тыс. рублей.</w:t>
      </w:r>
    </w:p>
    <w:p w:rsidR="005F20BE" w:rsidRPr="005F20BE" w:rsidRDefault="005F20BE" w:rsidP="005F20BE">
      <w:pPr>
        <w:tabs>
          <w:tab w:val="left" w:pos="426"/>
          <w:tab w:val="left" w:pos="540"/>
          <w:tab w:val="left" w:pos="1080"/>
        </w:tabs>
        <w:spacing w:after="0" w:line="240" w:lineRule="auto"/>
        <w:ind w:right="-1"/>
        <w:jc w:val="both"/>
        <w:rPr>
          <w:rFonts w:ascii="Times New Roman" w:hAnsi="Times New Roman"/>
          <w:sz w:val="24"/>
          <w:szCs w:val="24"/>
        </w:rPr>
      </w:pPr>
      <w:r w:rsidRPr="005F20BE">
        <w:rPr>
          <w:rFonts w:ascii="Times New Roman" w:hAnsi="Times New Roman"/>
          <w:b/>
          <w:sz w:val="24"/>
          <w:szCs w:val="24"/>
        </w:rPr>
        <w:t xml:space="preserve">          </w:t>
      </w:r>
      <w:r w:rsidRPr="005F20BE">
        <w:rPr>
          <w:rFonts w:ascii="Times New Roman" w:hAnsi="Times New Roman"/>
          <w:sz w:val="24"/>
          <w:szCs w:val="24"/>
        </w:rPr>
        <w:t xml:space="preserve">Итоговые показатели по разделу </w:t>
      </w:r>
      <w:r w:rsidRPr="005F20BE">
        <w:rPr>
          <w:rFonts w:ascii="Times New Roman" w:hAnsi="Times New Roman"/>
          <w:sz w:val="24"/>
          <w:szCs w:val="24"/>
          <w:lang w:val="en-US"/>
        </w:rPr>
        <w:t>III</w:t>
      </w:r>
      <w:r w:rsidRPr="005F20BE">
        <w:rPr>
          <w:rFonts w:ascii="Times New Roman" w:hAnsi="Times New Roman"/>
          <w:sz w:val="24"/>
          <w:szCs w:val="24"/>
        </w:rPr>
        <w:t xml:space="preserve"> «Обязательства» Баланса увеличились на 225,5 тыс. рублей.   </w:t>
      </w:r>
    </w:p>
    <w:p w:rsidR="005F20BE" w:rsidRPr="005F20BE" w:rsidRDefault="005F20BE" w:rsidP="005F20BE">
      <w:pPr>
        <w:tabs>
          <w:tab w:val="left" w:pos="426"/>
          <w:tab w:val="left" w:pos="540"/>
          <w:tab w:val="left" w:pos="1080"/>
        </w:tabs>
        <w:spacing w:after="0" w:line="240" w:lineRule="auto"/>
        <w:ind w:right="-1"/>
        <w:jc w:val="both"/>
        <w:rPr>
          <w:rFonts w:ascii="Times New Roman" w:hAnsi="Times New Roman"/>
          <w:sz w:val="24"/>
          <w:szCs w:val="24"/>
        </w:rPr>
      </w:pPr>
      <w:r w:rsidRPr="005F20BE">
        <w:rPr>
          <w:rFonts w:ascii="Times New Roman" w:hAnsi="Times New Roman"/>
          <w:b/>
          <w:sz w:val="24"/>
          <w:szCs w:val="24"/>
        </w:rPr>
        <w:t xml:space="preserve">          </w:t>
      </w:r>
      <w:r w:rsidRPr="005F20BE">
        <w:rPr>
          <w:rFonts w:ascii="Times New Roman" w:hAnsi="Times New Roman"/>
          <w:sz w:val="24"/>
          <w:szCs w:val="24"/>
        </w:rPr>
        <w:t>В сведениях об исполнении бюджета (ф. 0503164) отражены обобщенные данные о результатах исполнения бюджета. Согласно п. 163 Инструкции  191н сведения формируются на основании показателей отчета об исполнении бюджета (ф. 0503127). Расхождений по контрольным соотношениям к показателям бюджетной отчетности главного распорядителя бюджетных средств не выявлено.</w:t>
      </w:r>
    </w:p>
    <w:p w:rsidR="005F20BE" w:rsidRPr="005F20BE" w:rsidRDefault="005F20BE" w:rsidP="005F20BE">
      <w:pPr>
        <w:tabs>
          <w:tab w:val="left" w:pos="426"/>
          <w:tab w:val="left" w:pos="540"/>
          <w:tab w:val="left" w:pos="1080"/>
        </w:tabs>
        <w:spacing w:after="0" w:line="240" w:lineRule="auto"/>
        <w:ind w:right="-1"/>
        <w:jc w:val="both"/>
        <w:rPr>
          <w:rFonts w:ascii="Times New Roman" w:hAnsi="Times New Roman"/>
          <w:sz w:val="24"/>
          <w:szCs w:val="24"/>
        </w:rPr>
      </w:pPr>
      <w:r w:rsidRPr="005F20BE">
        <w:rPr>
          <w:rFonts w:ascii="Times New Roman" w:hAnsi="Times New Roman"/>
          <w:sz w:val="24"/>
          <w:szCs w:val="24"/>
        </w:rPr>
        <w:t xml:space="preserve">          В сведениях об исполнении мероприятий в рамках целевых программ (ф. 0503166) отражена информация об исполнении муниципальных программ, подпрограмм, в реализации которых принимал участие Отдел образования в 2025 году.</w:t>
      </w:r>
    </w:p>
    <w:p w:rsidR="005F20BE" w:rsidRPr="005F20BE" w:rsidRDefault="005F20BE" w:rsidP="005F20BE">
      <w:pPr>
        <w:shd w:val="clear" w:color="auto" w:fill="FFFFFF"/>
        <w:spacing w:after="0" w:line="240" w:lineRule="auto"/>
        <w:jc w:val="both"/>
        <w:rPr>
          <w:rFonts w:ascii="Times New Roman" w:hAnsi="Times New Roman"/>
          <w:color w:val="1A1A1A"/>
          <w:sz w:val="24"/>
          <w:szCs w:val="24"/>
        </w:rPr>
      </w:pPr>
      <w:r w:rsidRPr="005F20BE">
        <w:rPr>
          <w:rFonts w:ascii="Times New Roman" w:hAnsi="Times New Roman"/>
          <w:b/>
          <w:sz w:val="24"/>
          <w:szCs w:val="24"/>
        </w:rPr>
        <w:t xml:space="preserve">         </w:t>
      </w:r>
      <w:r w:rsidRPr="005F20BE">
        <w:rPr>
          <w:rFonts w:ascii="Times New Roman" w:hAnsi="Times New Roman"/>
          <w:sz w:val="24"/>
          <w:szCs w:val="24"/>
        </w:rPr>
        <w:t>Форма «Сведения о движении нефинансовых активов» (ф. 0503168) составлена раздельно по видам нефинансовых активов: основные средства и материальные запасы. По виду нефинансового актива: основные средства, амортизация основных средств, материальные запасы соответствуют остаткам по форме 0503130 «Баланс исполнения бюджета».</w:t>
      </w:r>
      <w:r w:rsidRPr="005F20BE">
        <w:rPr>
          <w:rFonts w:ascii="Times New Roman" w:hAnsi="Times New Roman"/>
          <w:color w:val="1A1A1A"/>
          <w:sz w:val="24"/>
          <w:szCs w:val="24"/>
        </w:rPr>
        <w:t xml:space="preserve"> </w:t>
      </w:r>
    </w:p>
    <w:p w:rsidR="005F20BE" w:rsidRPr="005F20BE" w:rsidRDefault="005F20BE" w:rsidP="005F20BE">
      <w:pPr>
        <w:shd w:val="clear" w:color="auto" w:fill="FFFFFF"/>
        <w:spacing w:after="0" w:line="240" w:lineRule="auto"/>
        <w:jc w:val="both"/>
        <w:rPr>
          <w:rFonts w:ascii="Times New Roman" w:hAnsi="Times New Roman"/>
          <w:color w:val="1A1A1A"/>
          <w:sz w:val="24"/>
          <w:szCs w:val="24"/>
        </w:rPr>
      </w:pPr>
      <w:r w:rsidRPr="005F20BE">
        <w:rPr>
          <w:rFonts w:ascii="Times New Roman" w:hAnsi="Times New Roman"/>
          <w:color w:val="1A1A1A"/>
          <w:sz w:val="24"/>
          <w:szCs w:val="24"/>
        </w:rPr>
        <w:t xml:space="preserve">           При проверке соблюдения контрольных соотношений между показателями форм бюджетной отчетности расхождений не установлено. Сумма начальных остатков по всем статьям Баланса ф.0503130 подтверждается данными бюджетной отчетности за предыдущий год.</w:t>
      </w:r>
    </w:p>
    <w:p w:rsidR="005F20BE" w:rsidRPr="005F20BE" w:rsidRDefault="005F20BE" w:rsidP="005F20BE">
      <w:pPr>
        <w:tabs>
          <w:tab w:val="left" w:pos="426"/>
          <w:tab w:val="left" w:pos="540"/>
          <w:tab w:val="left" w:pos="1080"/>
        </w:tabs>
        <w:spacing w:after="0" w:line="240" w:lineRule="auto"/>
        <w:ind w:right="-1"/>
        <w:jc w:val="both"/>
        <w:rPr>
          <w:rFonts w:ascii="Times New Roman" w:hAnsi="Times New Roman"/>
          <w:sz w:val="24"/>
          <w:szCs w:val="24"/>
        </w:rPr>
      </w:pPr>
      <w:r w:rsidRPr="005F20BE">
        <w:rPr>
          <w:rFonts w:ascii="Times New Roman" w:hAnsi="Times New Roman"/>
          <w:i/>
          <w:sz w:val="24"/>
          <w:szCs w:val="24"/>
        </w:rPr>
        <w:lastRenderedPageBreak/>
        <w:t xml:space="preserve">       Сведения по дебиторской и кредиторской задолженности (ф. 0503169).</w:t>
      </w:r>
      <w:r w:rsidRPr="005F20BE">
        <w:rPr>
          <w:rFonts w:ascii="Times New Roman" w:hAnsi="Times New Roman"/>
          <w:sz w:val="24"/>
          <w:szCs w:val="24"/>
        </w:rPr>
        <w:t xml:space="preserve">  Дебиторская задолженность  по сравнению на начало отчетного периода уменьшилась на 123,9 тыс. рублей по состоянию на 01.01.2026  и составила 241,2  тыс. рублей по счетам:</w:t>
      </w:r>
    </w:p>
    <w:p w:rsidR="005F20BE" w:rsidRPr="005F20BE" w:rsidRDefault="005F20BE" w:rsidP="005F20BE">
      <w:pPr>
        <w:tabs>
          <w:tab w:val="left" w:pos="426"/>
          <w:tab w:val="left" w:pos="540"/>
          <w:tab w:val="left" w:pos="1080"/>
        </w:tabs>
        <w:spacing w:after="0" w:line="240" w:lineRule="auto"/>
        <w:ind w:right="-1"/>
        <w:jc w:val="both"/>
        <w:rPr>
          <w:rFonts w:ascii="Times New Roman" w:hAnsi="Times New Roman"/>
          <w:sz w:val="24"/>
          <w:szCs w:val="24"/>
        </w:rPr>
      </w:pPr>
      <w:r w:rsidRPr="005F20BE">
        <w:rPr>
          <w:rFonts w:ascii="Times New Roman" w:hAnsi="Times New Roman"/>
          <w:b/>
          <w:sz w:val="24"/>
          <w:szCs w:val="24"/>
        </w:rPr>
        <w:t xml:space="preserve">      </w:t>
      </w:r>
      <w:r w:rsidRPr="005F20BE">
        <w:rPr>
          <w:rFonts w:ascii="Times New Roman" w:hAnsi="Times New Roman"/>
          <w:sz w:val="24"/>
          <w:szCs w:val="24"/>
        </w:rPr>
        <w:t>120500000 «Расчеты по доходам» -175,8 тыс. рублей;</w:t>
      </w:r>
    </w:p>
    <w:p w:rsidR="005F20BE" w:rsidRPr="005F20BE" w:rsidRDefault="005F20BE" w:rsidP="005F20BE">
      <w:pPr>
        <w:tabs>
          <w:tab w:val="left" w:pos="426"/>
          <w:tab w:val="left" w:pos="540"/>
          <w:tab w:val="left" w:pos="1080"/>
        </w:tabs>
        <w:spacing w:after="0" w:line="240" w:lineRule="auto"/>
        <w:ind w:right="-1"/>
        <w:jc w:val="both"/>
        <w:rPr>
          <w:rFonts w:ascii="Times New Roman" w:hAnsi="Times New Roman"/>
          <w:sz w:val="24"/>
          <w:szCs w:val="24"/>
        </w:rPr>
      </w:pPr>
      <w:r w:rsidRPr="005F20BE">
        <w:rPr>
          <w:rFonts w:ascii="Times New Roman" w:eastAsiaTheme="minorHAnsi" w:hAnsi="Times New Roman"/>
          <w:b/>
          <w:sz w:val="24"/>
          <w:szCs w:val="24"/>
        </w:rPr>
        <w:t xml:space="preserve">      </w:t>
      </w:r>
      <w:r w:rsidRPr="005F20BE">
        <w:rPr>
          <w:rFonts w:ascii="Times New Roman" w:eastAsiaTheme="minorHAnsi" w:hAnsi="Times New Roman"/>
          <w:sz w:val="24"/>
          <w:szCs w:val="24"/>
        </w:rPr>
        <w:t>120900000 «Расчеты по ущербу и иным доходам» - 65,4 тыс. рублей.</w:t>
      </w:r>
    </w:p>
    <w:p w:rsidR="005F20BE" w:rsidRPr="005F20BE" w:rsidRDefault="005F20BE" w:rsidP="005F20BE">
      <w:pPr>
        <w:tabs>
          <w:tab w:val="left" w:pos="426"/>
          <w:tab w:val="left" w:pos="540"/>
          <w:tab w:val="left" w:pos="1080"/>
        </w:tabs>
        <w:spacing w:after="0" w:line="240" w:lineRule="auto"/>
        <w:ind w:right="-1"/>
        <w:jc w:val="both"/>
        <w:rPr>
          <w:rFonts w:ascii="Times New Roman" w:hAnsi="Times New Roman"/>
          <w:sz w:val="24"/>
          <w:szCs w:val="24"/>
        </w:rPr>
      </w:pPr>
      <w:r w:rsidRPr="005F20BE">
        <w:rPr>
          <w:rFonts w:ascii="Times New Roman" w:hAnsi="Times New Roman"/>
          <w:sz w:val="24"/>
          <w:szCs w:val="24"/>
        </w:rPr>
        <w:t>Кредиторская задолженность по состоянию на 01.01.2025  составляла 14214,0 тыс. рублей, на 01.01.2026 год  увеличилась на 225,5 тыс. рублей и составила 14439,5 тыс. рублей по счетам:</w:t>
      </w:r>
    </w:p>
    <w:p w:rsidR="005F20BE" w:rsidRPr="005F20BE" w:rsidRDefault="005F20BE" w:rsidP="005F20BE">
      <w:pPr>
        <w:tabs>
          <w:tab w:val="left" w:pos="426"/>
          <w:tab w:val="left" w:pos="540"/>
          <w:tab w:val="left" w:pos="1080"/>
        </w:tabs>
        <w:spacing w:after="0" w:line="240" w:lineRule="auto"/>
        <w:ind w:right="-1"/>
        <w:jc w:val="both"/>
        <w:rPr>
          <w:rFonts w:ascii="Times New Roman" w:hAnsi="Times New Roman"/>
          <w:sz w:val="24"/>
          <w:szCs w:val="24"/>
        </w:rPr>
      </w:pPr>
      <w:r w:rsidRPr="005F20BE">
        <w:rPr>
          <w:rFonts w:ascii="Times New Roman" w:hAnsi="Times New Roman"/>
          <w:sz w:val="24"/>
          <w:szCs w:val="24"/>
        </w:rPr>
        <w:t xml:space="preserve">      120500000 «Расчеты по доходам» -344,5 тыс. рублей;</w:t>
      </w:r>
    </w:p>
    <w:p w:rsidR="005F20BE" w:rsidRPr="005F20BE" w:rsidRDefault="005F20BE" w:rsidP="005F20BE">
      <w:pPr>
        <w:tabs>
          <w:tab w:val="left" w:pos="426"/>
          <w:tab w:val="left" w:pos="540"/>
          <w:tab w:val="left" w:pos="1080"/>
        </w:tabs>
        <w:spacing w:after="0" w:line="240" w:lineRule="auto"/>
        <w:ind w:right="-1"/>
        <w:jc w:val="both"/>
        <w:rPr>
          <w:rFonts w:ascii="Times New Roman" w:hAnsi="Times New Roman"/>
          <w:sz w:val="24"/>
          <w:szCs w:val="24"/>
          <w:shd w:val="clear" w:color="auto" w:fill="FFFFFF"/>
        </w:rPr>
      </w:pPr>
      <w:r w:rsidRPr="005F20BE">
        <w:rPr>
          <w:rFonts w:ascii="Times New Roman" w:hAnsi="Times New Roman"/>
          <w:b/>
          <w:sz w:val="24"/>
          <w:szCs w:val="24"/>
        </w:rPr>
        <w:t xml:space="preserve">      </w:t>
      </w:r>
      <w:r w:rsidRPr="005F20BE">
        <w:rPr>
          <w:rFonts w:ascii="Times New Roman" w:hAnsi="Times New Roman"/>
          <w:sz w:val="24"/>
          <w:szCs w:val="24"/>
        </w:rPr>
        <w:t xml:space="preserve">130200000 </w:t>
      </w:r>
      <w:r w:rsidRPr="005F20BE">
        <w:rPr>
          <w:rFonts w:ascii="Times New Roman" w:hAnsi="Times New Roman"/>
          <w:sz w:val="24"/>
          <w:szCs w:val="24"/>
          <w:shd w:val="clear" w:color="auto" w:fill="FFFFFF"/>
        </w:rPr>
        <w:t>«Расчеты по  принятым обязательствам» - 3605,5 тыс. рублей;</w:t>
      </w:r>
    </w:p>
    <w:p w:rsidR="005F20BE" w:rsidRPr="005F20BE" w:rsidRDefault="005F20BE" w:rsidP="005F20BE">
      <w:pPr>
        <w:tabs>
          <w:tab w:val="left" w:pos="426"/>
          <w:tab w:val="left" w:pos="540"/>
          <w:tab w:val="left" w:pos="1080"/>
        </w:tabs>
        <w:spacing w:after="0" w:line="240" w:lineRule="auto"/>
        <w:ind w:right="-1"/>
        <w:jc w:val="both"/>
        <w:rPr>
          <w:rFonts w:ascii="Times New Roman" w:hAnsi="Times New Roman"/>
          <w:sz w:val="24"/>
          <w:szCs w:val="24"/>
          <w:shd w:val="clear" w:color="auto" w:fill="FFFFFF"/>
        </w:rPr>
      </w:pPr>
      <w:r w:rsidRPr="005F20BE">
        <w:rPr>
          <w:rFonts w:ascii="Times New Roman" w:hAnsi="Times New Roman"/>
          <w:b/>
          <w:sz w:val="24"/>
          <w:szCs w:val="24"/>
          <w:shd w:val="clear" w:color="auto" w:fill="FFFFFF"/>
        </w:rPr>
        <w:t xml:space="preserve">      </w:t>
      </w:r>
      <w:r w:rsidRPr="005F20BE">
        <w:rPr>
          <w:rFonts w:ascii="Times New Roman" w:hAnsi="Times New Roman"/>
          <w:sz w:val="24"/>
          <w:szCs w:val="24"/>
          <w:shd w:val="clear" w:color="auto" w:fill="FFFFFF"/>
        </w:rPr>
        <w:t>130300000 «Расчеты по платежам в бюджеты»- 2337,3 тыс. рублей;</w:t>
      </w:r>
    </w:p>
    <w:p w:rsidR="005F20BE" w:rsidRPr="005F20BE" w:rsidRDefault="005F20BE" w:rsidP="005F20BE">
      <w:pPr>
        <w:tabs>
          <w:tab w:val="left" w:pos="426"/>
          <w:tab w:val="left" w:pos="540"/>
          <w:tab w:val="left" w:pos="1080"/>
        </w:tabs>
        <w:spacing w:after="0" w:line="240" w:lineRule="auto"/>
        <w:ind w:right="-1"/>
        <w:jc w:val="both"/>
        <w:rPr>
          <w:rFonts w:ascii="Times New Roman" w:hAnsi="Times New Roman"/>
          <w:sz w:val="24"/>
          <w:szCs w:val="24"/>
          <w:shd w:val="clear" w:color="auto" w:fill="FFFFFF"/>
        </w:rPr>
      </w:pPr>
      <w:r w:rsidRPr="005F20BE">
        <w:rPr>
          <w:rFonts w:ascii="Times New Roman" w:hAnsi="Times New Roman"/>
          <w:b/>
          <w:sz w:val="24"/>
          <w:szCs w:val="24"/>
          <w:shd w:val="clear" w:color="auto" w:fill="FFFFFF"/>
        </w:rPr>
        <w:t xml:space="preserve">      </w:t>
      </w:r>
      <w:r w:rsidRPr="005F20BE">
        <w:rPr>
          <w:rFonts w:ascii="Times New Roman" w:eastAsiaTheme="minorHAnsi" w:hAnsi="Times New Roman"/>
          <w:sz w:val="24"/>
          <w:szCs w:val="24"/>
        </w:rPr>
        <w:t>140160000 «</w:t>
      </w:r>
      <w:r w:rsidRPr="005F20BE">
        <w:rPr>
          <w:rFonts w:ascii="Times New Roman" w:hAnsi="Times New Roman"/>
          <w:bCs/>
          <w:sz w:val="24"/>
          <w:szCs w:val="24"/>
        </w:rPr>
        <w:t xml:space="preserve">Резервы предстоящих расходов» </w:t>
      </w:r>
      <w:r w:rsidRPr="005F20BE">
        <w:rPr>
          <w:rFonts w:ascii="Times New Roman" w:eastAsiaTheme="minorHAnsi" w:hAnsi="Times New Roman"/>
          <w:sz w:val="24"/>
          <w:szCs w:val="24"/>
        </w:rPr>
        <w:t xml:space="preserve">- 8152,2 тыс. рублей. </w:t>
      </w:r>
    </w:p>
    <w:p w:rsidR="005F20BE" w:rsidRPr="005F20BE" w:rsidRDefault="005F20BE" w:rsidP="005F20BE">
      <w:pPr>
        <w:tabs>
          <w:tab w:val="left" w:pos="426"/>
          <w:tab w:val="left" w:pos="540"/>
          <w:tab w:val="left" w:pos="1080"/>
        </w:tabs>
        <w:spacing w:after="0" w:line="240" w:lineRule="auto"/>
        <w:ind w:right="-1"/>
        <w:jc w:val="both"/>
        <w:rPr>
          <w:rFonts w:ascii="Times New Roman" w:hAnsi="Times New Roman"/>
          <w:sz w:val="24"/>
          <w:szCs w:val="24"/>
        </w:rPr>
      </w:pPr>
      <w:r w:rsidRPr="005F20BE">
        <w:rPr>
          <w:rFonts w:ascii="Times New Roman" w:hAnsi="Times New Roman"/>
          <w:b/>
          <w:sz w:val="24"/>
          <w:szCs w:val="24"/>
        </w:rPr>
        <w:t xml:space="preserve">    </w:t>
      </w:r>
      <w:r w:rsidRPr="005F20BE">
        <w:rPr>
          <w:rFonts w:ascii="Times New Roman" w:hAnsi="Times New Roman"/>
          <w:b/>
          <w:i/>
          <w:sz w:val="24"/>
          <w:szCs w:val="24"/>
        </w:rPr>
        <w:t xml:space="preserve">  </w:t>
      </w:r>
      <w:r w:rsidRPr="005F20BE">
        <w:rPr>
          <w:rFonts w:ascii="Times New Roman" w:hAnsi="Times New Roman"/>
          <w:sz w:val="24"/>
          <w:szCs w:val="24"/>
        </w:rPr>
        <w:t>Расхождений  данных «Дебиторская задолженность по выплатам» раздела 2 «Финансовые активы»  и  «Кредиторская задолженность» раздела  3 «Обязательства» баланса (ф. 0503130) с данными «Сведения  о дебиторской и кредиторской задолженности» (ф.503169)  не установлено.</w:t>
      </w:r>
    </w:p>
    <w:p w:rsidR="005F20BE" w:rsidRPr="005F20BE" w:rsidRDefault="005F20BE" w:rsidP="005F20BE">
      <w:pPr>
        <w:tabs>
          <w:tab w:val="left" w:pos="426"/>
          <w:tab w:val="left" w:pos="540"/>
          <w:tab w:val="left" w:pos="1080"/>
        </w:tabs>
        <w:spacing w:after="0" w:line="240" w:lineRule="auto"/>
        <w:ind w:right="-1"/>
        <w:jc w:val="both"/>
        <w:rPr>
          <w:rFonts w:ascii="Times New Roman" w:hAnsi="Times New Roman"/>
          <w:sz w:val="24"/>
          <w:szCs w:val="24"/>
        </w:rPr>
      </w:pPr>
      <w:r w:rsidRPr="005F20BE">
        <w:rPr>
          <w:rFonts w:ascii="Times New Roman" w:hAnsi="Times New Roman"/>
          <w:sz w:val="24"/>
          <w:szCs w:val="24"/>
        </w:rPr>
        <w:t xml:space="preserve">       Проверке были подвергнуты все представленные формы, показатели форм – выборочным порядком.</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sz w:val="24"/>
          <w:szCs w:val="24"/>
        </w:rPr>
        <w:t xml:space="preserve">                </w:t>
      </w:r>
      <w:proofErr w:type="gramStart"/>
      <w:r w:rsidRPr="005F20BE">
        <w:rPr>
          <w:rFonts w:ascii="Times New Roman" w:hAnsi="Times New Roman"/>
          <w:sz w:val="24"/>
          <w:szCs w:val="24"/>
        </w:rPr>
        <w:t>Бюджетный учет в МОУ «</w:t>
      </w:r>
      <w:proofErr w:type="spellStart"/>
      <w:r w:rsidRPr="005F20BE">
        <w:rPr>
          <w:rFonts w:ascii="Times New Roman" w:hAnsi="Times New Roman"/>
          <w:sz w:val="24"/>
          <w:szCs w:val="24"/>
        </w:rPr>
        <w:t>Зеленовская</w:t>
      </w:r>
      <w:proofErr w:type="spellEnd"/>
      <w:r w:rsidRPr="005F20BE">
        <w:rPr>
          <w:rFonts w:ascii="Times New Roman" w:hAnsi="Times New Roman"/>
          <w:sz w:val="24"/>
          <w:szCs w:val="24"/>
        </w:rPr>
        <w:t xml:space="preserve"> средняя школа» осуществляется в соответствии с Бюджетным кодексом, Федеральным законом от 06.12.2011 № 402-ФЗ «О бухгалтерском учете» (далее - Федеральный закон 402-ФЗ) на основе Единого плана счетов, утвержденного приказом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w:t>
      </w:r>
      <w:proofErr w:type="gramEnd"/>
      <w:r w:rsidRPr="005F20BE">
        <w:rPr>
          <w:rFonts w:ascii="Times New Roman" w:hAnsi="Times New Roman"/>
          <w:sz w:val="24"/>
          <w:szCs w:val="24"/>
        </w:rPr>
        <w:t xml:space="preserve"> наук, Государственных (муниципальных) учреждений и инструкции по его применению» (далее - Инструкция 157н), федеральными стандартами бухгалтерского учета и иными нормативными правовыми актами. </w:t>
      </w:r>
    </w:p>
    <w:p w:rsidR="005F20BE" w:rsidRPr="005F20BE" w:rsidRDefault="005F20BE" w:rsidP="005F20BE">
      <w:pPr>
        <w:spacing w:after="0" w:line="240" w:lineRule="auto"/>
        <w:jc w:val="both"/>
        <w:rPr>
          <w:rFonts w:ascii="Times New Roman" w:hAnsi="Times New Roman"/>
          <w:b/>
          <w:sz w:val="24"/>
          <w:szCs w:val="24"/>
        </w:rPr>
      </w:pPr>
      <w:r w:rsidRPr="005F20BE">
        <w:rPr>
          <w:rFonts w:ascii="Times New Roman" w:hAnsi="Times New Roman"/>
          <w:sz w:val="24"/>
          <w:szCs w:val="24"/>
        </w:rPr>
        <w:t xml:space="preserve">            Учреждением представлены результаты проведенной перед составлением годовой бюджетной отчетности инвентаризации имущества и финансовых обязательств. Инвентаризация имущества и финансовых обязательств,  проведена на основании приказа Учреждения</w:t>
      </w:r>
      <w:r w:rsidRPr="005F20BE">
        <w:rPr>
          <w:rFonts w:ascii="Times New Roman" w:hAnsi="Times New Roman"/>
          <w:b/>
          <w:sz w:val="24"/>
          <w:szCs w:val="24"/>
        </w:rPr>
        <w:t xml:space="preserve"> </w:t>
      </w:r>
      <w:r w:rsidRPr="005F20BE">
        <w:rPr>
          <w:rFonts w:ascii="Times New Roman" w:hAnsi="Times New Roman"/>
          <w:sz w:val="24"/>
          <w:szCs w:val="24"/>
        </w:rPr>
        <w:t>от 20.10.2025 № 712.</w:t>
      </w:r>
      <w:r w:rsidRPr="005F20BE">
        <w:rPr>
          <w:rFonts w:ascii="Times New Roman" w:hAnsi="Times New Roman"/>
          <w:b/>
          <w:sz w:val="24"/>
          <w:szCs w:val="24"/>
        </w:rPr>
        <w:t xml:space="preserve">  </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sz w:val="24"/>
          <w:szCs w:val="24"/>
        </w:rPr>
        <w:t xml:space="preserve">              Результаты инвентаризации оформлены инвентаризационными описями (сличительными ведомостями) по объектам нефинансовых активов (ф. 0504087), Инвентаризационной описью товарно-материальных ценностей (ф. 0317004), Актами о результатах инвентаризации (ф. 0504835). Инвентаризационной описью остатков на счетах учета денежных средств (ф. 0504835); Инвентаризационной описью расчетов с покупателями, поставщиками и прочими дебиторами и кредиторами (ф. 0504089). </w:t>
      </w:r>
    </w:p>
    <w:p w:rsidR="005F20BE" w:rsidRPr="005F20BE" w:rsidRDefault="008122E2" w:rsidP="005F20BE">
      <w:pPr>
        <w:spacing w:after="0" w:line="240" w:lineRule="auto"/>
        <w:jc w:val="both"/>
        <w:rPr>
          <w:rFonts w:ascii="Times New Roman" w:hAnsi="Times New Roman"/>
          <w:sz w:val="24"/>
          <w:szCs w:val="24"/>
        </w:rPr>
      </w:pPr>
      <w:r>
        <w:rPr>
          <w:rFonts w:ascii="Times New Roman" w:hAnsi="Times New Roman"/>
          <w:sz w:val="24"/>
          <w:szCs w:val="24"/>
        </w:rPr>
        <w:t xml:space="preserve"> </w:t>
      </w:r>
      <w:r w:rsidR="005F20BE" w:rsidRPr="005F20BE">
        <w:rPr>
          <w:rFonts w:ascii="Times New Roman" w:hAnsi="Times New Roman"/>
          <w:b/>
          <w:sz w:val="24"/>
          <w:szCs w:val="24"/>
        </w:rPr>
        <w:t xml:space="preserve">             </w:t>
      </w:r>
      <w:r w:rsidR="005F20BE" w:rsidRPr="005F20BE">
        <w:rPr>
          <w:rFonts w:ascii="Times New Roman" w:hAnsi="Times New Roman"/>
          <w:sz w:val="24"/>
          <w:szCs w:val="24"/>
        </w:rPr>
        <w:t xml:space="preserve">В состав бухгалтерской отчетности Учреждения включены следующие формы отчетов: </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sz w:val="24"/>
          <w:szCs w:val="24"/>
        </w:rPr>
        <w:t xml:space="preserve">              Баланс государственного (муниципального) учреждения (ф. 0503130); </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b/>
          <w:sz w:val="24"/>
          <w:szCs w:val="24"/>
        </w:rPr>
        <w:t xml:space="preserve">               </w:t>
      </w:r>
      <w:r w:rsidRPr="005F20BE">
        <w:rPr>
          <w:rFonts w:ascii="Times New Roman" w:hAnsi="Times New Roman"/>
          <w:sz w:val="24"/>
          <w:szCs w:val="24"/>
        </w:rPr>
        <w:t xml:space="preserve">Справка по заключению учреждением счетов бухгалтерского учета отчетного финансового года (ф. 0503110); </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sz w:val="24"/>
          <w:szCs w:val="24"/>
        </w:rPr>
        <w:t xml:space="preserve">               Отчет об исполнении бюджета  (ф. 0503117 НП);</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b/>
          <w:sz w:val="24"/>
          <w:szCs w:val="24"/>
        </w:rPr>
        <w:t xml:space="preserve">               </w:t>
      </w:r>
      <w:r w:rsidRPr="005F20BE">
        <w:rPr>
          <w:rFonts w:ascii="Times New Roman" w:hAnsi="Times New Roman"/>
          <w:sz w:val="24"/>
          <w:szCs w:val="24"/>
        </w:rPr>
        <w:t xml:space="preserve">Отчет о финансовых результатах деятельности учреждения (ф. 0503121); </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b/>
          <w:sz w:val="24"/>
          <w:szCs w:val="24"/>
        </w:rPr>
        <w:t xml:space="preserve">               </w:t>
      </w:r>
      <w:r w:rsidRPr="005F20BE">
        <w:rPr>
          <w:rFonts w:ascii="Times New Roman" w:hAnsi="Times New Roman"/>
          <w:sz w:val="24"/>
          <w:szCs w:val="24"/>
        </w:rPr>
        <w:t xml:space="preserve">Отчет о движении денежных средств учреждения (ф. 0503123); </w:t>
      </w:r>
    </w:p>
    <w:p w:rsidR="005F20BE" w:rsidRPr="005F20BE" w:rsidRDefault="005F20BE" w:rsidP="005F20BE">
      <w:pPr>
        <w:spacing w:after="0" w:line="240" w:lineRule="auto"/>
        <w:ind w:firstLine="708"/>
        <w:jc w:val="both"/>
        <w:rPr>
          <w:rFonts w:ascii="Times New Roman" w:hAnsi="Times New Roman"/>
          <w:sz w:val="24"/>
          <w:szCs w:val="24"/>
        </w:rPr>
      </w:pPr>
      <w:r w:rsidRPr="005F20BE">
        <w:rPr>
          <w:rFonts w:ascii="Times New Roman" w:hAnsi="Times New Roman"/>
          <w:b/>
          <w:sz w:val="24"/>
          <w:szCs w:val="24"/>
        </w:rPr>
        <w:t xml:space="preserve">    </w:t>
      </w:r>
      <w:r w:rsidRPr="005F20BE">
        <w:rPr>
          <w:rFonts w:ascii="Times New Roman" w:hAnsi="Times New Roman"/>
          <w:sz w:val="24"/>
          <w:szCs w:val="24"/>
        </w:rPr>
        <w:t>Справка по консолидированным расчетам (ф. 0503125);</w:t>
      </w:r>
    </w:p>
    <w:p w:rsidR="005F20BE" w:rsidRPr="005F20BE" w:rsidRDefault="005F20BE" w:rsidP="005F20BE">
      <w:pPr>
        <w:spacing w:after="0" w:line="240" w:lineRule="auto"/>
        <w:ind w:left="993" w:hanging="851"/>
        <w:jc w:val="both"/>
        <w:rPr>
          <w:rFonts w:ascii="Times New Roman" w:hAnsi="Times New Roman"/>
          <w:sz w:val="24"/>
          <w:szCs w:val="24"/>
        </w:rPr>
      </w:pPr>
      <w:r w:rsidRPr="005F20BE">
        <w:rPr>
          <w:rFonts w:ascii="Times New Roman" w:hAnsi="Times New Roman"/>
          <w:sz w:val="24"/>
          <w:szCs w:val="24"/>
          <w:shd w:val="clear" w:color="auto" w:fill="FFFFFF"/>
        </w:rPr>
        <w:t xml:space="preserve">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sz w:val="24"/>
          <w:szCs w:val="24"/>
        </w:rPr>
        <w:t xml:space="preserve">               Отчет о бюджетных обязательствах (ф.0503128НП);</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sz w:val="24"/>
          <w:szCs w:val="24"/>
        </w:rPr>
        <w:t xml:space="preserve">               Отчет о бюджетных обязательствах (ф.0503128);</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b/>
          <w:sz w:val="24"/>
          <w:szCs w:val="24"/>
        </w:rPr>
        <w:lastRenderedPageBreak/>
        <w:t xml:space="preserve">               </w:t>
      </w:r>
      <w:r w:rsidRPr="005F20BE">
        <w:rPr>
          <w:rFonts w:ascii="Times New Roman" w:hAnsi="Times New Roman"/>
          <w:sz w:val="24"/>
          <w:szCs w:val="24"/>
        </w:rPr>
        <w:t>Сведения по исполнению бюджета  (ф. 0503164);</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sz w:val="24"/>
          <w:szCs w:val="24"/>
        </w:rPr>
        <w:t xml:space="preserve">               Отчет о движении нефинансовых активов (ф.0503168);</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b/>
          <w:sz w:val="24"/>
          <w:szCs w:val="24"/>
        </w:rPr>
        <w:t xml:space="preserve">               </w:t>
      </w:r>
      <w:r w:rsidRPr="005F20BE">
        <w:rPr>
          <w:rFonts w:ascii="Times New Roman" w:hAnsi="Times New Roman"/>
          <w:sz w:val="24"/>
          <w:szCs w:val="24"/>
        </w:rPr>
        <w:t>Сведения по дебиторской и кредиторской задолженности (ф. 0503169);</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b/>
          <w:sz w:val="24"/>
          <w:szCs w:val="24"/>
        </w:rPr>
        <w:t xml:space="preserve">               </w:t>
      </w:r>
      <w:r w:rsidRPr="005F20BE">
        <w:rPr>
          <w:rFonts w:ascii="Times New Roman" w:hAnsi="Times New Roman"/>
          <w:sz w:val="24"/>
          <w:szCs w:val="24"/>
        </w:rPr>
        <w:t>Сведения о принимаемых и неисполненных обязательствах (ф. 0503175);</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b/>
          <w:sz w:val="24"/>
          <w:szCs w:val="24"/>
        </w:rPr>
        <w:t xml:space="preserve">              </w:t>
      </w:r>
      <w:r w:rsidRPr="005F20BE">
        <w:rPr>
          <w:rFonts w:ascii="Times New Roman" w:hAnsi="Times New Roman"/>
          <w:sz w:val="24"/>
          <w:szCs w:val="24"/>
        </w:rPr>
        <w:t>Справочная таблица к отчету об исполнении консолидированного бюджета (ф.0503387).</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b/>
          <w:sz w:val="24"/>
          <w:szCs w:val="24"/>
        </w:rPr>
        <w:t xml:space="preserve">              </w:t>
      </w:r>
      <w:r w:rsidRPr="005F20BE">
        <w:rPr>
          <w:rFonts w:ascii="Times New Roman" w:hAnsi="Times New Roman"/>
          <w:sz w:val="24"/>
          <w:szCs w:val="24"/>
        </w:rPr>
        <w:t xml:space="preserve">Пояснительная записка к Балансу учреждения (ф. 0503160). В составе Пояснительной записки к Балансу учреждения (ф. 0503160) представлены все установленные Инструкцией 33н формы, имеющие числовые значения. </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sz w:val="24"/>
          <w:szCs w:val="24"/>
        </w:rPr>
        <w:t xml:space="preserve">               В соответствии с пунктом 10 Инструкции 33н в текстовой части Пояснительной записки к Балансу учреждения (ф. 0503130) имеется информация о формах отчетности, не представленных в составе годовой бюджетной отчетности ввиду отсутствия в них числовых значений. </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sz w:val="24"/>
          <w:szCs w:val="24"/>
        </w:rPr>
        <w:t xml:space="preserve">              В ходе проведения контрольного мероприятия была проведена выборочная сверка данных годовой бюджетной отчетности (на начало и конец отчетного периода) с данными регистров синтетического и аналитического учета. Данные Главной книги и регистров аналитического учета не имеют расхождений с данными годовой бюджетной отчетности. </w:t>
      </w:r>
    </w:p>
    <w:p w:rsidR="005F20BE" w:rsidRPr="005F20BE" w:rsidRDefault="005F20BE" w:rsidP="005F20BE">
      <w:pPr>
        <w:spacing w:after="0" w:line="240" w:lineRule="auto"/>
        <w:jc w:val="center"/>
        <w:rPr>
          <w:rFonts w:ascii="Times New Roman" w:hAnsi="Times New Roman"/>
          <w:sz w:val="24"/>
          <w:szCs w:val="24"/>
        </w:rPr>
      </w:pPr>
      <w:r w:rsidRPr="005F20BE">
        <w:rPr>
          <w:rFonts w:ascii="Times New Roman" w:hAnsi="Times New Roman"/>
          <w:sz w:val="24"/>
          <w:szCs w:val="24"/>
        </w:rPr>
        <w:t>Активы</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sz w:val="24"/>
          <w:szCs w:val="24"/>
        </w:rPr>
        <w:t xml:space="preserve">             Активы Баланса (ф. 0503130) представлены нефинансовыми активами на начало года на сумму 36939410 рублей 93 копейки, на конец года – 48743928 рублей 44 копеек  и  финансовыми активами на начало года на сумму 64019 рублей 36 копеек.  </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b/>
          <w:sz w:val="24"/>
          <w:szCs w:val="24"/>
        </w:rPr>
        <w:t xml:space="preserve">             </w:t>
      </w:r>
      <w:r w:rsidRPr="005F20BE">
        <w:rPr>
          <w:rFonts w:ascii="Times New Roman" w:hAnsi="Times New Roman"/>
          <w:sz w:val="24"/>
          <w:szCs w:val="24"/>
        </w:rPr>
        <w:t xml:space="preserve">Нефинансовые активы на 01.01.2026 года представлены: </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sz w:val="24"/>
          <w:szCs w:val="24"/>
        </w:rPr>
        <w:t xml:space="preserve">             основными средствами в сумме 135704206 рублей 14 копеек, числящимися на счете 10100 "Основные средства", </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b/>
          <w:sz w:val="24"/>
          <w:szCs w:val="24"/>
        </w:rPr>
        <w:t xml:space="preserve">             </w:t>
      </w:r>
      <w:proofErr w:type="spellStart"/>
      <w:r w:rsidRPr="005F20BE">
        <w:rPr>
          <w:rFonts w:ascii="Times New Roman" w:hAnsi="Times New Roman"/>
          <w:sz w:val="24"/>
          <w:szCs w:val="24"/>
        </w:rPr>
        <w:t>непроизведенными</w:t>
      </w:r>
      <w:proofErr w:type="spellEnd"/>
      <w:r w:rsidRPr="005F20BE">
        <w:rPr>
          <w:rFonts w:ascii="Times New Roman" w:hAnsi="Times New Roman"/>
          <w:sz w:val="24"/>
          <w:szCs w:val="24"/>
        </w:rPr>
        <w:t xml:space="preserve"> активами, числящимися на счете 10300 «</w:t>
      </w:r>
      <w:proofErr w:type="spellStart"/>
      <w:r w:rsidRPr="005F20BE">
        <w:rPr>
          <w:rFonts w:ascii="Times New Roman" w:hAnsi="Times New Roman"/>
          <w:sz w:val="24"/>
          <w:szCs w:val="24"/>
        </w:rPr>
        <w:t>Непроизведенные</w:t>
      </w:r>
      <w:proofErr w:type="spellEnd"/>
      <w:r w:rsidRPr="005F20BE">
        <w:rPr>
          <w:rFonts w:ascii="Times New Roman" w:hAnsi="Times New Roman"/>
          <w:sz w:val="24"/>
          <w:szCs w:val="24"/>
        </w:rPr>
        <w:t xml:space="preserve"> активы» в сумме 11401241 рублей 28 копеек</w:t>
      </w:r>
      <w:r w:rsidRPr="005F20BE">
        <w:rPr>
          <w:rFonts w:ascii="Times New Roman" w:hAnsi="Times New Roman"/>
          <w:b/>
          <w:sz w:val="24"/>
          <w:szCs w:val="24"/>
        </w:rPr>
        <w:t xml:space="preserve"> </w:t>
      </w:r>
      <w:r w:rsidRPr="005F20BE">
        <w:rPr>
          <w:rFonts w:ascii="Times New Roman" w:hAnsi="Times New Roman"/>
          <w:sz w:val="24"/>
          <w:szCs w:val="24"/>
        </w:rPr>
        <w:t>и материальными запасами в сумме 3907535 рублей 25 копейки, числящимися на счете 10500 «Материальные  запасы».</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b/>
          <w:sz w:val="24"/>
          <w:szCs w:val="24"/>
        </w:rPr>
        <w:t xml:space="preserve">             </w:t>
      </w:r>
      <w:r w:rsidRPr="005F20BE">
        <w:rPr>
          <w:rFonts w:ascii="Times New Roman" w:hAnsi="Times New Roman"/>
          <w:sz w:val="24"/>
          <w:szCs w:val="24"/>
        </w:rPr>
        <w:t xml:space="preserve">Аналитический учет основных средств велся в инвентарных карточках, открываемых на соответствующие объекты основных средств, за исключением объектов движимого имущества стоимостью до 10 000 рублей включительно. Аналитический учет основных средств велся в разрезе видов имущества, объектов основных средств, ответственных лиц.   </w:t>
      </w:r>
    </w:p>
    <w:p w:rsidR="005F20BE" w:rsidRPr="005F20BE" w:rsidRDefault="005F20BE" w:rsidP="008122E2">
      <w:pPr>
        <w:spacing w:after="0" w:line="240" w:lineRule="auto"/>
        <w:jc w:val="both"/>
        <w:rPr>
          <w:rFonts w:ascii="Times New Roman" w:hAnsi="Times New Roman"/>
          <w:sz w:val="24"/>
          <w:szCs w:val="24"/>
        </w:rPr>
      </w:pPr>
      <w:r w:rsidRPr="005F20BE">
        <w:rPr>
          <w:rFonts w:ascii="Times New Roman" w:hAnsi="Times New Roman"/>
          <w:b/>
          <w:sz w:val="24"/>
          <w:szCs w:val="24"/>
        </w:rPr>
        <w:t xml:space="preserve">          </w:t>
      </w:r>
      <w:r w:rsidR="008122E2">
        <w:rPr>
          <w:rFonts w:ascii="Times New Roman" w:hAnsi="Times New Roman"/>
          <w:b/>
          <w:sz w:val="24"/>
          <w:szCs w:val="24"/>
        </w:rPr>
        <w:t xml:space="preserve">                                              </w:t>
      </w:r>
      <w:r w:rsidRPr="005F20BE">
        <w:rPr>
          <w:rFonts w:ascii="Times New Roman" w:hAnsi="Times New Roman"/>
          <w:sz w:val="24"/>
          <w:szCs w:val="24"/>
        </w:rPr>
        <w:t>Пассив</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sz w:val="24"/>
          <w:szCs w:val="24"/>
        </w:rPr>
        <w:t xml:space="preserve">               Пассив баланса представлен кредиторской задолженностью на 01.01.2026 года по выплатам в сумме 1736901 рублей 90 копейки, расчетами по платежам в бюджеты в сумме 1658620 рублей 27 копеек,   резервы предстоящих расходов  3141359 рублей 20 копейки.</w:t>
      </w:r>
    </w:p>
    <w:p w:rsidR="005F20BE" w:rsidRPr="005F20BE" w:rsidRDefault="005F20BE" w:rsidP="005F20BE">
      <w:pPr>
        <w:tabs>
          <w:tab w:val="left" w:pos="426"/>
          <w:tab w:val="left" w:pos="540"/>
          <w:tab w:val="left" w:pos="1080"/>
        </w:tabs>
        <w:spacing w:after="0" w:line="240" w:lineRule="auto"/>
        <w:ind w:right="-1"/>
        <w:jc w:val="both"/>
        <w:rPr>
          <w:rFonts w:ascii="Times New Roman" w:hAnsi="Times New Roman"/>
          <w:sz w:val="24"/>
          <w:szCs w:val="24"/>
        </w:rPr>
      </w:pPr>
      <w:r w:rsidRPr="005F20BE">
        <w:rPr>
          <w:rFonts w:ascii="Times New Roman" w:hAnsi="Times New Roman"/>
          <w:sz w:val="24"/>
          <w:szCs w:val="24"/>
        </w:rPr>
        <w:t xml:space="preserve">              В справке к балансу отражено наличие имущества на </w:t>
      </w:r>
      <w:proofErr w:type="spellStart"/>
      <w:r w:rsidRPr="005F20BE">
        <w:rPr>
          <w:rFonts w:ascii="Times New Roman" w:hAnsi="Times New Roman"/>
          <w:sz w:val="24"/>
          <w:szCs w:val="24"/>
        </w:rPr>
        <w:t>забалансовых</w:t>
      </w:r>
      <w:proofErr w:type="spellEnd"/>
      <w:r w:rsidRPr="005F20BE">
        <w:rPr>
          <w:rFonts w:ascii="Times New Roman" w:hAnsi="Times New Roman"/>
          <w:sz w:val="24"/>
          <w:szCs w:val="24"/>
        </w:rPr>
        <w:t xml:space="preserve"> счетах муниципального бюджета на конец отчетного года, в том числе по счетам:01 «</w:t>
      </w:r>
      <w:proofErr w:type="gramStart"/>
      <w:r w:rsidRPr="005F20BE">
        <w:rPr>
          <w:rFonts w:ascii="Times New Roman" w:hAnsi="Times New Roman"/>
          <w:sz w:val="24"/>
          <w:szCs w:val="24"/>
        </w:rPr>
        <w:t>Имущество</w:t>
      </w:r>
      <w:proofErr w:type="gramEnd"/>
      <w:r w:rsidRPr="005F20BE">
        <w:rPr>
          <w:rFonts w:ascii="Times New Roman" w:hAnsi="Times New Roman"/>
          <w:sz w:val="24"/>
          <w:szCs w:val="24"/>
        </w:rPr>
        <w:t xml:space="preserve"> полученное в пользование» - 4004579 рублей 67 копеек, 02 «Материальные ценности на хранение» - 23,00 рубля;</w:t>
      </w:r>
      <w:r w:rsidRPr="005F20BE">
        <w:rPr>
          <w:rFonts w:ascii="Times New Roman" w:hAnsi="Times New Roman"/>
          <w:b/>
          <w:sz w:val="24"/>
          <w:szCs w:val="24"/>
        </w:rPr>
        <w:t xml:space="preserve"> </w:t>
      </w:r>
      <w:r w:rsidRPr="005F20BE">
        <w:rPr>
          <w:rFonts w:ascii="Times New Roman" w:hAnsi="Times New Roman"/>
          <w:sz w:val="24"/>
          <w:szCs w:val="24"/>
        </w:rPr>
        <w:t>21 «Основные средства в эксплуатации» - 589437   рублей 79 копеек.</w:t>
      </w:r>
    </w:p>
    <w:p w:rsidR="005F20BE" w:rsidRPr="005F20BE" w:rsidRDefault="005F20BE" w:rsidP="005F20BE">
      <w:pPr>
        <w:tabs>
          <w:tab w:val="left" w:pos="426"/>
          <w:tab w:val="left" w:pos="540"/>
          <w:tab w:val="left" w:pos="1080"/>
        </w:tabs>
        <w:spacing w:after="0" w:line="240" w:lineRule="auto"/>
        <w:ind w:right="-1"/>
        <w:jc w:val="both"/>
        <w:rPr>
          <w:rFonts w:ascii="Times New Roman" w:hAnsi="Times New Roman"/>
          <w:sz w:val="24"/>
          <w:szCs w:val="24"/>
        </w:rPr>
      </w:pPr>
      <w:r w:rsidRPr="005F20BE">
        <w:rPr>
          <w:rFonts w:ascii="Times New Roman" w:hAnsi="Times New Roman"/>
          <w:sz w:val="24"/>
          <w:szCs w:val="24"/>
        </w:rPr>
        <w:t xml:space="preserve">              Отчет о финансовых результатах деятельности (ф. 0503121) содержит данные о финансовых результатах его деятельности в разрезе кодов КОСГУ на 01.01.2026 г.  </w:t>
      </w:r>
    </w:p>
    <w:p w:rsidR="005F20BE" w:rsidRPr="005F20BE" w:rsidRDefault="005F20BE" w:rsidP="005F20BE">
      <w:pPr>
        <w:spacing w:after="0" w:line="240" w:lineRule="auto"/>
        <w:jc w:val="both"/>
        <w:rPr>
          <w:rFonts w:ascii="Times New Roman" w:hAnsi="Times New Roman"/>
          <w:sz w:val="24"/>
          <w:szCs w:val="24"/>
        </w:rPr>
      </w:pPr>
      <w:r w:rsidRPr="005F20BE">
        <w:rPr>
          <w:sz w:val="24"/>
          <w:szCs w:val="24"/>
        </w:rPr>
        <w:t xml:space="preserve">              </w:t>
      </w:r>
      <w:r w:rsidRPr="005F20BE">
        <w:rPr>
          <w:rFonts w:ascii="Times New Roman" w:hAnsi="Times New Roman"/>
          <w:sz w:val="24"/>
          <w:szCs w:val="24"/>
        </w:rPr>
        <w:t>По состоянию на 01.01.2026 г. доходы по бюджетной деятельности МОУ «</w:t>
      </w:r>
      <w:proofErr w:type="spellStart"/>
      <w:r w:rsidRPr="005F20BE">
        <w:rPr>
          <w:rFonts w:ascii="Times New Roman" w:hAnsi="Times New Roman"/>
          <w:sz w:val="24"/>
          <w:szCs w:val="24"/>
        </w:rPr>
        <w:t>Зеленовская</w:t>
      </w:r>
      <w:proofErr w:type="spellEnd"/>
      <w:r w:rsidRPr="005F20BE">
        <w:rPr>
          <w:rFonts w:ascii="Times New Roman" w:hAnsi="Times New Roman"/>
          <w:sz w:val="24"/>
          <w:szCs w:val="24"/>
        </w:rPr>
        <w:t xml:space="preserve"> средняя школа» получателя бюджетных средств составили – 15921266 рублей 09 копейки.  </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b/>
          <w:sz w:val="24"/>
          <w:szCs w:val="24"/>
        </w:rPr>
        <w:t xml:space="preserve">               </w:t>
      </w:r>
      <w:r w:rsidRPr="005F20BE">
        <w:rPr>
          <w:rFonts w:ascii="Times New Roman" w:hAnsi="Times New Roman"/>
          <w:sz w:val="24"/>
          <w:szCs w:val="24"/>
        </w:rPr>
        <w:t>Расходы по бюджетной деятельности на 01.01.2026 г. составили 162837546 рублей  64 копеек,</w:t>
      </w:r>
      <w:r w:rsidRPr="005F20BE">
        <w:rPr>
          <w:rFonts w:ascii="Times New Roman" w:hAnsi="Times New Roman"/>
          <w:b/>
          <w:sz w:val="24"/>
          <w:szCs w:val="24"/>
        </w:rPr>
        <w:t xml:space="preserve"> </w:t>
      </w:r>
      <w:r w:rsidRPr="005F20BE">
        <w:rPr>
          <w:rFonts w:ascii="Times New Roman" w:hAnsi="Times New Roman"/>
          <w:sz w:val="24"/>
          <w:szCs w:val="24"/>
        </w:rPr>
        <w:t>из них оплата труда и начисления на выплаты по оплате труда -  85283736 рублей  49 копеек,</w:t>
      </w:r>
      <w:r w:rsidRPr="005F20BE">
        <w:rPr>
          <w:rFonts w:ascii="Times New Roman" w:hAnsi="Times New Roman"/>
          <w:b/>
          <w:sz w:val="24"/>
          <w:szCs w:val="24"/>
        </w:rPr>
        <w:t xml:space="preserve"> </w:t>
      </w:r>
      <w:r w:rsidRPr="005F20BE">
        <w:rPr>
          <w:rFonts w:ascii="Times New Roman" w:hAnsi="Times New Roman"/>
          <w:sz w:val="24"/>
          <w:szCs w:val="24"/>
        </w:rPr>
        <w:t xml:space="preserve">оплата работ, услуг -  66632615 рублей 91 копеек. </w:t>
      </w:r>
      <w:r w:rsidRPr="005F20BE">
        <w:rPr>
          <w:rFonts w:ascii="Arial" w:hAnsi="Arial" w:cs="Arial"/>
          <w:sz w:val="24"/>
          <w:szCs w:val="24"/>
        </w:rPr>
        <w:t xml:space="preserve"> </w:t>
      </w:r>
      <w:r w:rsidRPr="005F20BE">
        <w:rPr>
          <w:rFonts w:ascii="Times New Roman" w:hAnsi="Times New Roman"/>
          <w:sz w:val="24"/>
          <w:szCs w:val="24"/>
        </w:rPr>
        <w:t>В результате бюджетной деятельности чистый операционный результат составил 146916580 рублей 55 копеек.</w:t>
      </w:r>
    </w:p>
    <w:p w:rsidR="005F20BE" w:rsidRPr="005F20BE" w:rsidRDefault="005F20BE" w:rsidP="005F20BE">
      <w:pPr>
        <w:pStyle w:val="Standard"/>
        <w:spacing w:after="0" w:line="240" w:lineRule="auto"/>
        <w:ind w:firstLine="686"/>
        <w:jc w:val="both"/>
        <w:rPr>
          <w:rFonts w:ascii="Times New Roman" w:hAnsi="Times New Roman" w:cs="Times New Roman"/>
          <w:sz w:val="24"/>
          <w:szCs w:val="24"/>
        </w:rPr>
      </w:pPr>
      <w:r w:rsidRPr="005F20BE">
        <w:rPr>
          <w:rFonts w:ascii="Times New Roman" w:hAnsi="Times New Roman" w:cs="Times New Roman"/>
          <w:sz w:val="24"/>
          <w:szCs w:val="24"/>
        </w:rPr>
        <w:t xml:space="preserve">Отчет о движении денежных средств (ф. 0503123)   получателя бюджетных средств, содержит сведения о движении денежных средств на счетах в рублях, открытых в </w:t>
      </w:r>
      <w:r w:rsidRPr="005F20BE">
        <w:rPr>
          <w:rFonts w:ascii="Times New Roman" w:hAnsi="Times New Roman" w:cs="Times New Roman"/>
          <w:sz w:val="24"/>
          <w:szCs w:val="24"/>
        </w:rPr>
        <w:lastRenderedPageBreak/>
        <w:t xml:space="preserve">подразделениях Банка России, в кредитных организациях, органах, осуществляющих кассовое обслуживание исполнения бюджета, в том числе средства во временном распоряжении. </w:t>
      </w:r>
    </w:p>
    <w:p w:rsidR="005F20BE" w:rsidRPr="005F20BE" w:rsidRDefault="005F20BE" w:rsidP="005F20BE">
      <w:pPr>
        <w:spacing w:after="0" w:line="240" w:lineRule="auto"/>
        <w:jc w:val="both"/>
        <w:rPr>
          <w:rFonts w:ascii="Times New Roman" w:hAnsi="Times New Roman"/>
          <w:sz w:val="24"/>
          <w:szCs w:val="24"/>
        </w:rPr>
      </w:pPr>
      <w:r w:rsidRPr="005F20BE">
        <w:rPr>
          <w:sz w:val="24"/>
          <w:szCs w:val="24"/>
        </w:rPr>
        <w:t xml:space="preserve">             </w:t>
      </w:r>
      <w:r w:rsidRPr="005F20BE">
        <w:rPr>
          <w:rFonts w:ascii="Times New Roman" w:hAnsi="Times New Roman"/>
          <w:sz w:val="24"/>
          <w:szCs w:val="24"/>
        </w:rPr>
        <w:t>Согласно отчету ф. 0503123 поступления   за 2025 год  в нулевых показателях.</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b/>
          <w:sz w:val="24"/>
          <w:szCs w:val="24"/>
        </w:rPr>
        <w:t xml:space="preserve">             </w:t>
      </w:r>
      <w:r w:rsidRPr="005F20BE">
        <w:rPr>
          <w:rFonts w:ascii="Times New Roman" w:hAnsi="Times New Roman"/>
          <w:sz w:val="24"/>
          <w:szCs w:val="24"/>
        </w:rPr>
        <w:t>Выбытия в 2025 году составили  157839376 рублей 58 копеек, в том числе выбытия по текущим операциям – 155766241 рублей 80 копейки, выбытия по инвестиционным операциям – 2073134 рублей 78 копейки.</w:t>
      </w:r>
    </w:p>
    <w:p w:rsidR="005F20BE" w:rsidRPr="005F20BE" w:rsidRDefault="005F20BE" w:rsidP="005F20BE">
      <w:pPr>
        <w:spacing w:after="0" w:line="240" w:lineRule="auto"/>
        <w:jc w:val="both"/>
        <w:rPr>
          <w:rFonts w:ascii="Times New Roman" w:hAnsi="Times New Roman"/>
          <w:sz w:val="24"/>
          <w:szCs w:val="24"/>
        </w:rPr>
      </w:pPr>
      <w:r w:rsidRPr="005F20BE">
        <w:rPr>
          <w:b/>
          <w:sz w:val="24"/>
          <w:szCs w:val="24"/>
        </w:rPr>
        <w:t xml:space="preserve">             </w:t>
      </w:r>
      <w:r w:rsidRPr="005F20BE">
        <w:rPr>
          <w:rFonts w:ascii="Times New Roman" w:hAnsi="Times New Roman"/>
          <w:sz w:val="24"/>
          <w:szCs w:val="24"/>
        </w:rPr>
        <w:t>Согласно аналитической информации по выбытиям раздела 4 ф. 0503123 расходы составляют  157839376 рублей 58 копеек, что соответствует информации раздела 2 «Расходы бюджета» по графе 9 ф. 0503127 в разрезе подразделов бюджетной классификации.</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sz w:val="24"/>
          <w:szCs w:val="24"/>
        </w:rPr>
        <w:t xml:space="preserve">            Отчет об исполнении бюджета, получателя средств бюджета - «МОУ «</w:t>
      </w:r>
      <w:proofErr w:type="spellStart"/>
      <w:r w:rsidRPr="005F20BE">
        <w:rPr>
          <w:rFonts w:ascii="Times New Roman" w:hAnsi="Times New Roman"/>
          <w:sz w:val="24"/>
          <w:szCs w:val="24"/>
        </w:rPr>
        <w:t>Зеленовская</w:t>
      </w:r>
      <w:proofErr w:type="spellEnd"/>
      <w:r w:rsidRPr="005F20BE">
        <w:rPr>
          <w:rFonts w:ascii="Times New Roman" w:hAnsi="Times New Roman"/>
          <w:sz w:val="24"/>
          <w:szCs w:val="24"/>
        </w:rPr>
        <w:t xml:space="preserve"> средняя школа»» за 2025 год составлен  на основании данных по исполнению бюджета получателей средств бюджетов, администраторов поступлений в бюджет в рамках осуществляемой ими бюджетной деятельности.  </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b/>
          <w:sz w:val="24"/>
          <w:szCs w:val="24"/>
        </w:rPr>
        <w:t xml:space="preserve">           </w:t>
      </w:r>
      <w:r w:rsidRPr="005F20BE">
        <w:rPr>
          <w:rFonts w:ascii="Times New Roman" w:hAnsi="Times New Roman"/>
          <w:sz w:val="24"/>
          <w:szCs w:val="24"/>
        </w:rPr>
        <w:t xml:space="preserve">Расхождений   данных гр. 4   формы с объемами расходов, утвержденных Решением  о бюджете </w:t>
      </w:r>
      <w:proofErr w:type="spellStart"/>
      <w:r w:rsidRPr="005F20BE">
        <w:rPr>
          <w:rFonts w:ascii="Times New Roman" w:hAnsi="Times New Roman"/>
          <w:sz w:val="24"/>
          <w:szCs w:val="24"/>
        </w:rPr>
        <w:t>Фроловского</w:t>
      </w:r>
      <w:proofErr w:type="spellEnd"/>
      <w:r w:rsidRPr="005F20BE">
        <w:rPr>
          <w:rFonts w:ascii="Times New Roman" w:hAnsi="Times New Roman"/>
          <w:sz w:val="24"/>
          <w:szCs w:val="24"/>
        </w:rPr>
        <w:t xml:space="preserve"> муниципального района на 2025 год  и плановый период 2026-2027гг., отраженных в смете  расходов, не установлено.</w:t>
      </w:r>
    </w:p>
    <w:p w:rsidR="005F20BE" w:rsidRPr="005F20BE" w:rsidRDefault="005F20BE" w:rsidP="005F20BE">
      <w:pPr>
        <w:spacing w:after="0" w:line="240" w:lineRule="auto"/>
        <w:jc w:val="both"/>
        <w:rPr>
          <w:rFonts w:ascii="Times New Roman" w:hAnsi="Times New Roman"/>
          <w:b/>
          <w:sz w:val="24"/>
          <w:szCs w:val="24"/>
        </w:rPr>
      </w:pPr>
      <w:r w:rsidRPr="005F20BE">
        <w:rPr>
          <w:rFonts w:ascii="Times New Roman" w:hAnsi="Times New Roman"/>
          <w:b/>
          <w:sz w:val="24"/>
          <w:szCs w:val="24"/>
        </w:rPr>
        <w:t xml:space="preserve">           </w:t>
      </w:r>
      <w:r w:rsidRPr="005F20BE">
        <w:rPr>
          <w:rFonts w:ascii="Times New Roman" w:hAnsi="Times New Roman"/>
          <w:sz w:val="24"/>
          <w:szCs w:val="24"/>
        </w:rPr>
        <w:t>Анализом неиспользованных назначений по ассигнованиям (гр.10 формы 0503127) и лимитам бюджетных обязательств (гр.11 формы 0503127) в сумме 6214028 рублей 07 копеек</w:t>
      </w:r>
      <w:r w:rsidRPr="005F20BE">
        <w:rPr>
          <w:rFonts w:ascii="Times New Roman" w:hAnsi="Times New Roman"/>
          <w:b/>
          <w:sz w:val="24"/>
          <w:szCs w:val="24"/>
        </w:rPr>
        <w:t>.</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b/>
          <w:sz w:val="24"/>
          <w:szCs w:val="24"/>
        </w:rPr>
        <w:tab/>
        <w:t xml:space="preserve"> </w:t>
      </w:r>
      <w:r w:rsidRPr="005F20BE">
        <w:rPr>
          <w:rFonts w:ascii="Times New Roman" w:hAnsi="Times New Roman"/>
          <w:sz w:val="24"/>
          <w:szCs w:val="24"/>
        </w:rPr>
        <w:t>В соответствии с пунктом 55 Инструкции № 191н в графе 4 «Утвержденные бюджетные назначения» Отчета об исполнении бюджета ГРБС по разделу «Расходы бюджета» отражена сумма утвержденных (доведенных) бюджетных ассигнований  главному распорядителю (распорядителю, получателю) бюджетных средств на отчетный финансовый год согласно утвержденной бюджетной росписи.</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sz w:val="24"/>
          <w:szCs w:val="24"/>
        </w:rPr>
        <w:t xml:space="preserve">             В ходе анализа установлено соответствие показателей Отчета об исполнении бюджета ГРБС (форма 0503127), показателям, отраженным в Сведениях об исполнении бюджета (форма 0503164).</w:t>
      </w:r>
    </w:p>
    <w:p w:rsidR="005F20BE" w:rsidRPr="005F20BE" w:rsidRDefault="008122E2" w:rsidP="008122E2">
      <w:pPr>
        <w:spacing w:after="0" w:line="240" w:lineRule="auto"/>
        <w:jc w:val="both"/>
        <w:rPr>
          <w:rFonts w:ascii="Times New Roman" w:hAnsi="Times New Roman"/>
          <w:sz w:val="24"/>
          <w:szCs w:val="24"/>
        </w:rPr>
      </w:pPr>
      <w:r>
        <w:rPr>
          <w:rFonts w:ascii="Times New Roman" w:hAnsi="Times New Roman"/>
          <w:b/>
          <w:spacing w:val="-1"/>
          <w:sz w:val="24"/>
          <w:szCs w:val="24"/>
        </w:rPr>
        <w:t xml:space="preserve"> </w:t>
      </w:r>
      <w:r w:rsidR="005F20BE" w:rsidRPr="005F20BE">
        <w:rPr>
          <w:rFonts w:ascii="Times New Roman" w:hAnsi="Times New Roman"/>
          <w:sz w:val="24"/>
          <w:szCs w:val="24"/>
        </w:rPr>
        <w:t xml:space="preserve">        </w:t>
      </w:r>
      <w:r w:rsidR="005F20BE" w:rsidRPr="005F20BE">
        <w:rPr>
          <w:rFonts w:cs="Arial"/>
          <w:sz w:val="24"/>
          <w:szCs w:val="24"/>
        </w:rPr>
        <w:t xml:space="preserve"> </w:t>
      </w:r>
      <w:r w:rsidR="005F20BE" w:rsidRPr="005F20BE">
        <w:rPr>
          <w:rFonts w:ascii="Times New Roman" w:hAnsi="Times New Roman"/>
          <w:sz w:val="24"/>
          <w:szCs w:val="24"/>
        </w:rPr>
        <w:t xml:space="preserve">      В целом расходы в 2025 году состоят из расходов на текущее содержание   (расходов на заработную плату с начислениями и материально-техническое обеспечение). </w:t>
      </w:r>
      <w:r w:rsidR="005F20BE" w:rsidRPr="005F20BE">
        <w:rPr>
          <w:rFonts w:ascii="Times New Roman" w:hAnsi="Times New Roman"/>
          <w:spacing w:val="-1"/>
          <w:sz w:val="24"/>
          <w:szCs w:val="24"/>
        </w:rPr>
        <w:t xml:space="preserve"> Основной удельный вес составляют расходы на заработную плату и начисления на нее, которые составляют  41,6 </w:t>
      </w:r>
      <w:r w:rsidR="005F20BE" w:rsidRPr="005F20BE">
        <w:rPr>
          <w:rFonts w:ascii="Times New Roman" w:hAnsi="Times New Roman"/>
          <w:sz w:val="24"/>
          <w:szCs w:val="24"/>
        </w:rPr>
        <w:t>% от общих расходов;</w:t>
      </w:r>
    </w:p>
    <w:p w:rsidR="005F20BE" w:rsidRPr="005F20BE" w:rsidRDefault="005F20BE" w:rsidP="008122E2">
      <w:pPr>
        <w:spacing w:after="0" w:line="240" w:lineRule="auto"/>
        <w:jc w:val="both"/>
        <w:rPr>
          <w:rFonts w:ascii="Times New Roman" w:hAnsi="Times New Roman"/>
          <w:sz w:val="24"/>
          <w:szCs w:val="24"/>
        </w:rPr>
      </w:pPr>
      <w:r w:rsidRPr="005F20BE">
        <w:rPr>
          <w:rFonts w:ascii="Times New Roman" w:hAnsi="Times New Roman"/>
          <w:sz w:val="24"/>
          <w:szCs w:val="24"/>
        </w:rPr>
        <w:t xml:space="preserve">              - согласно сведениям о движении нефинансовых активов (ф.0503168) </w:t>
      </w:r>
    </w:p>
    <w:p w:rsidR="005F20BE" w:rsidRPr="005F20BE" w:rsidRDefault="005F20BE" w:rsidP="008122E2">
      <w:pPr>
        <w:spacing w:after="0" w:line="240" w:lineRule="auto"/>
        <w:jc w:val="both"/>
        <w:rPr>
          <w:rFonts w:ascii="Times New Roman" w:hAnsi="Times New Roman"/>
          <w:sz w:val="24"/>
          <w:szCs w:val="24"/>
        </w:rPr>
      </w:pPr>
      <w:r w:rsidRPr="005F20BE">
        <w:rPr>
          <w:rFonts w:ascii="Times New Roman" w:hAnsi="Times New Roman"/>
          <w:sz w:val="24"/>
          <w:szCs w:val="24"/>
        </w:rPr>
        <w:t xml:space="preserve">               балансовая стоимость основных средств за отчетный период составила 135704206 рубля14 копеек и по сравнению с началом года (123761294 рублей 87копеек)  увеличилась на 11942911 рубля 27копеек; </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b/>
          <w:sz w:val="24"/>
          <w:szCs w:val="24"/>
        </w:rPr>
        <w:t xml:space="preserve">              </w:t>
      </w:r>
      <w:r w:rsidRPr="005F20BE">
        <w:rPr>
          <w:rFonts w:ascii="Times New Roman" w:hAnsi="Times New Roman"/>
          <w:sz w:val="24"/>
          <w:szCs w:val="24"/>
        </w:rPr>
        <w:t xml:space="preserve">движение </w:t>
      </w:r>
      <w:proofErr w:type="spellStart"/>
      <w:r w:rsidRPr="005F20BE">
        <w:rPr>
          <w:rFonts w:ascii="Times New Roman" w:hAnsi="Times New Roman"/>
          <w:sz w:val="24"/>
          <w:szCs w:val="24"/>
        </w:rPr>
        <w:t>непроизведенных</w:t>
      </w:r>
      <w:proofErr w:type="spellEnd"/>
      <w:r w:rsidRPr="005F20BE">
        <w:rPr>
          <w:rFonts w:ascii="Times New Roman" w:hAnsi="Times New Roman"/>
          <w:sz w:val="24"/>
          <w:szCs w:val="24"/>
        </w:rPr>
        <w:t xml:space="preserve"> активов составила 11401241 рубля 28 копеек и по сравнению с началом года без изменений;</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b/>
          <w:sz w:val="24"/>
          <w:szCs w:val="24"/>
        </w:rPr>
        <w:t xml:space="preserve">               </w:t>
      </w:r>
      <w:r w:rsidRPr="005F20BE">
        <w:rPr>
          <w:rFonts w:ascii="Times New Roman" w:hAnsi="Times New Roman"/>
          <w:sz w:val="24"/>
          <w:szCs w:val="24"/>
        </w:rPr>
        <w:t>движение материальных запасов составила3907535 рублей25 копеек и по сравнению с началом года (4433348  рублей 94 копейки) уменьшилась на 525813 рублей 69 копеек;</w:t>
      </w:r>
    </w:p>
    <w:p w:rsidR="005F20BE" w:rsidRPr="005F20BE" w:rsidRDefault="005F20BE" w:rsidP="005F20BE">
      <w:pPr>
        <w:spacing w:after="0" w:line="240" w:lineRule="auto"/>
        <w:jc w:val="both"/>
        <w:rPr>
          <w:rFonts w:ascii="Times New Roman" w:hAnsi="Times New Roman"/>
          <w:sz w:val="24"/>
          <w:szCs w:val="24"/>
        </w:rPr>
      </w:pPr>
      <w:r w:rsidRPr="005F20BE">
        <w:rPr>
          <w:rFonts w:ascii="Times New Roman" w:hAnsi="Times New Roman"/>
          <w:b/>
          <w:sz w:val="24"/>
          <w:szCs w:val="24"/>
        </w:rPr>
        <w:t xml:space="preserve">               </w:t>
      </w:r>
      <w:r w:rsidRPr="005F20BE">
        <w:rPr>
          <w:rFonts w:ascii="Times New Roman" w:hAnsi="Times New Roman"/>
          <w:sz w:val="24"/>
          <w:szCs w:val="24"/>
        </w:rPr>
        <w:t>основные средства в эксплуатации составила5894375 рублей 79 копеек  и по сравнению с началом года (51088355  рублей 79 копейки) увеличилась на 706020 рублей.</w:t>
      </w:r>
    </w:p>
    <w:p w:rsidR="005F20BE" w:rsidRPr="005F20BE" w:rsidRDefault="005F20BE" w:rsidP="005F20BE">
      <w:pPr>
        <w:spacing w:after="0" w:line="240" w:lineRule="auto"/>
        <w:jc w:val="both"/>
        <w:rPr>
          <w:rFonts w:ascii="Times New Roman" w:hAnsi="Times New Roman"/>
          <w:sz w:val="24"/>
          <w:szCs w:val="24"/>
        </w:rPr>
      </w:pPr>
      <w:r w:rsidRPr="005F20BE">
        <w:rPr>
          <w:b/>
          <w:sz w:val="24"/>
          <w:szCs w:val="24"/>
        </w:rPr>
        <w:t xml:space="preserve">               </w:t>
      </w:r>
      <w:r w:rsidRPr="005F20BE">
        <w:rPr>
          <w:rFonts w:ascii="Times New Roman" w:hAnsi="Times New Roman"/>
          <w:sz w:val="24"/>
          <w:szCs w:val="24"/>
        </w:rPr>
        <w:t xml:space="preserve">При сопоставлении формы 0503168 с данными </w:t>
      </w:r>
      <w:proofErr w:type="spellStart"/>
      <w:r w:rsidRPr="005F20BE">
        <w:rPr>
          <w:rFonts w:ascii="Times New Roman" w:hAnsi="Times New Roman"/>
          <w:sz w:val="24"/>
          <w:szCs w:val="24"/>
        </w:rPr>
        <w:t>оборотно-сальдовой</w:t>
      </w:r>
      <w:proofErr w:type="spellEnd"/>
      <w:r w:rsidRPr="005F20BE">
        <w:rPr>
          <w:rFonts w:ascii="Times New Roman" w:hAnsi="Times New Roman"/>
          <w:sz w:val="24"/>
          <w:szCs w:val="24"/>
        </w:rPr>
        <w:t xml:space="preserve"> ведомости по счету 101 и оборотной ведомости по нефинансовым активам по счету 105 за 2025 год нарушения не установлены;</w:t>
      </w:r>
    </w:p>
    <w:p w:rsidR="005F20BE" w:rsidRPr="005F20BE" w:rsidRDefault="005F20BE" w:rsidP="005F20BE">
      <w:pPr>
        <w:tabs>
          <w:tab w:val="left" w:pos="426"/>
          <w:tab w:val="left" w:pos="540"/>
          <w:tab w:val="left" w:pos="1080"/>
        </w:tabs>
        <w:spacing w:after="0" w:line="240" w:lineRule="auto"/>
        <w:ind w:right="-1"/>
        <w:jc w:val="both"/>
        <w:rPr>
          <w:rFonts w:ascii="Times New Roman" w:hAnsi="Times New Roman"/>
          <w:sz w:val="24"/>
          <w:szCs w:val="24"/>
        </w:rPr>
      </w:pPr>
      <w:r w:rsidRPr="005F20BE">
        <w:rPr>
          <w:rFonts w:ascii="Times New Roman" w:hAnsi="Times New Roman"/>
          <w:sz w:val="24"/>
          <w:szCs w:val="24"/>
        </w:rPr>
        <w:t xml:space="preserve">                - сведения по дебиторской и кредиторской задолженности (вид задолженности – </w:t>
      </w:r>
      <w:proofErr w:type="gramStart"/>
      <w:r w:rsidRPr="005F20BE">
        <w:rPr>
          <w:rFonts w:ascii="Times New Roman" w:hAnsi="Times New Roman"/>
          <w:sz w:val="24"/>
          <w:szCs w:val="24"/>
        </w:rPr>
        <w:t>дебиторская</w:t>
      </w:r>
      <w:proofErr w:type="gramEnd"/>
      <w:r w:rsidRPr="005F20BE">
        <w:rPr>
          <w:rFonts w:ascii="Times New Roman" w:hAnsi="Times New Roman"/>
          <w:sz w:val="24"/>
          <w:szCs w:val="24"/>
        </w:rPr>
        <w:t>) (ф.0503169):</w:t>
      </w:r>
    </w:p>
    <w:p w:rsidR="005F20BE" w:rsidRPr="005F20BE" w:rsidRDefault="005F20BE" w:rsidP="005F20BE">
      <w:pPr>
        <w:spacing w:after="0" w:line="240" w:lineRule="auto"/>
        <w:jc w:val="both"/>
        <w:rPr>
          <w:rFonts w:ascii="Times New Roman" w:eastAsiaTheme="minorHAnsi" w:hAnsi="Times New Roman"/>
          <w:sz w:val="24"/>
          <w:szCs w:val="24"/>
        </w:rPr>
      </w:pPr>
      <w:r w:rsidRPr="005F20BE">
        <w:rPr>
          <w:rFonts w:ascii="Times New Roman" w:hAnsi="Times New Roman"/>
          <w:b/>
          <w:spacing w:val="-1"/>
          <w:sz w:val="24"/>
          <w:szCs w:val="24"/>
        </w:rPr>
        <w:t xml:space="preserve">              </w:t>
      </w:r>
      <w:r w:rsidRPr="005F20BE">
        <w:rPr>
          <w:rFonts w:ascii="Times New Roman" w:hAnsi="Times New Roman"/>
          <w:sz w:val="24"/>
          <w:szCs w:val="24"/>
        </w:rPr>
        <w:t>Согласно представленной отчетности дебиторская задолженность по состоянию на 01.01.2026 года отсутствует;</w:t>
      </w:r>
      <w:r w:rsidRPr="005F20BE">
        <w:rPr>
          <w:b/>
          <w:sz w:val="24"/>
          <w:szCs w:val="24"/>
        </w:rPr>
        <w:t xml:space="preserve"> </w:t>
      </w:r>
      <w:r w:rsidRPr="005F20BE">
        <w:rPr>
          <w:rFonts w:ascii="Times New Roman" w:hAnsi="Times New Roman"/>
          <w:sz w:val="24"/>
          <w:szCs w:val="24"/>
        </w:rPr>
        <w:t xml:space="preserve">кредиторской задолженности  </w:t>
      </w:r>
      <w:r w:rsidRPr="005F20BE">
        <w:rPr>
          <w:rFonts w:ascii="Times New Roman" w:eastAsiaTheme="minorHAnsi" w:hAnsi="Times New Roman"/>
          <w:sz w:val="24"/>
          <w:szCs w:val="24"/>
        </w:rPr>
        <w:t xml:space="preserve"> по сравнению с прошлым годом объем задолженности увеличился на </w:t>
      </w:r>
      <w:r w:rsidRPr="005F20BE">
        <w:rPr>
          <w:rFonts w:ascii="Times New Roman" w:hAnsi="Times New Roman"/>
          <w:sz w:val="24"/>
          <w:szCs w:val="24"/>
        </w:rPr>
        <w:t xml:space="preserve">+831978 рублей 07 </w:t>
      </w:r>
      <w:proofErr w:type="gramStart"/>
      <w:r w:rsidRPr="005F20BE">
        <w:rPr>
          <w:rFonts w:ascii="Times New Roman" w:hAnsi="Times New Roman"/>
          <w:sz w:val="24"/>
          <w:szCs w:val="24"/>
        </w:rPr>
        <w:t>копеек</w:t>
      </w:r>
      <w:proofErr w:type="gramEnd"/>
      <w:r w:rsidRPr="005F20BE">
        <w:rPr>
          <w:rFonts w:ascii="Times New Roman" w:hAnsi="Times New Roman"/>
          <w:sz w:val="24"/>
          <w:szCs w:val="24"/>
        </w:rPr>
        <w:t xml:space="preserve"> и составила 6536881 рублей 37 копеек:</w:t>
      </w:r>
    </w:p>
    <w:p w:rsidR="005F20BE" w:rsidRPr="005F20BE" w:rsidRDefault="005F20BE" w:rsidP="005F20BE">
      <w:pPr>
        <w:pStyle w:val="af"/>
        <w:jc w:val="both"/>
        <w:rPr>
          <w:rFonts w:ascii="Times New Roman" w:eastAsiaTheme="minorHAnsi" w:hAnsi="Times New Roman"/>
          <w:sz w:val="24"/>
          <w:szCs w:val="24"/>
        </w:rPr>
      </w:pPr>
      <w:r w:rsidRPr="005F20BE">
        <w:rPr>
          <w:rFonts w:ascii="Times New Roman" w:eastAsiaTheme="minorHAnsi" w:hAnsi="Times New Roman"/>
          <w:b/>
          <w:sz w:val="24"/>
          <w:szCs w:val="24"/>
        </w:rPr>
        <w:lastRenderedPageBreak/>
        <w:t xml:space="preserve"> </w:t>
      </w:r>
      <w:r w:rsidRPr="005F20BE">
        <w:rPr>
          <w:rFonts w:ascii="Times New Roman" w:eastAsiaTheme="minorHAnsi" w:hAnsi="Times New Roman"/>
          <w:b/>
          <w:i/>
          <w:sz w:val="24"/>
          <w:szCs w:val="24"/>
        </w:rPr>
        <w:t xml:space="preserve">         </w:t>
      </w:r>
      <w:r w:rsidRPr="005F20BE">
        <w:rPr>
          <w:rFonts w:ascii="Times New Roman" w:eastAsiaTheme="minorHAnsi" w:hAnsi="Times New Roman"/>
          <w:i/>
          <w:sz w:val="24"/>
          <w:szCs w:val="24"/>
        </w:rPr>
        <w:t>-</w:t>
      </w:r>
      <w:r w:rsidRPr="005F20BE">
        <w:rPr>
          <w:rFonts w:ascii="Times New Roman" w:eastAsiaTheme="minorHAnsi" w:hAnsi="Times New Roman"/>
          <w:sz w:val="24"/>
          <w:szCs w:val="24"/>
        </w:rPr>
        <w:t>130200000 «Расчеты по принятым обязательствам» - 1736901 рублей 90 копеек;</w:t>
      </w:r>
    </w:p>
    <w:p w:rsidR="005F20BE" w:rsidRPr="005F20BE" w:rsidRDefault="005F20BE" w:rsidP="005F20BE">
      <w:pPr>
        <w:pStyle w:val="af"/>
        <w:jc w:val="both"/>
        <w:rPr>
          <w:rFonts w:ascii="Times New Roman" w:eastAsiaTheme="minorHAnsi" w:hAnsi="Times New Roman"/>
          <w:sz w:val="24"/>
          <w:szCs w:val="24"/>
        </w:rPr>
      </w:pPr>
      <w:r w:rsidRPr="005F20BE">
        <w:rPr>
          <w:rFonts w:ascii="Times New Roman" w:eastAsiaTheme="minorHAnsi" w:hAnsi="Times New Roman"/>
          <w:b/>
          <w:sz w:val="24"/>
          <w:szCs w:val="24"/>
        </w:rPr>
        <w:t xml:space="preserve">        </w:t>
      </w:r>
      <w:r w:rsidRPr="005F20BE">
        <w:rPr>
          <w:rFonts w:ascii="Times New Roman" w:eastAsiaTheme="minorHAnsi" w:hAnsi="Times New Roman"/>
          <w:sz w:val="24"/>
          <w:szCs w:val="24"/>
        </w:rPr>
        <w:t xml:space="preserve">- 130300000 «Расчеты по платежам в бюджет» -  1658620 рублей 07 копеек; </w:t>
      </w:r>
    </w:p>
    <w:p w:rsidR="005F20BE" w:rsidRPr="005F20BE" w:rsidRDefault="005F20BE" w:rsidP="005F20BE">
      <w:pPr>
        <w:pStyle w:val="af"/>
        <w:jc w:val="both"/>
        <w:rPr>
          <w:rFonts w:ascii="Times New Roman" w:eastAsiaTheme="minorHAnsi" w:hAnsi="Times New Roman"/>
          <w:sz w:val="24"/>
          <w:szCs w:val="24"/>
        </w:rPr>
      </w:pPr>
      <w:r w:rsidRPr="005F20BE">
        <w:rPr>
          <w:rFonts w:ascii="Times New Roman" w:eastAsiaTheme="minorHAnsi" w:hAnsi="Times New Roman"/>
          <w:b/>
          <w:sz w:val="24"/>
          <w:szCs w:val="24"/>
        </w:rPr>
        <w:t xml:space="preserve">        </w:t>
      </w:r>
      <w:r w:rsidRPr="005F20BE">
        <w:rPr>
          <w:rFonts w:ascii="Times New Roman" w:eastAsiaTheme="minorHAnsi" w:hAnsi="Times New Roman"/>
          <w:sz w:val="24"/>
          <w:szCs w:val="24"/>
        </w:rPr>
        <w:t>- 140160000 «</w:t>
      </w:r>
      <w:r w:rsidRPr="005F20BE">
        <w:rPr>
          <w:rFonts w:ascii="Times New Roman" w:hAnsi="Times New Roman"/>
          <w:bCs/>
          <w:sz w:val="24"/>
          <w:szCs w:val="24"/>
        </w:rPr>
        <w:t xml:space="preserve">Резервы предстоящих расходов» </w:t>
      </w:r>
      <w:r w:rsidRPr="005F20BE">
        <w:rPr>
          <w:rFonts w:ascii="Times New Roman" w:eastAsiaTheme="minorHAnsi" w:hAnsi="Times New Roman"/>
          <w:sz w:val="24"/>
          <w:szCs w:val="24"/>
        </w:rPr>
        <w:t xml:space="preserve">- 3141359 рублей 20 копейки.  </w:t>
      </w:r>
    </w:p>
    <w:p w:rsidR="00D4350B" w:rsidRDefault="005F20BE" w:rsidP="00D4350B">
      <w:pPr>
        <w:spacing w:after="0" w:line="240" w:lineRule="auto"/>
        <w:jc w:val="both"/>
        <w:rPr>
          <w:rFonts w:ascii="Times New Roman" w:hAnsi="Times New Roman"/>
          <w:sz w:val="24"/>
          <w:szCs w:val="24"/>
        </w:rPr>
      </w:pPr>
      <w:r w:rsidRPr="005F20BE">
        <w:rPr>
          <w:rFonts w:ascii="Times New Roman" w:hAnsi="Times New Roman"/>
          <w:sz w:val="24"/>
          <w:szCs w:val="24"/>
        </w:rPr>
        <w:t xml:space="preserve">             При сопоставлении формы 0503169 с данными </w:t>
      </w:r>
      <w:proofErr w:type="spellStart"/>
      <w:r w:rsidRPr="005F20BE">
        <w:rPr>
          <w:rFonts w:ascii="Times New Roman" w:hAnsi="Times New Roman"/>
          <w:sz w:val="24"/>
          <w:szCs w:val="24"/>
        </w:rPr>
        <w:t>оборотно-сальдовой</w:t>
      </w:r>
      <w:proofErr w:type="spellEnd"/>
      <w:r w:rsidRPr="005F20BE">
        <w:rPr>
          <w:rFonts w:ascii="Times New Roman" w:hAnsi="Times New Roman"/>
          <w:sz w:val="24"/>
          <w:szCs w:val="24"/>
        </w:rPr>
        <w:t xml:space="preserve"> ведомости за 2025 год, нарушений не установлены.</w:t>
      </w:r>
    </w:p>
    <w:p w:rsidR="005F20BE" w:rsidRPr="005F20BE" w:rsidRDefault="00D4350B" w:rsidP="00D4350B">
      <w:pPr>
        <w:spacing w:after="0" w:line="240" w:lineRule="auto"/>
        <w:jc w:val="both"/>
        <w:rPr>
          <w:rFonts w:ascii="Times New Roman" w:hAnsi="Times New Roman"/>
          <w:bCs/>
          <w:iCs/>
          <w:spacing w:val="-1"/>
          <w:sz w:val="24"/>
          <w:szCs w:val="24"/>
        </w:rPr>
      </w:pPr>
      <w:r>
        <w:rPr>
          <w:rFonts w:ascii="Times New Roman" w:hAnsi="Times New Roman"/>
          <w:sz w:val="24"/>
          <w:szCs w:val="24"/>
        </w:rPr>
        <w:t xml:space="preserve">                                            </w:t>
      </w:r>
      <w:r w:rsidR="005F20BE" w:rsidRPr="005F20BE">
        <w:rPr>
          <w:rFonts w:ascii="Times New Roman" w:hAnsi="Times New Roman"/>
          <w:i/>
          <w:sz w:val="24"/>
          <w:szCs w:val="24"/>
        </w:rPr>
        <w:t xml:space="preserve"> </w:t>
      </w:r>
      <w:r w:rsidR="005F20BE" w:rsidRPr="005F20BE">
        <w:rPr>
          <w:rFonts w:ascii="Times New Roman" w:hAnsi="Times New Roman"/>
          <w:bCs/>
          <w:iCs/>
          <w:spacing w:val="-1"/>
          <w:sz w:val="24"/>
          <w:szCs w:val="24"/>
        </w:rPr>
        <w:t>Анализ доходов</w:t>
      </w:r>
    </w:p>
    <w:p w:rsidR="005F20BE" w:rsidRPr="005F20BE" w:rsidRDefault="005F20BE" w:rsidP="00D4350B">
      <w:pPr>
        <w:pStyle w:val="a3"/>
        <w:spacing w:line="240" w:lineRule="auto"/>
        <w:jc w:val="both"/>
        <w:rPr>
          <w:bCs/>
          <w:color w:val="000000"/>
          <w:sz w:val="24"/>
          <w:szCs w:val="24"/>
        </w:rPr>
      </w:pPr>
      <w:r w:rsidRPr="005F20BE">
        <w:rPr>
          <w:b/>
          <w:bCs/>
          <w:iCs/>
          <w:spacing w:val="-1"/>
          <w:sz w:val="24"/>
          <w:szCs w:val="24"/>
        </w:rPr>
        <w:t xml:space="preserve">           </w:t>
      </w:r>
      <w:r w:rsidRPr="005F20BE">
        <w:rPr>
          <w:bCs/>
          <w:color w:val="000000"/>
          <w:sz w:val="24"/>
          <w:szCs w:val="24"/>
        </w:rPr>
        <w:t xml:space="preserve">В соответствии с решением </w:t>
      </w:r>
      <w:proofErr w:type="spellStart"/>
      <w:r w:rsidRPr="005F20BE">
        <w:rPr>
          <w:bCs/>
          <w:color w:val="000000"/>
          <w:sz w:val="24"/>
          <w:szCs w:val="24"/>
        </w:rPr>
        <w:t>Фроловской</w:t>
      </w:r>
      <w:proofErr w:type="spellEnd"/>
      <w:r w:rsidRPr="005F20BE">
        <w:rPr>
          <w:bCs/>
          <w:color w:val="000000"/>
          <w:sz w:val="24"/>
          <w:szCs w:val="24"/>
        </w:rPr>
        <w:t xml:space="preserve"> районной Думы </w:t>
      </w:r>
      <w:r w:rsidRPr="005F20BE">
        <w:rPr>
          <w:sz w:val="24"/>
          <w:szCs w:val="24"/>
        </w:rPr>
        <w:t xml:space="preserve">от 05.12.2024 </w:t>
      </w:r>
      <w:r w:rsidR="00D4350B">
        <w:rPr>
          <w:sz w:val="24"/>
          <w:szCs w:val="24"/>
        </w:rPr>
        <w:t xml:space="preserve"> </w:t>
      </w:r>
      <w:r w:rsidRPr="005F20BE">
        <w:rPr>
          <w:sz w:val="24"/>
          <w:szCs w:val="24"/>
        </w:rPr>
        <w:t xml:space="preserve">№ 6/49  </w:t>
      </w:r>
      <w:r w:rsidRPr="005F20BE">
        <w:rPr>
          <w:bCs/>
          <w:color w:val="000000"/>
          <w:sz w:val="24"/>
          <w:szCs w:val="24"/>
        </w:rPr>
        <w:t xml:space="preserve">«О бюджете  </w:t>
      </w:r>
      <w:proofErr w:type="spellStart"/>
      <w:r w:rsidRPr="005F20BE">
        <w:rPr>
          <w:bCs/>
          <w:color w:val="000000"/>
          <w:sz w:val="24"/>
          <w:szCs w:val="24"/>
        </w:rPr>
        <w:t>Фроловского</w:t>
      </w:r>
      <w:proofErr w:type="spellEnd"/>
      <w:r w:rsidRPr="005F20BE">
        <w:rPr>
          <w:bCs/>
          <w:color w:val="000000"/>
          <w:sz w:val="24"/>
          <w:szCs w:val="24"/>
        </w:rPr>
        <w:t xml:space="preserve"> муниципального района на 2025 год и плановый период 2026 и 2027 годов» отдел образования определен администратором доходов (приложение № 1). </w:t>
      </w:r>
    </w:p>
    <w:p w:rsidR="005F20BE" w:rsidRPr="005F20BE" w:rsidRDefault="005F20BE" w:rsidP="005F20BE">
      <w:pPr>
        <w:pStyle w:val="a3"/>
        <w:tabs>
          <w:tab w:val="left" w:pos="567"/>
        </w:tabs>
        <w:spacing w:line="240" w:lineRule="auto"/>
        <w:jc w:val="both"/>
        <w:rPr>
          <w:sz w:val="24"/>
          <w:szCs w:val="24"/>
        </w:rPr>
      </w:pPr>
      <w:r w:rsidRPr="005F20BE">
        <w:rPr>
          <w:b/>
          <w:bCs/>
          <w:color w:val="000000"/>
          <w:sz w:val="24"/>
          <w:szCs w:val="24"/>
        </w:rPr>
        <w:t xml:space="preserve">     </w:t>
      </w:r>
      <w:r w:rsidRPr="005F20BE">
        <w:rPr>
          <w:b/>
          <w:color w:val="000000"/>
          <w:sz w:val="24"/>
          <w:szCs w:val="24"/>
          <w:shd w:val="clear" w:color="auto" w:fill="FFFFFF"/>
        </w:rPr>
        <w:t xml:space="preserve">   </w:t>
      </w:r>
      <w:r w:rsidRPr="005F20BE">
        <w:rPr>
          <w:b/>
          <w:color w:val="000000"/>
          <w:sz w:val="24"/>
          <w:szCs w:val="24"/>
          <w:shd w:val="clear" w:color="auto" w:fill="FFFFFF"/>
        </w:rPr>
        <w:tab/>
        <w:t xml:space="preserve">   </w:t>
      </w:r>
      <w:proofErr w:type="gramStart"/>
      <w:r w:rsidRPr="005F20BE">
        <w:rPr>
          <w:color w:val="000000"/>
          <w:sz w:val="24"/>
          <w:szCs w:val="24"/>
          <w:shd w:val="clear" w:color="auto" w:fill="FFFFFF"/>
        </w:rPr>
        <w:t>Согласно данным «Отчета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и «Сведений</w:t>
      </w:r>
      <w:r w:rsidRPr="005F20BE">
        <w:rPr>
          <w:i/>
          <w:sz w:val="24"/>
          <w:szCs w:val="24"/>
        </w:rPr>
        <w:t xml:space="preserve"> </w:t>
      </w:r>
      <w:r w:rsidRPr="005F20BE">
        <w:rPr>
          <w:sz w:val="24"/>
          <w:szCs w:val="24"/>
        </w:rPr>
        <w:t>сведениях об исполнении бюджета (ф. 0503164) в Отделе образования исполнение доходов составило 250229,0 тыс. рублей или 97,8 %  от утвержденных бюджетных назначений (255955,1 тыс. рублей):</w:t>
      </w:r>
      <w:proofErr w:type="gramEnd"/>
    </w:p>
    <w:p w:rsidR="005F20BE" w:rsidRPr="005F20BE" w:rsidRDefault="005F20BE" w:rsidP="005F20BE">
      <w:pPr>
        <w:pStyle w:val="a3"/>
        <w:spacing w:line="240" w:lineRule="auto"/>
        <w:jc w:val="both"/>
        <w:rPr>
          <w:sz w:val="24"/>
          <w:szCs w:val="24"/>
        </w:rPr>
      </w:pPr>
      <w:r w:rsidRPr="005F20BE">
        <w:rPr>
          <w:b/>
          <w:sz w:val="24"/>
          <w:szCs w:val="24"/>
        </w:rPr>
        <w:t xml:space="preserve">      </w:t>
      </w:r>
      <w:r w:rsidRPr="005F20BE">
        <w:rPr>
          <w:b/>
          <w:sz w:val="24"/>
          <w:szCs w:val="24"/>
        </w:rPr>
        <w:tab/>
      </w:r>
      <w:r w:rsidRPr="005F20BE">
        <w:rPr>
          <w:sz w:val="24"/>
          <w:szCs w:val="24"/>
        </w:rPr>
        <w:t xml:space="preserve"> - доходы от использования имущества, находящегося в государственной и муниципальной собственности управлении органов управления муниципальных районов и созданных ими учреждений в сумме 27,7 тыс. рублей;</w:t>
      </w:r>
    </w:p>
    <w:p w:rsidR="005F20BE" w:rsidRPr="005F20BE" w:rsidRDefault="005F20BE" w:rsidP="005F20BE">
      <w:pPr>
        <w:pStyle w:val="a3"/>
        <w:spacing w:line="240" w:lineRule="auto"/>
        <w:jc w:val="both"/>
        <w:rPr>
          <w:sz w:val="24"/>
          <w:szCs w:val="24"/>
        </w:rPr>
      </w:pPr>
      <w:r w:rsidRPr="005F20BE">
        <w:rPr>
          <w:b/>
          <w:sz w:val="24"/>
          <w:szCs w:val="24"/>
        </w:rPr>
        <w:t xml:space="preserve">      </w:t>
      </w:r>
      <w:r w:rsidRPr="005F20BE">
        <w:rPr>
          <w:b/>
          <w:sz w:val="24"/>
          <w:szCs w:val="24"/>
        </w:rPr>
        <w:tab/>
      </w:r>
      <w:r w:rsidRPr="005F20BE">
        <w:rPr>
          <w:sz w:val="24"/>
          <w:szCs w:val="24"/>
        </w:rPr>
        <w:t>-   доходы от оказания платных услуги и компенсации затрат – 2414,7 тыс. рублей;</w:t>
      </w:r>
    </w:p>
    <w:p w:rsidR="005F20BE" w:rsidRPr="005F20BE" w:rsidRDefault="005F20BE" w:rsidP="005F20BE">
      <w:pPr>
        <w:pStyle w:val="a3"/>
        <w:spacing w:line="240" w:lineRule="auto"/>
        <w:jc w:val="both"/>
        <w:rPr>
          <w:sz w:val="24"/>
          <w:szCs w:val="24"/>
        </w:rPr>
      </w:pPr>
      <w:r w:rsidRPr="005F20BE">
        <w:rPr>
          <w:b/>
          <w:sz w:val="24"/>
          <w:szCs w:val="24"/>
        </w:rPr>
        <w:t xml:space="preserve">       </w:t>
      </w:r>
      <w:r w:rsidRPr="005F20BE">
        <w:rPr>
          <w:b/>
          <w:sz w:val="24"/>
          <w:szCs w:val="24"/>
        </w:rPr>
        <w:tab/>
      </w:r>
      <w:r w:rsidRPr="005F20BE">
        <w:rPr>
          <w:sz w:val="24"/>
          <w:szCs w:val="24"/>
        </w:rPr>
        <w:t>- 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 6220,0 тыс. рублей;</w:t>
      </w:r>
    </w:p>
    <w:p w:rsidR="005F20BE" w:rsidRPr="005F20BE" w:rsidRDefault="005F20BE" w:rsidP="005F20BE">
      <w:pPr>
        <w:pStyle w:val="a3"/>
        <w:spacing w:line="240" w:lineRule="auto"/>
        <w:jc w:val="both"/>
        <w:rPr>
          <w:sz w:val="24"/>
          <w:szCs w:val="24"/>
        </w:rPr>
      </w:pPr>
      <w:r w:rsidRPr="005F20BE">
        <w:rPr>
          <w:b/>
          <w:sz w:val="24"/>
          <w:szCs w:val="24"/>
        </w:rPr>
        <w:t xml:space="preserve">            </w:t>
      </w:r>
      <w:r w:rsidRPr="005F20BE">
        <w:rPr>
          <w:sz w:val="24"/>
          <w:szCs w:val="24"/>
        </w:rPr>
        <w:t>- субсидии бюджетам на реализацию мероприятий по модернизации школьных систем образования – 25863,8 тыс. рублей;</w:t>
      </w:r>
    </w:p>
    <w:p w:rsidR="005F20BE" w:rsidRPr="005F20BE" w:rsidRDefault="005F20BE" w:rsidP="005F20BE">
      <w:pPr>
        <w:pStyle w:val="a3"/>
        <w:spacing w:line="240" w:lineRule="auto"/>
        <w:jc w:val="both"/>
        <w:rPr>
          <w:sz w:val="24"/>
          <w:szCs w:val="24"/>
        </w:rPr>
      </w:pPr>
      <w:r w:rsidRPr="005F20BE">
        <w:rPr>
          <w:b/>
          <w:sz w:val="24"/>
          <w:szCs w:val="24"/>
        </w:rPr>
        <w:t xml:space="preserve">      </w:t>
      </w:r>
      <w:r w:rsidRPr="005F20BE">
        <w:rPr>
          <w:b/>
          <w:sz w:val="24"/>
          <w:szCs w:val="24"/>
        </w:rPr>
        <w:tab/>
      </w:r>
      <w:r w:rsidRPr="005F20BE">
        <w:rPr>
          <w:sz w:val="24"/>
          <w:szCs w:val="24"/>
        </w:rPr>
        <w:t>- прочие субсидии бюджетам муниципальных районов – 9050,6 тыс. рублей;</w:t>
      </w:r>
    </w:p>
    <w:p w:rsidR="005F20BE" w:rsidRPr="005F20BE" w:rsidRDefault="005F20BE" w:rsidP="005F20BE">
      <w:pPr>
        <w:pStyle w:val="a3"/>
        <w:spacing w:line="240" w:lineRule="auto"/>
        <w:jc w:val="both"/>
        <w:rPr>
          <w:sz w:val="24"/>
          <w:szCs w:val="24"/>
        </w:rPr>
      </w:pPr>
      <w:r w:rsidRPr="005F20BE">
        <w:rPr>
          <w:b/>
          <w:sz w:val="24"/>
          <w:szCs w:val="24"/>
        </w:rPr>
        <w:t xml:space="preserve">      </w:t>
      </w:r>
      <w:r w:rsidRPr="005F20BE">
        <w:rPr>
          <w:b/>
          <w:sz w:val="24"/>
          <w:szCs w:val="24"/>
        </w:rPr>
        <w:tab/>
      </w:r>
      <w:r w:rsidRPr="005F20BE">
        <w:rPr>
          <w:sz w:val="24"/>
          <w:szCs w:val="24"/>
        </w:rPr>
        <w:t>-субвенции бюджетам муниципальных районов на выполнение передаваемых полномочий субъектов РФ – 170369,1 тыс. рублей;</w:t>
      </w:r>
    </w:p>
    <w:p w:rsidR="005F20BE" w:rsidRPr="005F20BE" w:rsidRDefault="005F20BE" w:rsidP="005F20BE">
      <w:pPr>
        <w:pStyle w:val="a3"/>
        <w:tabs>
          <w:tab w:val="left" w:pos="567"/>
        </w:tabs>
        <w:spacing w:line="240" w:lineRule="auto"/>
        <w:jc w:val="both"/>
        <w:rPr>
          <w:sz w:val="24"/>
          <w:szCs w:val="24"/>
        </w:rPr>
      </w:pPr>
      <w:r w:rsidRPr="005F20BE">
        <w:rPr>
          <w:b/>
          <w:sz w:val="24"/>
          <w:szCs w:val="24"/>
        </w:rPr>
        <w:t xml:space="preserve">     </w:t>
      </w:r>
      <w:r w:rsidRPr="005F20BE">
        <w:rPr>
          <w:b/>
          <w:sz w:val="24"/>
          <w:szCs w:val="24"/>
        </w:rPr>
        <w:tab/>
      </w:r>
      <w:r w:rsidRPr="005F20BE">
        <w:rPr>
          <w:sz w:val="24"/>
          <w:szCs w:val="24"/>
        </w:rPr>
        <w:t xml:space="preserve"> - субвенции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 – 78,0 тыс. рублей;</w:t>
      </w:r>
    </w:p>
    <w:p w:rsidR="005F20BE" w:rsidRPr="005F20BE" w:rsidRDefault="005F20BE" w:rsidP="005F20BE">
      <w:pPr>
        <w:pStyle w:val="a3"/>
        <w:tabs>
          <w:tab w:val="left" w:pos="567"/>
        </w:tabs>
        <w:spacing w:line="240" w:lineRule="auto"/>
        <w:jc w:val="both"/>
        <w:rPr>
          <w:sz w:val="24"/>
          <w:szCs w:val="24"/>
        </w:rPr>
      </w:pPr>
      <w:r w:rsidRPr="005F20BE">
        <w:rPr>
          <w:b/>
          <w:sz w:val="24"/>
          <w:szCs w:val="24"/>
        </w:rPr>
        <w:t xml:space="preserve">             </w:t>
      </w:r>
      <w:r w:rsidRPr="005F20BE">
        <w:rPr>
          <w:sz w:val="24"/>
          <w:szCs w:val="24"/>
        </w:rPr>
        <w:t>- 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 546,8 тыс. рублей;</w:t>
      </w:r>
    </w:p>
    <w:p w:rsidR="005F20BE" w:rsidRPr="005F20BE" w:rsidRDefault="005F20BE" w:rsidP="005F20BE">
      <w:pPr>
        <w:pStyle w:val="a3"/>
        <w:tabs>
          <w:tab w:val="left" w:pos="567"/>
        </w:tabs>
        <w:spacing w:line="240" w:lineRule="auto"/>
        <w:jc w:val="both"/>
        <w:rPr>
          <w:sz w:val="24"/>
          <w:szCs w:val="24"/>
        </w:rPr>
      </w:pPr>
      <w:r w:rsidRPr="005F20BE">
        <w:rPr>
          <w:b/>
          <w:sz w:val="24"/>
          <w:szCs w:val="24"/>
        </w:rPr>
        <w:t xml:space="preserve">       </w:t>
      </w:r>
      <w:r w:rsidRPr="005F20BE">
        <w:rPr>
          <w:b/>
          <w:sz w:val="24"/>
          <w:szCs w:val="24"/>
        </w:rPr>
        <w:tab/>
      </w:r>
      <w:r w:rsidRPr="005F20BE">
        <w:rPr>
          <w:b/>
          <w:sz w:val="24"/>
          <w:szCs w:val="24"/>
        </w:rPr>
        <w:tab/>
        <w:t xml:space="preserve"> </w:t>
      </w:r>
      <w:r w:rsidRPr="005F20BE">
        <w:rPr>
          <w:sz w:val="24"/>
          <w:szCs w:val="24"/>
        </w:rPr>
        <w:t>- 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 1719,8 тыс. рублей;</w:t>
      </w:r>
    </w:p>
    <w:p w:rsidR="005F20BE" w:rsidRPr="005F20BE" w:rsidRDefault="005F20BE" w:rsidP="005F20BE">
      <w:pPr>
        <w:pStyle w:val="a3"/>
        <w:spacing w:line="240" w:lineRule="auto"/>
        <w:jc w:val="both"/>
        <w:rPr>
          <w:sz w:val="24"/>
          <w:szCs w:val="24"/>
        </w:rPr>
      </w:pPr>
      <w:r w:rsidRPr="005F20BE">
        <w:rPr>
          <w:b/>
          <w:sz w:val="24"/>
          <w:szCs w:val="24"/>
        </w:rPr>
        <w:t xml:space="preserve">       </w:t>
      </w:r>
      <w:r w:rsidRPr="005F20BE">
        <w:rPr>
          <w:b/>
          <w:sz w:val="24"/>
          <w:szCs w:val="24"/>
        </w:rPr>
        <w:tab/>
      </w:r>
      <w:r w:rsidRPr="005F20BE">
        <w:rPr>
          <w:sz w:val="24"/>
          <w:szCs w:val="24"/>
        </w:rPr>
        <w:t xml:space="preserve"> - 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 21613,2 тыс. рублей;</w:t>
      </w:r>
    </w:p>
    <w:p w:rsidR="005F20BE" w:rsidRPr="005F20BE" w:rsidRDefault="005F20BE" w:rsidP="005F20BE">
      <w:pPr>
        <w:pStyle w:val="a3"/>
        <w:spacing w:line="240" w:lineRule="auto"/>
        <w:jc w:val="both"/>
        <w:rPr>
          <w:sz w:val="24"/>
          <w:szCs w:val="24"/>
        </w:rPr>
      </w:pPr>
      <w:r w:rsidRPr="005F20BE">
        <w:rPr>
          <w:b/>
          <w:sz w:val="24"/>
          <w:szCs w:val="24"/>
        </w:rPr>
        <w:t xml:space="preserve">        </w:t>
      </w:r>
      <w:r w:rsidRPr="005F20BE">
        <w:rPr>
          <w:b/>
          <w:sz w:val="24"/>
          <w:szCs w:val="24"/>
        </w:rPr>
        <w:tab/>
        <w:t xml:space="preserve"> </w:t>
      </w:r>
      <w:r w:rsidRPr="005F20BE">
        <w:rPr>
          <w:sz w:val="24"/>
          <w:szCs w:val="24"/>
        </w:rPr>
        <w:t>- прочие межбюджетные трансферты передаваемые бюджетам – 325,3 тыс. рублей;</w:t>
      </w:r>
    </w:p>
    <w:p w:rsidR="005F20BE" w:rsidRPr="005F20BE" w:rsidRDefault="005F20BE" w:rsidP="005F20BE">
      <w:pPr>
        <w:pStyle w:val="a3"/>
        <w:spacing w:line="240" w:lineRule="auto"/>
        <w:jc w:val="both"/>
        <w:rPr>
          <w:sz w:val="24"/>
          <w:szCs w:val="24"/>
        </w:rPr>
      </w:pPr>
      <w:r w:rsidRPr="005F20BE">
        <w:rPr>
          <w:sz w:val="24"/>
          <w:szCs w:val="24"/>
        </w:rPr>
        <w:t xml:space="preserve">          - безвозмездные поступления от негосударственных организаций – 12000,0 тыс. рублей.</w:t>
      </w:r>
    </w:p>
    <w:p w:rsidR="005F20BE" w:rsidRPr="005F20BE" w:rsidRDefault="005F20BE" w:rsidP="005F20BE">
      <w:pPr>
        <w:pStyle w:val="a3"/>
        <w:spacing w:line="240" w:lineRule="auto"/>
        <w:jc w:val="center"/>
        <w:rPr>
          <w:bCs/>
          <w:iCs/>
          <w:spacing w:val="-1"/>
          <w:sz w:val="24"/>
          <w:szCs w:val="24"/>
        </w:rPr>
      </w:pPr>
      <w:r w:rsidRPr="005F20BE">
        <w:rPr>
          <w:bCs/>
          <w:iCs/>
          <w:spacing w:val="-1"/>
          <w:sz w:val="24"/>
          <w:szCs w:val="24"/>
        </w:rPr>
        <w:t>Анализ расходов</w:t>
      </w:r>
    </w:p>
    <w:p w:rsidR="005F20BE" w:rsidRPr="005F20BE" w:rsidRDefault="005F20BE" w:rsidP="005F20BE">
      <w:pPr>
        <w:pStyle w:val="a3"/>
        <w:tabs>
          <w:tab w:val="left" w:pos="567"/>
        </w:tabs>
        <w:spacing w:line="240" w:lineRule="auto"/>
        <w:ind w:firstLine="426"/>
        <w:jc w:val="both"/>
        <w:rPr>
          <w:color w:val="000000"/>
          <w:sz w:val="24"/>
          <w:szCs w:val="24"/>
        </w:rPr>
      </w:pPr>
      <w:r w:rsidRPr="005F20BE">
        <w:rPr>
          <w:bCs/>
          <w:color w:val="000000"/>
          <w:sz w:val="24"/>
          <w:szCs w:val="24"/>
        </w:rPr>
        <w:t xml:space="preserve">  </w:t>
      </w:r>
      <w:proofErr w:type="gramStart"/>
      <w:r w:rsidRPr="005F20BE">
        <w:rPr>
          <w:color w:val="000000"/>
          <w:sz w:val="24"/>
          <w:szCs w:val="24"/>
        </w:rPr>
        <w:t xml:space="preserve">В соответствии с решением </w:t>
      </w:r>
      <w:proofErr w:type="spellStart"/>
      <w:r w:rsidRPr="005F20BE">
        <w:rPr>
          <w:color w:val="000000"/>
          <w:sz w:val="24"/>
          <w:szCs w:val="24"/>
        </w:rPr>
        <w:t>Фроловской</w:t>
      </w:r>
      <w:proofErr w:type="spellEnd"/>
      <w:r w:rsidRPr="005F20BE">
        <w:rPr>
          <w:color w:val="000000"/>
          <w:sz w:val="24"/>
          <w:szCs w:val="24"/>
        </w:rPr>
        <w:t xml:space="preserve"> районной Думы</w:t>
      </w:r>
      <w:r w:rsidRPr="005F20BE">
        <w:rPr>
          <w:sz w:val="24"/>
          <w:szCs w:val="24"/>
        </w:rPr>
        <w:t xml:space="preserve"> «О бюджете </w:t>
      </w:r>
      <w:proofErr w:type="spellStart"/>
      <w:r w:rsidRPr="005F20BE">
        <w:rPr>
          <w:sz w:val="24"/>
          <w:szCs w:val="24"/>
        </w:rPr>
        <w:t>Фроловского</w:t>
      </w:r>
      <w:proofErr w:type="spellEnd"/>
      <w:r w:rsidRPr="005F20BE">
        <w:rPr>
          <w:sz w:val="24"/>
          <w:szCs w:val="24"/>
        </w:rPr>
        <w:t xml:space="preserve"> муниципального района на 2025 год и плановый период 2026 и 2027 годов» первоначально утвержден решением </w:t>
      </w:r>
      <w:proofErr w:type="spellStart"/>
      <w:r w:rsidRPr="005F20BE">
        <w:rPr>
          <w:sz w:val="24"/>
          <w:szCs w:val="24"/>
        </w:rPr>
        <w:t>Фроловской</w:t>
      </w:r>
      <w:proofErr w:type="spellEnd"/>
      <w:r w:rsidRPr="005F20BE">
        <w:rPr>
          <w:sz w:val="24"/>
          <w:szCs w:val="24"/>
        </w:rPr>
        <w:t xml:space="preserve"> районной Думы 05.12.2024 № 6/49 (далее - Решение </w:t>
      </w:r>
      <w:r w:rsidRPr="005F20BE">
        <w:rPr>
          <w:color w:val="000000"/>
          <w:sz w:val="24"/>
          <w:szCs w:val="24"/>
        </w:rPr>
        <w:t xml:space="preserve"> о бюджете</w:t>
      </w:r>
      <w:r w:rsidRPr="005F20BE">
        <w:rPr>
          <w:sz w:val="24"/>
          <w:szCs w:val="24"/>
        </w:rPr>
        <w:t xml:space="preserve"> на 2025 год и плановый период  2026 и 2027 годов  от 05.12.2024 № 6/49</w:t>
      </w:r>
      <w:r w:rsidRPr="005F20BE">
        <w:rPr>
          <w:bCs/>
          <w:color w:val="000000"/>
          <w:sz w:val="24"/>
          <w:szCs w:val="24"/>
        </w:rPr>
        <w:t xml:space="preserve">) в 2025 году главным распорядителем бюджетных средств по разделу </w:t>
      </w:r>
      <w:r w:rsidRPr="005F20BE">
        <w:rPr>
          <w:bCs/>
          <w:color w:val="000000"/>
          <w:sz w:val="24"/>
          <w:szCs w:val="24"/>
        </w:rPr>
        <w:lastRenderedPageBreak/>
        <w:t>0700 «Образование</w:t>
      </w:r>
      <w:proofErr w:type="gramEnd"/>
      <w:r w:rsidRPr="005F20BE">
        <w:rPr>
          <w:bCs/>
          <w:color w:val="000000"/>
          <w:sz w:val="24"/>
          <w:szCs w:val="24"/>
        </w:rPr>
        <w:t xml:space="preserve">» является отдел образования администрации </w:t>
      </w:r>
      <w:proofErr w:type="spellStart"/>
      <w:r w:rsidRPr="005F20BE">
        <w:rPr>
          <w:bCs/>
          <w:color w:val="000000"/>
          <w:sz w:val="24"/>
          <w:szCs w:val="24"/>
        </w:rPr>
        <w:t>Фроловского</w:t>
      </w:r>
      <w:proofErr w:type="spellEnd"/>
      <w:r w:rsidRPr="005F20BE">
        <w:rPr>
          <w:bCs/>
          <w:color w:val="000000"/>
          <w:sz w:val="24"/>
          <w:szCs w:val="24"/>
        </w:rPr>
        <w:t xml:space="preserve"> муниципального района (приложение № 4).</w:t>
      </w:r>
      <w:r w:rsidRPr="005F20BE">
        <w:rPr>
          <w:color w:val="000000"/>
          <w:sz w:val="24"/>
          <w:szCs w:val="24"/>
        </w:rPr>
        <w:t xml:space="preserve">  </w:t>
      </w:r>
    </w:p>
    <w:p w:rsidR="005F20BE" w:rsidRPr="005F20BE" w:rsidRDefault="005F20BE" w:rsidP="005F20BE">
      <w:pPr>
        <w:spacing w:after="0" w:line="240" w:lineRule="auto"/>
        <w:jc w:val="both"/>
        <w:rPr>
          <w:rFonts w:ascii="Times New Roman" w:hAnsi="Times New Roman"/>
          <w:b/>
          <w:bCs/>
          <w:sz w:val="24"/>
          <w:szCs w:val="24"/>
        </w:rPr>
      </w:pPr>
      <w:r w:rsidRPr="005F20BE">
        <w:rPr>
          <w:rFonts w:ascii="Times New Roman" w:hAnsi="Times New Roman"/>
          <w:b/>
          <w:bCs/>
          <w:iCs/>
          <w:spacing w:val="-1"/>
          <w:sz w:val="24"/>
          <w:szCs w:val="24"/>
        </w:rPr>
        <w:t xml:space="preserve">        </w:t>
      </w:r>
      <w:r w:rsidRPr="005F20BE">
        <w:rPr>
          <w:rFonts w:ascii="Times New Roman" w:hAnsi="Times New Roman"/>
          <w:bCs/>
          <w:sz w:val="24"/>
          <w:szCs w:val="24"/>
        </w:rPr>
        <w:t>Первоначально бюджетные ассигнования составили 266122,7 тыс. рублей.</w:t>
      </w:r>
      <w:r w:rsidRPr="005F20BE">
        <w:rPr>
          <w:rFonts w:ascii="Times New Roman" w:hAnsi="Times New Roman"/>
          <w:b/>
          <w:bCs/>
          <w:i/>
          <w:sz w:val="24"/>
          <w:szCs w:val="24"/>
        </w:rPr>
        <w:t xml:space="preserve"> </w:t>
      </w:r>
      <w:r w:rsidRPr="005F20BE">
        <w:rPr>
          <w:rFonts w:ascii="Times New Roman" w:hAnsi="Times New Roman"/>
          <w:b/>
          <w:bCs/>
          <w:sz w:val="24"/>
          <w:szCs w:val="24"/>
        </w:rPr>
        <w:t xml:space="preserve"> </w:t>
      </w:r>
      <w:r w:rsidRPr="005F20BE">
        <w:rPr>
          <w:rFonts w:ascii="Times New Roman" w:hAnsi="Times New Roman"/>
          <w:bCs/>
          <w:sz w:val="24"/>
          <w:szCs w:val="24"/>
        </w:rPr>
        <w:t xml:space="preserve">В течение 2025 года решениями </w:t>
      </w:r>
      <w:proofErr w:type="spellStart"/>
      <w:r w:rsidRPr="005F20BE">
        <w:rPr>
          <w:rFonts w:ascii="Times New Roman" w:hAnsi="Times New Roman"/>
          <w:bCs/>
          <w:sz w:val="24"/>
          <w:szCs w:val="24"/>
        </w:rPr>
        <w:t>Фроловской</w:t>
      </w:r>
      <w:proofErr w:type="spellEnd"/>
      <w:r w:rsidRPr="005F20BE">
        <w:rPr>
          <w:rFonts w:ascii="Times New Roman" w:hAnsi="Times New Roman"/>
          <w:bCs/>
          <w:sz w:val="24"/>
          <w:szCs w:val="24"/>
        </w:rPr>
        <w:t xml:space="preserve"> Думы вносились изменения,</w:t>
      </w:r>
      <w:r w:rsidRPr="005F20BE">
        <w:rPr>
          <w:rFonts w:ascii="Times New Roman" w:hAnsi="Times New Roman"/>
          <w:b/>
          <w:bCs/>
          <w:sz w:val="24"/>
          <w:szCs w:val="24"/>
        </w:rPr>
        <w:t xml:space="preserve"> </w:t>
      </w:r>
      <w:r w:rsidRPr="005F20BE">
        <w:rPr>
          <w:rFonts w:ascii="Times New Roman" w:hAnsi="Times New Roman"/>
          <w:b/>
          <w:sz w:val="24"/>
          <w:szCs w:val="24"/>
        </w:rPr>
        <w:t xml:space="preserve"> </w:t>
      </w:r>
      <w:r w:rsidRPr="005F20BE">
        <w:rPr>
          <w:rFonts w:ascii="Times New Roman" w:hAnsi="Times New Roman"/>
          <w:bCs/>
          <w:sz w:val="24"/>
          <w:szCs w:val="24"/>
        </w:rPr>
        <w:t>окончательно  лимиты бюджетных назначений утверждены в сумме 337046,7 тыс. рублей, т.е. увеличены относительно первоначальных лимитов на 70924,0</w:t>
      </w:r>
      <w:r w:rsidRPr="005F20BE">
        <w:rPr>
          <w:rFonts w:ascii="Times New Roman" w:hAnsi="Times New Roman"/>
          <w:sz w:val="24"/>
          <w:szCs w:val="24"/>
        </w:rPr>
        <w:t xml:space="preserve"> </w:t>
      </w:r>
      <w:r w:rsidRPr="005F20BE">
        <w:rPr>
          <w:rFonts w:ascii="Times New Roman" w:hAnsi="Times New Roman"/>
          <w:bCs/>
          <w:sz w:val="24"/>
          <w:szCs w:val="24"/>
        </w:rPr>
        <w:t xml:space="preserve"> тыс. рублей.</w:t>
      </w:r>
      <w:r w:rsidRPr="005F20BE">
        <w:rPr>
          <w:rFonts w:ascii="Times New Roman" w:hAnsi="Times New Roman"/>
          <w:b/>
          <w:bCs/>
          <w:sz w:val="24"/>
          <w:szCs w:val="24"/>
        </w:rPr>
        <w:t xml:space="preserve">   </w:t>
      </w:r>
    </w:p>
    <w:p w:rsidR="005F20BE" w:rsidRPr="005F20BE" w:rsidRDefault="005F20BE" w:rsidP="005F20BE">
      <w:pPr>
        <w:tabs>
          <w:tab w:val="left" w:pos="567"/>
        </w:tabs>
        <w:spacing w:after="0" w:line="240" w:lineRule="auto"/>
        <w:jc w:val="both"/>
        <w:rPr>
          <w:rFonts w:ascii="Times New Roman" w:hAnsi="Times New Roman"/>
          <w:bCs/>
          <w:color w:val="000000"/>
          <w:sz w:val="24"/>
          <w:szCs w:val="24"/>
        </w:rPr>
      </w:pPr>
      <w:r w:rsidRPr="005F20BE">
        <w:rPr>
          <w:rFonts w:ascii="Times New Roman" w:hAnsi="Times New Roman"/>
          <w:b/>
          <w:bCs/>
          <w:sz w:val="24"/>
          <w:szCs w:val="24"/>
        </w:rPr>
        <w:t xml:space="preserve">         </w:t>
      </w:r>
      <w:r w:rsidRPr="005F20BE">
        <w:rPr>
          <w:rFonts w:ascii="Times New Roman" w:hAnsi="Times New Roman"/>
          <w:bCs/>
          <w:sz w:val="24"/>
          <w:szCs w:val="24"/>
        </w:rPr>
        <w:t xml:space="preserve">Анализ исполнения бюджетных ассигнований по разделам и подразделам </w:t>
      </w:r>
      <w:r w:rsidRPr="005F20BE">
        <w:rPr>
          <w:rFonts w:ascii="Times New Roman" w:hAnsi="Times New Roman"/>
          <w:bCs/>
          <w:color w:val="000000"/>
          <w:sz w:val="24"/>
          <w:szCs w:val="24"/>
        </w:rPr>
        <w:t>Отдела образования представлен в таблице № 3.</w:t>
      </w:r>
    </w:p>
    <w:p w:rsidR="005F20BE" w:rsidRPr="008122E2" w:rsidRDefault="005F20BE" w:rsidP="005F20BE">
      <w:pPr>
        <w:spacing w:after="0" w:line="240" w:lineRule="auto"/>
        <w:jc w:val="right"/>
        <w:rPr>
          <w:rFonts w:ascii="Times New Roman" w:hAnsi="Times New Roman"/>
          <w:bCs/>
          <w:color w:val="000000"/>
          <w:sz w:val="20"/>
          <w:szCs w:val="20"/>
        </w:rPr>
      </w:pPr>
      <w:r w:rsidRPr="008122E2">
        <w:rPr>
          <w:rFonts w:ascii="Times New Roman" w:hAnsi="Times New Roman"/>
          <w:bCs/>
          <w:color w:val="000000"/>
          <w:sz w:val="20"/>
          <w:szCs w:val="20"/>
        </w:rPr>
        <w:t>таблица № 3</w:t>
      </w:r>
    </w:p>
    <w:p w:rsidR="005F20BE" w:rsidRPr="008122E2" w:rsidRDefault="005F20BE" w:rsidP="005F20BE">
      <w:pPr>
        <w:spacing w:after="0" w:line="240" w:lineRule="auto"/>
        <w:jc w:val="right"/>
        <w:rPr>
          <w:rFonts w:ascii="Times New Roman" w:hAnsi="Times New Roman"/>
          <w:bCs/>
          <w:color w:val="000000"/>
          <w:sz w:val="20"/>
          <w:szCs w:val="20"/>
        </w:rPr>
      </w:pPr>
      <w:r w:rsidRPr="008122E2">
        <w:rPr>
          <w:rFonts w:ascii="Times New Roman" w:hAnsi="Times New Roman"/>
          <w:bCs/>
          <w:color w:val="000000"/>
          <w:sz w:val="20"/>
          <w:szCs w:val="20"/>
        </w:rPr>
        <w:t xml:space="preserve"> (тыс. рублей)</w:t>
      </w:r>
    </w:p>
    <w:tbl>
      <w:tblPr>
        <w:tblW w:w="10095" w:type="dxa"/>
        <w:tblInd w:w="-34" w:type="dxa"/>
        <w:tblLayout w:type="fixed"/>
        <w:tblLook w:val="04A0"/>
      </w:tblPr>
      <w:tblGrid>
        <w:gridCol w:w="1843"/>
        <w:gridCol w:w="1164"/>
        <w:gridCol w:w="1701"/>
        <w:gridCol w:w="1531"/>
        <w:gridCol w:w="1416"/>
        <w:gridCol w:w="1418"/>
        <w:gridCol w:w="1022"/>
      </w:tblGrid>
      <w:tr w:rsidR="005F20BE" w:rsidRPr="005F20BE" w:rsidTr="005F20BE">
        <w:tc>
          <w:tcPr>
            <w:tcW w:w="1843"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Наименование показателя</w:t>
            </w:r>
          </w:p>
        </w:tc>
        <w:tc>
          <w:tcPr>
            <w:tcW w:w="1164"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proofErr w:type="spellStart"/>
            <w:r w:rsidRPr="008122E2">
              <w:rPr>
                <w:rFonts w:ascii="Times New Roman" w:hAnsi="Times New Roman"/>
                <w:bCs/>
                <w:lang w:eastAsia="en-US"/>
              </w:rPr>
              <w:t>Подра</w:t>
            </w:r>
            <w:proofErr w:type="gramStart"/>
            <w:r w:rsidRPr="008122E2">
              <w:rPr>
                <w:rFonts w:ascii="Times New Roman" w:hAnsi="Times New Roman"/>
                <w:bCs/>
                <w:lang w:eastAsia="en-US"/>
              </w:rPr>
              <w:t>з</w:t>
            </w:r>
            <w:proofErr w:type="spellEnd"/>
            <w:r w:rsidRPr="008122E2">
              <w:rPr>
                <w:rFonts w:ascii="Times New Roman" w:hAnsi="Times New Roman"/>
                <w:bCs/>
                <w:lang w:eastAsia="en-US"/>
              </w:rPr>
              <w:t>-</w:t>
            </w:r>
            <w:proofErr w:type="gramEnd"/>
            <w:r w:rsidRPr="008122E2">
              <w:rPr>
                <w:rFonts w:ascii="Times New Roman" w:hAnsi="Times New Roman"/>
                <w:bCs/>
                <w:lang w:eastAsia="en-US"/>
              </w:rPr>
              <w:t xml:space="preserve"> дел</w:t>
            </w:r>
          </w:p>
        </w:tc>
        <w:tc>
          <w:tcPr>
            <w:tcW w:w="1701"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pStyle w:val="a3"/>
              <w:spacing w:line="240" w:lineRule="auto"/>
              <w:jc w:val="center"/>
              <w:rPr>
                <w:sz w:val="22"/>
                <w:szCs w:val="22"/>
                <w:lang w:eastAsia="en-US"/>
              </w:rPr>
            </w:pPr>
            <w:proofErr w:type="gramStart"/>
            <w:r w:rsidRPr="008122E2">
              <w:rPr>
                <w:sz w:val="22"/>
                <w:szCs w:val="22"/>
                <w:lang w:eastAsia="en-US"/>
              </w:rPr>
              <w:t xml:space="preserve">Первоначальные бюджетные назначения  (решение ФРД  05.12.2024 </w:t>
            </w:r>
            <w:proofErr w:type="gramEnd"/>
          </w:p>
          <w:p w:rsidR="005F20BE" w:rsidRPr="008122E2" w:rsidRDefault="005F20BE" w:rsidP="008122E2">
            <w:pPr>
              <w:pStyle w:val="a3"/>
              <w:spacing w:line="240" w:lineRule="auto"/>
              <w:jc w:val="center"/>
              <w:rPr>
                <w:sz w:val="22"/>
                <w:szCs w:val="22"/>
                <w:lang w:eastAsia="en-US"/>
              </w:rPr>
            </w:pPr>
            <w:proofErr w:type="gramStart"/>
            <w:r w:rsidRPr="008122E2">
              <w:rPr>
                <w:sz w:val="22"/>
                <w:szCs w:val="22"/>
                <w:lang w:eastAsia="en-US"/>
              </w:rPr>
              <w:t>№ 6/49)</w:t>
            </w:r>
            <w:proofErr w:type="gramEnd"/>
          </w:p>
        </w:tc>
        <w:tc>
          <w:tcPr>
            <w:tcW w:w="1531"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pStyle w:val="a3"/>
              <w:spacing w:line="240" w:lineRule="auto"/>
              <w:jc w:val="center"/>
              <w:rPr>
                <w:sz w:val="22"/>
                <w:szCs w:val="22"/>
                <w:lang w:eastAsia="en-US"/>
              </w:rPr>
            </w:pPr>
            <w:r w:rsidRPr="008122E2">
              <w:rPr>
                <w:sz w:val="22"/>
                <w:szCs w:val="22"/>
                <w:lang w:eastAsia="en-US"/>
              </w:rPr>
              <w:t>Уточненные</w:t>
            </w:r>
          </w:p>
          <w:p w:rsidR="005F20BE" w:rsidRPr="008122E2" w:rsidRDefault="005F20BE" w:rsidP="008122E2">
            <w:pPr>
              <w:pStyle w:val="a3"/>
              <w:spacing w:line="240" w:lineRule="auto"/>
              <w:jc w:val="center"/>
              <w:rPr>
                <w:sz w:val="22"/>
                <w:szCs w:val="22"/>
                <w:shd w:val="clear" w:color="auto" w:fill="FFFFFF"/>
                <w:lang w:eastAsia="en-US"/>
              </w:rPr>
            </w:pPr>
            <w:proofErr w:type="gramStart"/>
            <w:r w:rsidRPr="008122E2">
              <w:rPr>
                <w:sz w:val="22"/>
                <w:szCs w:val="22"/>
                <w:lang w:eastAsia="en-US"/>
              </w:rPr>
              <w:t xml:space="preserve">бюджетные назначения (ФРД </w:t>
            </w:r>
            <w:r w:rsidRPr="008122E2">
              <w:rPr>
                <w:bCs/>
                <w:sz w:val="22"/>
                <w:szCs w:val="22"/>
                <w:lang w:eastAsia="en-US"/>
              </w:rPr>
              <w:t xml:space="preserve">от </w:t>
            </w:r>
            <w:r w:rsidRPr="008122E2">
              <w:rPr>
                <w:sz w:val="22"/>
                <w:szCs w:val="22"/>
                <w:shd w:val="clear" w:color="auto" w:fill="FFFFFF"/>
                <w:lang w:eastAsia="en-US"/>
              </w:rPr>
              <w:t xml:space="preserve">15.12.2025 </w:t>
            </w:r>
            <w:proofErr w:type="gramEnd"/>
          </w:p>
          <w:p w:rsidR="005F20BE" w:rsidRPr="008122E2" w:rsidRDefault="005F20BE" w:rsidP="008122E2">
            <w:pPr>
              <w:pStyle w:val="a3"/>
              <w:spacing w:line="240" w:lineRule="auto"/>
              <w:jc w:val="center"/>
              <w:rPr>
                <w:sz w:val="22"/>
                <w:szCs w:val="22"/>
                <w:lang w:eastAsia="en-US"/>
              </w:rPr>
            </w:pPr>
            <w:proofErr w:type="gramStart"/>
            <w:r w:rsidRPr="008122E2">
              <w:rPr>
                <w:sz w:val="22"/>
                <w:szCs w:val="22"/>
                <w:shd w:val="clear" w:color="auto" w:fill="FFFFFF"/>
                <w:lang w:eastAsia="en-US"/>
              </w:rPr>
              <w:t>№ 30/192</w:t>
            </w:r>
            <w:r w:rsidRPr="008122E2">
              <w:rPr>
                <w:bCs/>
                <w:sz w:val="22"/>
                <w:szCs w:val="22"/>
                <w:lang w:eastAsia="en-US"/>
              </w:rPr>
              <w:t>)</w:t>
            </w:r>
            <w:proofErr w:type="gramEnd"/>
          </w:p>
        </w:tc>
        <w:tc>
          <w:tcPr>
            <w:tcW w:w="1416"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Исполнено</w:t>
            </w:r>
          </w:p>
        </w:tc>
        <w:tc>
          <w:tcPr>
            <w:tcW w:w="1418"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Неисполненные назначения</w:t>
            </w:r>
          </w:p>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(гр.5-гр.4)</w:t>
            </w:r>
          </w:p>
        </w:tc>
        <w:tc>
          <w:tcPr>
            <w:tcW w:w="1022"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ind w:left="-288"/>
              <w:jc w:val="center"/>
              <w:rPr>
                <w:rFonts w:ascii="Times New Roman" w:hAnsi="Times New Roman"/>
                <w:color w:val="000000"/>
                <w:lang w:eastAsia="en-US"/>
              </w:rPr>
            </w:pPr>
            <w:r w:rsidRPr="008122E2">
              <w:rPr>
                <w:rFonts w:ascii="Times New Roman" w:hAnsi="Times New Roman"/>
                <w:color w:val="000000"/>
                <w:lang w:eastAsia="en-US"/>
              </w:rPr>
              <w:t>%</w:t>
            </w:r>
          </w:p>
          <w:p w:rsidR="005F20BE" w:rsidRPr="008122E2" w:rsidRDefault="005F20BE" w:rsidP="008122E2">
            <w:pPr>
              <w:spacing w:after="0" w:line="240" w:lineRule="auto"/>
              <w:ind w:left="-288"/>
              <w:jc w:val="center"/>
              <w:rPr>
                <w:rFonts w:ascii="Times New Roman" w:hAnsi="Times New Roman"/>
                <w:color w:val="000000"/>
                <w:lang w:eastAsia="en-US"/>
              </w:rPr>
            </w:pPr>
            <w:r w:rsidRPr="008122E2">
              <w:rPr>
                <w:rFonts w:ascii="Times New Roman" w:hAnsi="Times New Roman"/>
                <w:color w:val="000000"/>
                <w:lang w:eastAsia="en-US"/>
              </w:rPr>
              <w:t>исп.</w:t>
            </w:r>
          </w:p>
          <w:p w:rsidR="005F20BE" w:rsidRPr="008122E2" w:rsidRDefault="005F20BE" w:rsidP="008122E2">
            <w:pPr>
              <w:spacing w:after="0" w:line="240" w:lineRule="auto"/>
              <w:ind w:left="-288"/>
              <w:jc w:val="center"/>
              <w:rPr>
                <w:rFonts w:ascii="Times New Roman" w:hAnsi="Times New Roman"/>
                <w:bCs/>
                <w:lang w:eastAsia="en-US"/>
              </w:rPr>
            </w:pPr>
            <w:r w:rsidRPr="008122E2">
              <w:rPr>
                <w:rFonts w:ascii="Times New Roman" w:hAnsi="Times New Roman"/>
                <w:color w:val="000000"/>
                <w:lang w:eastAsia="en-US"/>
              </w:rPr>
              <w:t xml:space="preserve"> </w:t>
            </w:r>
            <w:r w:rsidRPr="008122E2">
              <w:rPr>
                <w:rFonts w:ascii="Times New Roman" w:hAnsi="Times New Roman"/>
                <w:bCs/>
                <w:lang w:eastAsia="en-US"/>
              </w:rPr>
              <w:t xml:space="preserve"> </w:t>
            </w:r>
            <w:proofErr w:type="gramStart"/>
            <w:r w:rsidRPr="008122E2">
              <w:rPr>
                <w:rFonts w:ascii="Times New Roman" w:hAnsi="Times New Roman"/>
                <w:bCs/>
                <w:lang w:eastAsia="en-US"/>
              </w:rPr>
              <w:t>(гр.5:</w:t>
            </w:r>
            <w:proofErr w:type="gramEnd"/>
          </w:p>
          <w:p w:rsidR="005F20BE" w:rsidRPr="008122E2" w:rsidRDefault="005F20BE" w:rsidP="008122E2">
            <w:pPr>
              <w:spacing w:after="0" w:line="240" w:lineRule="auto"/>
              <w:ind w:left="-288"/>
              <w:jc w:val="center"/>
              <w:rPr>
                <w:rFonts w:ascii="Times New Roman" w:hAnsi="Times New Roman"/>
                <w:bCs/>
                <w:lang w:eastAsia="en-US"/>
              </w:rPr>
            </w:pPr>
            <w:r w:rsidRPr="008122E2">
              <w:rPr>
                <w:rFonts w:ascii="Times New Roman" w:hAnsi="Times New Roman"/>
                <w:bCs/>
                <w:lang w:eastAsia="en-US"/>
              </w:rPr>
              <w:t>гр.4)</w:t>
            </w:r>
          </w:p>
        </w:tc>
      </w:tr>
      <w:tr w:rsidR="005F20BE" w:rsidRPr="005F20BE" w:rsidTr="005F20BE">
        <w:tc>
          <w:tcPr>
            <w:tcW w:w="1843"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1</w:t>
            </w:r>
          </w:p>
        </w:tc>
        <w:tc>
          <w:tcPr>
            <w:tcW w:w="1164"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3</w:t>
            </w:r>
          </w:p>
        </w:tc>
        <w:tc>
          <w:tcPr>
            <w:tcW w:w="1531"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4</w:t>
            </w:r>
          </w:p>
        </w:tc>
        <w:tc>
          <w:tcPr>
            <w:tcW w:w="1416"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5</w:t>
            </w:r>
          </w:p>
        </w:tc>
        <w:tc>
          <w:tcPr>
            <w:tcW w:w="1418"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6</w:t>
            </w:r>
          </w:p>
        </w:tc>
        <w:tc>
          <w:tcPr>
            <w:tcW w:w="1022"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7</w:t>
            </w:r>
          </w:p>
        </w:tc>
      </w:tr>
      <w:tr w:rsidR="005F20BE" w:rsidRPr="005F20BE" w:rsidTr="005F20BE">
        <w:tc>
          <w:tcPr>
            <w:tcW w:w="1843" w:type="dxa"/>
            <w:tcBorders>
              <w:top w:val="single" w:sz="4" w:space="0" w:color="auto"/>
              <w:left w:val="single" w:sz="4" w:space="0" w:color="auto"/>
              <w:bottom w:val="single" w:sz="4" w:space="0" w:color="auto"/>
              <w:right w:val="single" w:sz="4" w:space="0" w:color="auto"/>
            </w:tcBorders>
            <w:vAlign w:val="center"/>
            <w:hideMark/>
          </w:tcPr>
          <w:p w:rsidR="005F20BE" w:rsidRPr="008122E2" w:rsidRDefault="005F20BE" w:rsidP="008122E2">
            <w:pPr>
              <w:snapToGrid w:val="0"/>
              <w:spacing w:after="0" w:line="240" w:lineRule="auto"/>
              <w:jc w:val="center"/>
              <w:rPr>
                <w:rFonts w:ascii="Times New Roman" w:hAnsi="Times New Roman"/>
                <w:lang w:eastAsia="en-US"/>
              </w:rPr>
            </w:pPr>
            <w:r w:rsidRPr="008122E2">
              <w:rPr>
                <w:rFonts w:ascii="Times New Roman" w:hAnsi="Times New Roman"/>
                <w:lang w:eastAsia="en-US"/>
              </w:rPr>
              <w:t>Образование:</w:t>
            </w:r>
          </w:p>
        </w:tc>
        <w:tc>
          <w:tcPr>
            <w:tcW w:w="1164"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0700</w:t>
            </w:r>
          </w:p>
        </w:tc>
        <w:tc>
          <w:tcPr>
            <w:tcW w:w="1701"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263102,8</w:t>
            </w:r>
          </w:p>
        </w:tc>
        <w:tc>
          <w:tcPr>
            <w:tcW w:w="1531"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331392,4</w:t>
            </w:r>
          </w:p>
        </w:tc>
        <w:tc>
          <w:tcPr>
            <w:tcW w:w="1416"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317603,5</w:t>
            </w:r>
          </w:p>
        </w:tc>
        <w:tc>
          <w:tcPr>
            <w:tcW w:w="1418"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-13688,9</w:t>
            </w:r>
          </w:p>
        </w:tc>
        <w:tc>
          <w:tcPr>
            <w:tcW w:w="1022"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95,8</w:t>
            </w:r>
          </w:p>
        </w:tc>
      </w:tr>
      <w:tr w:rsidR="005F20BE" w:rsidRPr="005F20BE" w:rsidTr="005F20BE">
        <w:tc>
          <w:tcPr>
            <w:tcW w:w="1843" w:type="dxa"/>
            <w:tcBorders>
              <w:top w:val="single" w:sz="4" w:space="0" w:color="auto"/>
              <w:left w:val="single" w:sz="4" w:space="0" w:color="auto"/>
              <w:bottom w:val="single" w:sz="4" w:space="0" w:color="auto"/>
              <w:right w:val="single" w:sz="4" w:space="0" w:color="auto"/>
            </w:tcBorders>
            <w:vAlign w:val="center"/>
            <w:hideMark/>
          </w:tcPr>
          <w:p w:rsidR="005F20BE" w:rsidRPr="008122E2" w:rsidRDefault="005F20BE" w:rsidP="008122E2">
            <w:pPr>
              <w:snapToGrid w:val="0"/>
              <w:spacing w:after="0" w:line="240" w:lineRule="auto"/>
              <w:jc w:val="center"/>
              <w:rPr>
                <w:rFonts w:ascii="Times New Roman" w:hAnsi="Times New Roman"/>
                <w:lang w:eastAsia="en-US"/>
              </w:rPr>
            </w:pPr>
            <w:r w:rsidRPr="008122E2">
              <w:rPr>
                <w:rFonts w:ascii="Times New Roman" w:hAnsi="Times New Roman"/>
                <w:lang w:eastAsia="en-US"/>
              </w:rPr>
              <w:t>Дошкольное образование</w:t>
            </w:r>
          </w:p>
        </w:tc>
        <w:tc>
          <w:tcPr>
            <w:tcW w:w="1164"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0701</w:t>
            </w:r>
          </w:p>
        </w:tc>
        <w:tc>
          <w:tcPr>
            <w:tcW w:w="1701"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37596,4</w:t>
            </w:r>
          </w:p>
        </w:tc>
        <w:tc>
          <w:tcPr>
            <w:tcW w:w="1531"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37761,7</w:t>
            </w:r>
          </w:p>
        </w:tc>
        <w:tc>
          <w:tcPr>
            <w:tcW w:w="1416"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35168,5</w:t>
            </w:r>
          </w:p>
        </w:tc>
        <w:tc>
          <w:tcPr>
            <w:tcW w:w="1418"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-2593,2</w:t>
            </w:r>
          </w:p>
        </w:tc>
        <w:tc>
          <w:tcPr>
            <w:tcW w:w="1022"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93,1</w:t>
            </w:r>
          </w:p>
        </w:tc>
      </w:tr>
      <w:tr w:rsidR="005F20BE" w:rsidRPr="005F20BE" w:rsidTr="005F20BE">
        <w:tc>
          <w:tcPr>
            <w:tcW w:w="1843" w:type="dxa"/>
            <w:tcBorders>
              <w:top w:val="single" w:sz="4" w:space="0" w:color="auto"/>
              <w:left w:val="single" w:sz="4" w:space="0" w:color="auto"/>
              <w:bottom w:val="single" w:sz="4" w:space="0" w:color="auto"/>
              <w:right w:val="single" w:sz="4" w:space="0" w:color="auto"/>
            </w:tcBorders>
            <w:vAlign w:val="center"/>
            <w:hideMark/>
          </w:tcPr>
          <w:p w:rsidR="005F20BE" w:rsidRPr="008122E2" w:rsidRDefault="005F20BE" w:rsidP="008122E2">
            <w:pPr>
              <w:snapToGrid w:val="0"/>
              <w:spacing w:after="0" w:line="240" w:lineRule="auto"/>
              <w:jc w:val="center"/>
              <w:rPr>
                <w:rFonts w:ascii="Times New Roman" w:hAnsi="Times New Roman"/>
                <w:lang w:eastAsia="en-US"/>
              </w:rPr>
            </w:pPr>
            <w:r w:rsidRPr="008122E2">
              <w:rPr>
                <w:rFonts w:ascii="Times New Roman" w:hAnsi="Times New Roman"/>
                <w:lang w:eastAsia="en-US"/>
              </w:rPr>
              <w:t>Общее образование</w:t>
            </w:r>
          </w:p>
        </w:tc>
        <w:tc>
          <w:tcPr>
            <w:tcW w:w="1164"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0702</w:t>
            </w:r>
          </w:p>
        </w:tc>
        <w:tc>
          <w:tcPr>
            <w:tcW w:w="1701"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217517,2</w:t>
            </w:r>
          </w:p>
        </w:tc>
        <w:tc>
          <w:tcPr>
            <w:tcW w:w="1531"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278515,4</w:t>
            </w:r>
          </w:p>
        </w:tc>
        <w:tc>
          <w:tcPr>
            <w:tcW w:w="1416"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267791,6</w:t>
            </w:r>
          </w:p>
        </w:tc>
        <w:tc>
          <w:tcPr>
            <w:tcW w:w="1418"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-10723,8</w:t>
            </w:r>
          </w:p>
        </w:tc>
        <w:tc>
          <w:tcPr>
            <w:tcW w:w="1022"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96,1</w:t>
            </w:r>
          </w:p>
        </w:tc>
      </w:tr>
      <w:tr w:rsidR="005F20BE" w:rsidRPr="005F20BE" w:rsidTr="005F20BE">
        <w:tc>
          <w:tcPr>
            <w:tcW w:w="1843" w:type="dxa"/>
            <w:tcBorders>
              <w:top w:val="single" w:sz="4" w:space="0" w:color="auto"/>
              <w:left w:val="single" w:sz="4" w:space="0" w:color="auto"/>
              <w:bottom w:val="single" w:sz="4" w:space="0" w:color="auto"/>
              <w:right w:val="single" w:sz="4" w:space="0" w:color="auto"/>
            </w:tcBorders>
            <w:vAlign w:val="center"/>
            <w:hideMark/>
          </w:tcPr>
          <w:p w:rsidR="005F20BE" w:rsidRPr="008122E2" w:rsidRDefault="005F20BE" w:rsidP="008122E2">
            <w:pPr>
              <w:snapToGrid w:val="0"/>
              <w:spacing w:after="0" w:line="240" w:lineRule="auto"/>
              <w:jc w:val="center"/>
              <w:rPr>
                <w:rFonts w:ascii="Times New Roman" w:hAnsi="Times New Roman"/>
                <w:lang w:eastAsia="en-US"/>
              </w:rPr>
            </w:pPr>
            <w:r w:rsidRPr="008122E2">
              <w:rPr>
                <w:rFonts w:ascii="Times New Roman" w:hAnsi="Times New Roman"/>
                <w:lang w:eastAsia="en-US"/>
              </w:rPr>
              <w:t>Дополнительное образование детей</w:t>
            </w:r>
          </w:p>
        </w:tc>
        <w:tc>
          <w:tcPr>
            <w:tcW w:w="1164"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0703</w:t>
            </w:r>
          </w:p>
        </w:tc>
        <w:tc>
          <w:tcPr>
            <w:tcW w:w="1701"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1589,4</w:t>
            </w:r>
          </w:p>
        </w:tc>
        <w:tc>
          <w:tcPr>
            <w:tcW w:w="1531"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5482,1</w:t>
            </w:r>
          </w:p>
        </w:tc>
        <w:tc>
          <w:tcPr>
            <w:tcW w:w="1416"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5193,7</w:t>
            </w:r>
          </w:p>
        </w:tc>
        <w:tc>
          <w:tcPr>
            <w:tcW w:w="1418"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-288,4</w:t>
            </w:r>
          </w:p>
        </w:tc>
        <w:tc>
          <w:tcPr>
            <w:tcW w:w="1022"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94,7</w:t>
            </w:r>
          </w:p>
        </w:tc>
      </w:tr>
      <w:tr w:rsidR="005F20BE" w:rsidRPr="005F20BE" w:rsidTr="005F20BE">
        <w:tc>
          <w:tcPr>
            <w:tcW w:w="1843" w:type="dxa"/>
            <w:tcBorders>
              <w:top w:val="single" w:sz="4" w:space="0" w:color="auto"/>
              <w:left w:val="single" w:sz="4" w:space="0" w:color="auto"/>
              <w:bottom w:val="single" w:sz="4" w:space="0" w:color="auto"/>
              <w:right w:val="single" w:sz="4" w:space="0" w:color="auto"/>
            </w:tcBorders>
            <w:vAlign w:val="center"/>
            <w:hideMark/>
          </w:tcPr>
          <w:p w:rsidR="005F20BE" w:rsidRPr="008122E2" w:rsidRDefault="005F20BE" w:rsidP="008122E2">
            <w:pPr>
              <w:snapToGrid w:val="0"/>
              <w:spacing w:after="0" w:line="240" w:lineRule="auto"/>
              <w:jc w:val="center"/>
              <w:rPr>
                <w:rFonts w:ascii="Times New Roman" w:hAnsi="Times New Roman"/>
                <w:lang w:eastAsia="en-US"/>
              </w:rPr>
            </w:pPr>
            <w:r w:rsidRPr="008122E2">
              <w:rPr>
                <w:rFonts w:ascii="Times New Roman" w:hAnsi="Times New Roman"/>
                <w:lang w:eastAsia="en-US"/>
              </w:rPr>
              <w:t>Другие вопросы в области образования</w:t>
            </w:r>
          </w:p>
        </w:tc>
        <w:tc>
          <w:tcPr>
            <w:tcW w:w="1164"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0709</w:t>
            </w:r>
          </w:p>
        </w:tc>
        <w:tc>
          <w:tcPr>
            <w:tcW w:w="1701"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6399,8</w:t>
            </w:r>
          </w:p>
        </w:tc>
        <w:tc>
          <w:tcPr>
            <w:tcW w:w="1531"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9633,2</w:t>
            </w:r>
          </w:p>
        </w:tc>
        <w:tc>
          <w:tcPr>
            <w:tcW w:w="1416"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9449,7</w:t>
            </w:r>
          </w:p>
        </w:tc>
        <w:tc>
          <w:tcPr>
            <w:tcW w:w="1418"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-183,5</w:t>
            </w:r>
          </w:p>
        </w:tc>
        <w:tc>
          <w:tcPr>
            <w:tcW w:w="1022"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98,1</w:t>
            </w:r>
          </w:p>
        </w:tc>
      </w:tr>
      <w:tr w:rsidR="005F20BE" w:rsidRPr="005F20BE" w:rsidTr="005F20BE">
        <w:tc>
          <w:tcPr>
            <w:tcW w:w="1843" w:type="dxa"/>
            <w:tcBorders>
              <w:top w:val="single" w:sz="4" w:space="0" w:color="auto"/>
              <w:left w:val="single" w:sz="4" w:space="0" w:color="auto"/>
              <w:bottom w:val="single" w:sz="4" w:space="0" w:color="auto"/>
              <w:right w:val="single" w:sz="4" w:space="0" w:color="auto"/>
            </w:tcBorders>
            <w:vAlign w:val="center"/>
            <w:hideMark/>
          </w:tcPr>
          <w:p w:rsidR="005F20BE" w:rsidRPr="008122E2" w:rsidRDefault="005F20BE" w:rsidP="008122E2">
            <w:pPr>
              <w:snapToGrid w:val="0"/>
              <w:spacing w:after="0" w:line="240" w:lineRule="auto"/>
              <w:jc w:val="center"/>
              <w:rPr>
                <w:rFonts w:ascii="Times New Roman" w:hAnsi="Times New Roman"/>
                <w:lang w:eastAsia="en-US"/>
              </w:rPr>
            </w:pPr>
            <w:r w:rsidRPr="008122E2">
              <w:rPr>
                <w:rFonts w:ascii="Times New Roman" w:hAnsi="Times New Roman"/>
                <w:lang w:eastAsia="en-US"/>
              </w:rPr>
              <w:t>Социальная политика:</w:t>
            </w:r>
          </w:p>
        </w:tc>
        <w:tc>
          <w:tcPr>
            <w:tcW w:w="1164"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1000</w:t>
            </w:r>
          </w:p>
        </w:tc>
        <w:tc>
          <w:tcPr>
            <w:tcW w:w="1701"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3009,9</w:t>
            </w:r>
          </w:p>
        </w:tc>
        <w:tc>
          <w:tcPr>
            <w:tcW w:w="1531"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2625,4</w:t>
            </w:r>
          </w:p>
        </w:tc>
        <w:tc>
          <w:tcPr>
            <w:tcW w:w="1416"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2353,9</w:t>
            </w:r>
          </w:p>
        </w:tc>
        <w:tc>
          <w:tcPr>
            <w:tcW w:w="1418"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-271,5</w:t>
            </w:r>
          </w:p>
        </w:tc>
        <w:tc>
          <w:tcPr>
            <w:tcW w:w="1022"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89,7</w:t>
            </w:r>
          </w:p>
        </w:tc>
      </w:tr>
      <w:tr w:rsidR="005F20BE" w:rsidRPr="005F20BE" w:rsidTr="005F20BE">
        <w:tc>
          <w:tcPr>
            <w:tcW w:w="1843" w:type="dxa"/>
            <w:tcBorders>
              <w:top w:val="single" w:sz="4" w:space="0" w:color="auto"/>
              <w:left w:val="single" w:sz="4" w:space="0" w:color="auto"/>
              <w:bottom w:val="single" w:sz="4" w:space="0" w:color="auto"/>
              <w:right w:val="single" w:sz="4" w:space="0" w:color="auto"/>
            </w:tcBorders>
            <w:vAlign w:val="center"/>
            <w:hideMark/>
          </w:tcPr>
          <w:p w:rsidR="005F20BE" w:rsidRPr="008122E2" w:rsidRDefault="005F20BE" w:rsidP="008122E2">
            <w:pPr>
              <w:snapToGrid w:val="0"/>
              <w:spacing w:after="0" w:line="240" w:lineRule="auto"/>
              <w:jc w:val="center"/>
              <w:rPr>
                <w:rFonts w:ascii="Times New Roman" w:hAnsi="Times New Roman"/>
                <w:lang w:eastAsia="en-US"/>
              </w:rPr>
            </w:pPr>
            <w:r w:rsidRPr="008122E2">
              <w:rPr>
                <w:rFonts w:ascii="Times New Roman" w:hAnsi="Times New Roman"/>
                <w:lang w:eastAsia="en-US"/>
              </w:rPr>
              <w:t>Социальное обеспечение населения</w:t>
            </w:r>
          </w:p>
        </w:tc>
        <w:tc>
          <w:tcPr>
            <w:tcW w:w="1164" w:type="dxa"/>
            <w:tcBorders>
              <w:top w:val="single" w:sz="4" w:space="0" w:color="auto"/>
              <w:left w:val="single" w:sz="4" w:space="0" w:color="auto"/>
              <w:bottom w:val="single" w:sz="4" w:space="0" w:color="auto"/>
              <w:right w:val="single" w:sz="4" w:space="0" w:color="auto"/>
            </w:tcBorders>
            <w:vAlign w:val="center"/>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1003</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2840,1</w:t>
            </w:r>
          </w:p>
        </w:tc>
        <w:tc>
          <w:tcPr>
            <w:tcW w:w="1531" w:type="dxa"/>
            <w:tcBorders>
              <w:top w:val="single" w:sz="4" w:space="0" w:color="auto"/>
              <w:left w:val="single" w:sz="4" w:space="0" w:color="auto"/>
              <w:bottom w:val="single" w:sz="4" w:space="0" w:color="auto"/>
              <w:right w:val="single" w:sz="4" w:space="0" w:color="auto"/>
            </w:tcBorders>
            <w:vAlign w:val="center"/>
            <w:hideMark/>
          </w:tcPr>
          <w:p w:rsidR="005F20BE" w:rsidRPr="008122E2" w:rsidRDefault="005F20BE" w:rsidP="008122E2">
            <w:pPr>
              <w:spacing w:after="0" w:line="240" w:lineRule="auto"/>
              <w:jc w:val="center"/>
              <w:outlineLvl w:val="0"/>
              <w:rPr>
                <w:rFonts w:ascii="Times New Roman" w:hAnsi="Times New Roman"/>
                <w:bCs/>
                <w:lang w:eastAsia="en-US"/>
              </w:rPr>
            </w:pPr>
            <w:r w:rsidRPr="008122E2">
              <w:rPr>
                <w:rFonts w:ascii="Times New Roman" w:hAnsi="Times New Roman"/>
                <w:bCs/>
                <w:lang w:eastAsia="en-US"/>
              </w:rPr>
              <w:t>2529,9</w:t>
            </w:r>
          </w:p>
        </w:tc>
        <w:tc>
          <w:tcPr>
            <w:tcW w:w="1416" w:type="dxa"/>
            <w:tcBorders>
              <w:top w:val="single" w:sz="4" w:space="0" w:color="auto"/>
              <w:left w:val="single" w:sz="4" w:space="0" w:color="auto"/>
              <w:bottom w:val="single" w:sz="4" w:space="0" w:color="auto"/>
              <w:right w:val="single" w:sz="4" w:space="0" w:color="auto"/>
            </w:tcBorders>
            <w:vAlign w:val="center"/>
            <w:hideMark/>
          </w:tcPr>
          <w:p w:rsidR="005F20BE" w:rsidRPr="008122E2" w:rsidRDefault="005F20BE" w:rsidP="008122E2">
            <w:pPr>
              <w:spacing w:after="0" w:line="240" w:lineRule="auto"/>
              <w:jc w:val="center"/>
              <w:outlineLvl w:val="0"/>
              <w:rPr>
                <w:rFonts w:ascii="Times New Roman" w:hAnsi="Times New Roman"/>
                <w:bCs/>
                <w:lang w:eastAsia="en-US"/>
              </w:rPr>
            </w:pPr>
            <w:r w:rsidRPr="008122E2">
              <w:rPr>
                <w:rFonts w:ascii="Times New Roman" w:hAnsi="Times New Roman"/>
                <w:bCs/>
                <w:lang w:eastAsia="en-US"/>
              </w:rPr>
              <w:t>2287,4</w:t>
            </w:r>
          </w:p>
        </w:tc>
        <w:tc>
          <w:tcPr>
            <w:tcW w:w="1418" w:type="dxa"/>
            <w:tcBorders>
              <w:top w:val="single" w:sz="4" w:space="0" w:color="auto"/>
              <w:left w:val="single" w:sz="4" w:space="0" w:color="auto"/>
              <w:bottom w:val="single" w:sz="4" w:space="0" w:color="auto"/>
              <w:right w:val="single" w:sz="4" w:space="0" w:color="auto"/>
            </w:tcBorders>
            <w:vAlign w:val="center"/>
            <w:hideMark/>
          </w:tcPr>
          <w:p w:rsidR="005F20BE" w:rsidRPr="008122E2" w:rsidRDefault="005F20BE" w:rsidP="008122E2">
            <w:pPr>
              <w:spacing w:after="0" w:line="240" w:lineRule="auto"/>
              <w:jc w:val="center"/>
              <w:outlineLvl w:val="0"/>
              <w:rPr>
                <w:rFonts w:ascii="Times New Roman" w:hAnsi="Times New Roman"/>
                <w:bCs/>
                <w:lang w:eastAsia="en-US"/>
              </w:rPr>
            </w:pPr>
            <w:r w:rsidRPr="008122E2">
              <w:rPr>
                <w:rFonts w:ascii="Times New Roman" w:hAnsi="Times New Roman"/>
                <w:bCs/>
                <w:lang w:eastAsia="en-US"/>
              </w:rPr>
              <w:t>-242,5</w:t>
            </w:r>
          </w:p>
        </w:tc>
        <w:tc>
          <w:tcPr>
            <w:tcW w:w="1022"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90,4</w:t>
            </w:r>
          </w:p>
        </w:tc>
      </w:tr>
      <w:tr w:rsidR="005F20BE" w:rsidRPr="005F20BE" w:rsidTr="005F20BE">
        <w:tc>
          <w:tcPr>
            <w:tcW w:w="1843" w:type="dxa"/>
            <w:tcBorders>
              <w:top w:val="single" w:sz="4" w:space="0" w:color="auto"/>
              <w:left w:val="single" w:sz="4" w:space="0" w:color="auto"/>
              <w:bottom w:val="single" w:sz="4" w:space="0" w:color="auto"/>
              <w:right w:val="single" w:sz="4" w:space="0" w:color="auto"/>
            </w:tcBorders>
            <w:vAlign w:val="center"/>
            <w:hideMark/>
          </w:tcPr>
          <w:p w:rsidR="005F20BE" w:rsidRPr="008122E2" w:rsidRDefault="005F20BE" w:rsidP="008122E2">
            <w:pPr>
              <w:snapToGrid w:val="0"/>
              <w:spacing w:after="0" w:line="240" w:lineRule="auto"/>
              <w:jc w:val="center"/>
              <w:rPr>
                <w:rFonts w:ascii="Times New Roman" w:hAnsi="Times New Roman"/>
                <w:lang w:eastAsia="en-US"/>
              </w:rPr>
            </w:pPr>
            <w:r w:rsidRPr="008122E2">
              <w:rPr>
                <w:rFonts w:ascii="Times New Roman" w:hAnsi="Times New Roman"/>
                <w:lang w:eastAsia="en-US"/>
              </w:rPr>
              <w:t>Охрана семьи и детства</w:t>
            </w:r>
          </w:p>
        </w:tc>
        <w:tc>
          <w:tcPr>
            <w:tcW w:w="1164"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1004</w:t>
            </w:r>
          </w:p>
        </w:tc>
        <w:tc>
          <w:tcPr>
            <w:tcW w:w="1701"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169,8</w:t>
            </w:r>
          </w:p>
        </w:tc>
        <w:tc>
          <w:tcPr>
            <w:tcW w:w="1531"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95,5</w:t>
            </w:r>
          </w:p>
        </w:tc>
        <w:tc>
          <w:tcPr>
            <w:tcW w:w="1416"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66,5</w:t>
            </w:r>
          </w:p>
        </w:tc>
        <w:tc>
          <w:tcPr>
            <w:tcW w:w="1418"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-29,0</w:t>
            </w:r>
          </w:p>
        </w:tc>
        <w:tc>
          <w:tcPr>
            <w:tcW w:w="1022"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69,6</w:t>
            </w:r>
          </w:p>
        </w:tc>
      </w:tr>
      <w:tr w:rsidR="005F20BE" w:rsidRPr="005F20BE" w:rsidTr="005F20BE">
        <w:tc>
          <w:tcPr>
            <w:tcW w:w="1843" w:type="dxa"/>
            <w:tcBorders>
              <w:top w:val="single" w:sz="4" w:space="0" w:color="auto"/>
              <w:left w:val="single" w:sz="4" w:space="0" w:color="auto"/>
              <w:bottom w:val="single" w:sz="4" w:space="0" w:color="auto"/>
              <w:right w:val="single" w:sz="4" w:space="0" w:color="auto"/>
            </w:tcBorders>
            <w:vAlign w:val="center"/>
            <w:hideMark/>
          </w:tcPr>
          <w:p w:rsidR="005F20BE" w:rsidRPr="008122E2" w:rsidRDefault="005F20BE" w:rsidP="008122E2">
            <w:pPr>
              <w:snapToGrid w:val="0"/>
              <w:spacing w:after="0" w:line="240" w:lineRule="auto"/>
              <w:jc w:val="center"/>
              <w:rPr>
                <w:rFonts w:ascii="Times New Roman" w:hAnsi="Times New Roman"/>
                <w:lang w:eastAsia="en-US"/>
              </w:rPr>
            </w:pPr>
            <w:r w:rsidRPr="008122E2">
              <w:rPr>
                <w:rFonts w:ascii="Times New Roman" w:hAnsi="Times New Roman"/>
                <w:lang w:eastAsia="en-US"/>
              </w:rPr>
              <w:t>Охрана окружающей среды</w:t>
            </w:r>
          </w:p>
        </w:tc>
        <w:tc>
          <w:tcPr>
            <w:tcW w:w="1164"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0603</w:t>
            </w:r>
          </w:p>
        </w:tc>
        <w:tc>
          <w:tcPr>
            <w:tcW w:w="1701"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10,0</w:t>
            </w:r>
          </w:p>
        </w:tc>
        <w:tc>
          <w:tcPr>
            <w:tcW w:w="1531"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10,0</w:t>
            </w:r>
          </w:p>
        </w:tc>
        <w:tc>
          <w:tcPr>
            <w:tcW w:w="1416"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-10,0</w:t>
            </w:r>
          </w:p>
        </w:tc>
        <w:tc>
          <w:tcPr>
            <w:tcW w:w="1022"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w:t>
            </w:r>
          </w:p>
        </w:tc>
      </w:tr>
      <w:tr w:rsidR="005F20BE" w:rsidRPr="005F20BE" w:rsidTr="005F20BE">
        <w:tc>
          <w:tcPr>
            <w:tcW w:w="1843" w:type="dxa"/>
            <w:tcBorders>
              <w:top w:val="single" w:sz="4" w:space="0" w:color="auto"/>
              <w:left w:val="single" w:sz="4" w:space="0" w:color="auto"/>
              <w:bottom w:val="single" w:sz="4" w:space="0" w:color="auto"/>
              <w:right w:val="single" w:sz="4" w:space="0" w:color="auto"/>
            </w:tcBorders>
            <w:vAlign w:val="center"/>
            <w:hideMark/>
          </w:tcPr>
          <w:p w:rsidR="005F20BE" w:rsidRPr="008122E2" w:rsidRDefault="005F20BE" w:rsidP="008122E2">
            <w:pPr>
              <w:snapToGrid w:val="0"/>
              <w:spacing w:after="0" w:line="240" w:lineRule="auto"/>
              <w:jc w:val="center"/>
              <w:rPr>
                <w:rFonts w:ascii="Times New Roman" w:hAnsi="Times New Roman"/>
                <w:lang w:eastAsia="en-US"/>
              </w:rPr>
            </w:pPr>
            <w:r w:rsidRPr="008122E2">
              <w:rPr>
                <w:rFonts w:ascii="Times New Roman" w:hAnsi="Times New Roman"/>
                <w:lang w:eastAsia="en-US"/>
              </w:rPr>
              <w:t>Другие общегосударственные вопросы</w:t>
            </w:r>
          </w:p>
        </w:tc>
        <w:tc>
          <w:tcPr>
            <w:tcW w:w="1164"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0113</w:t>
            </w:r>
          </w:p>
        </w:tc>
        <w:tc>
          <w:tcPr>
            <w:tcW w:w="1701"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w:t>
            </w:r>
          </w:p>
        </w:tc>
        <w:tc>
          <w:tcPr>
            <w:tcW w:w="1531"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18,9</w:t>
            </w:r>
          </w:p>
        </w:tc>
        <w:tc>
          <w:tcPr>
            <w:tcW w:w="1416"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18,9</w:t>
            </w:r>
          </w:p>
        </w:tc>
        <w:tc>
          <w:tcPr>
            <w:tcW w:w="1418"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w:t>
            </w:r>
          </w:p>
        </w:tc>
        <w:tc>
          <w:tcPr>
            <w:tcW w:w="1022"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100,0</w:t>
            </w:r>
          </w:p>
        </w:tc>
      </w:tr>
      <w:tr w:rsidR="005F20BE" w:rsidRPr="005F20BE" w:rsidTr="005F20BE">
        <w:tc>
          <w:tcPr>
            <w:tcW w:w="1843" w:type="dxa"/>
            <w:tcBorders>
              <w:top w:val="single" w:sz="4" w:space="0" w:color="auto"/>
              <w:left w:val="single" w:sz="4" w:space="0" w:color="auto"/>
              <w:bottom w:val="single" w:sz="4" w:space="0" w:color="auto"/>
              <w:right w:val="single" w:sz="4" w:space="0" w:color="auto"/>
            </w:tcBorders>
            <w:vAlign w:val="center"/>
            <w:hideMark/>
          </w:tcPr>
          <w:p w:rsidR="005F20BE" w:rsidRPr="008122E2" w:rsidRDefault="005F20BE" w:rsidP="008122E2">
            <w:pPr>
              <w:snapToGrid w:val="0"/>
              <w:spacing w:after="0" w:line="240" w:lineRule="auto"/>
              <w:jc w:val="center"/>
              <w:rPr>
                <w:rFonts w:ascii="Times New Roman" w:hAnsi="Times New Roman"/>
                <w:lang w:eastAsia="en-US"/>
              </w:rPr>
            </w:pPr>
            <w:proofErr w:type="spellStart"/>
            <w:r w:rsidRPr="008122E2">
              <w:rPr>
                <w:rFonts w:ascii="Times New Roman" w:hAnsi="Times New Roman"/>
                <w:lang w:eastAsia="en-US"/>
              </w:rPr>
              <w:t>Жилищно</w:t>
            </w:r>
            <w:proofErr w:type="spellEnd"/>
            <w:r w:rsidRPr="008122E2">
              <w:rPr>
                <w:rFonts w:ascii="Times New Roman" w:hAnsi="Times New Roman"/>
                <w:lang w:eastAsia="en-US"/>
              </w:rPr>
              <w:t xml:space="preserve"> - коммунальное хозяйство</w:t>
            </w:r>
          </w:p>
        </w:tc>
        <w:tc>
          <w:tcPr>
            <w:tcW w:w="1164"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0503</w:t>
            </w:r>
          </w:p>
        </w:tc>
        <w:tc>
          <w:tcPr>
            <w:tcW w:w="1701"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w:t>
            </w:r>
          </w:p>
        </w:tc>
        <w:tc>
          <w:tcPr>
            <w:tcW w:w="1531"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3000,0</w:t>
            </w:r>
          </w:p>
        </w:tc>
        <w:tc>
          <w:tcPr>
            <w:tcW w:w="1416"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3000,0</w:t>
            </w:r>
          </w:p>
        </w:tc>
        <w:tc>
          <w:tcPr>
            <w:tcW w:w="1418"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w:t>
            </w:r>
          </w:p>
        </w:tc>
        <w:tc>
          <w:tcPr>
            <w:tcW w:w="1022"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100,0</w:t>
            </w:r>
          </w:p>
        </w:tc>
      </w:tr>
      <w:tr w:rsidR="005F20BE" w:rsidRPr="005F20BE" w:rsidTr="005F20BE">
        <w:tc>
          <w:tcPr>
            <w:tcW w:w="1843" w:type="dxa"/>
            <w:tcBorders>
              <w:top w:val="single" w:sz="4" w:space="0" w:color="auto"/>
              <w:left w:val="single" w:sz="4" w:space="0" w:color="auto"/>
              <w:bottom w:val="single" w:sz="4" w:space="0" w:color="auto"/>
              <w:right w:val="single" w:sz="4" w:space="0" w:color="auto"/>
            </w:tcBorders>
          </w:tcPr>
          <w:p w:rsidR="005F20BE" w:rsidRPr="008122E2" w:rsidRDefault="005F20BE" w:rsidP="008122E2">
            <w:pPr>
              <w:spacing w:after="0" w:line="240" w:lineRule="auto"/>
              <w:jc w:val="center"/>
              <w:rPr>
                <w:rFonts w:ascii="Times New Roman" w:hAnsi="Times New Roman"/>
                <w:lang w:eastAsia="en-US"/>
              </w:rPr>
            </w:pPr>
            <w:r w:rsidRPr="008122E2">
              <w:rPr>
                <w:rFonts w:ascii="Times New Roman" w:hAnsi="Times New Roman"/>
                <w:lang w:eastAsia="en-US"/>
              </w:rPr>
              <w:t>ГРБС 913</w:t>
            </w:r>
          </w:p>
          <w:p w:rsidR="005F20BE" w:rsidRPr="008122E2" w:rsidRDefault="005F20BE" w:rsidP="008122E2">
            <w:pPr>
              <w:spacing w:after="0" w:line="240" w:lineRule="auto"/>
              <w:jc w:val="center"/>
              <w:rPr>
                <w:rFonts w:ascii="Times New Roman" w:hAnsi="Times New Roman"/>
                <w:bCs/>
                <w:lang w:eastAsia="en-US"/>
              </w:rPr>
            </w:pPr>
          </w:p>
        </w:tc>
        <w:tc>
          <w:tcPr>
            <w:tcW w:w="1164" w:type="dxa"/>
            <w:tcBorders>
              <w:top w:val="single" w:sz="4" w:space="0" w:color="auto"/>
              <w:left w:val="single" w:sz="4" w:space="0" w:color="auto"/>
              <w:bottom w:val="single" w:sz="4" w:space="0" w:color="auto"/>
              <w:right w:val="single" w:sz="4" w:space="0" w:color="auto"/>
            </w:tcBorders>
          </w:tcPr>
          <w:p w:rsidR="005F20BE" w:rsidRPr="008122E2" w:rsidRDefault="005F20BE" w:rsidP="008122E2">
            <w:pPr>
              <w:spacing w:after="0" w:line="240" w:lineRule="auto"/>
              <w:jc w:val="center"/>
              <w:rPr>
                <w:rFonts w:ascii="Times New Roman" w:hAnsi="Times New Roman"/>
                <w:bCs/>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266122,7</w:t>
            </w:r>
          </w:p>
        </w:tc>
        <w:tc>
          <w:tcPr>
            <w:tcW w:w="1531"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337046,7</w:t>
            </w:r>
          </w:p>
        </w:tc>
        <w:tc>
          <w:tcPr>
            <w:tcW w:w="1416"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322976,3</w:t>
            </w:r>
          </w:p>
        </w:tc>
        <w:tc>
          <w:tcPr>
            <w:tcW w:w="1418"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-14070,4</w:t>
            </w:r>
          </w:p>
        </w:tc>
        <w:tc>
          <w:tcPr>
            <w:tcW w:w="1022" w:type="dxa"/>
            <w:tcBorders>
              <w:top w:val="single" w:sz="4" w:space="0" w:color="auto"/>
              <w:left w:val="single" w:sz="4" w:space="0" w:color="auto"/>
              <w:bottom w:val="single" w:sz="4" w:space="0" w:color="auto"/>
              <w:right w:val="single" w:sz="4" w:space="0" w:color="auto"/>
            </w:tcBorders>
            <w:hideMark/>
          </w:tcPr>
          <w:p w:rsidR="005F20BE" w:rsidRPr="008122E2" w:rsidRDefault="005F20BE" w:rsidP="008122E2">
            <w:pPr>
              <w:spacing w:after="0" w:line="240" w:lineRule="auto"/>
              <w:jc w:val="center"/>
              <w:rPr>
                <w:rFonts w:ascii="Times New Roman" w:hAnsi="Times New Roman"/>
                <w:bCs/>
                <w:lang w:eastAsia="en-US"/>
              </w:rPr>
            </w:pPr>
            <w:r w:rsidRPr="008122E2">
              <w:rPr>
                <w:rFonts w:ascii="Times New Roman" w:hAnsi="Times New Roman"/>
                <w:bCs/>
                <w:lang w:eastAsia="en-US"/>
              </w:rPr>
              <w:t>95,8</w:t>
            </w:r>
          </w:p>
        </w:tc>
      </w:tr>
    </w:tbl>
    <w:p w:rsidR="005F20BE" w:rsidRPr="005F20BE" w:rsidRDefault="005F20BE" w:rsidP="005F20BE">
      <w:pPr>
        <w:spacing w:after="0" w:line="240" w:lineRule="auto"/>
        <w:jc w:val="both"/>
        <w:rPr>
          <w:rFonts w:ascii="Times New Roman" w:hAnsi="Times New Roman"/>
          <w:sz w:val="24"/>
          <w:szCs w:val="24"/>
          <w:lang w:eastAsia="en-US"/>
        </w:rPr>
      </w:pPr>
      <w:r w:rsidRPr="005F20BE">
        <w:rPr>
          <w:rFonts w:ascii="Times New Roman" w:hAnsi="Times New Roman"/>
          <w:b/>
          <w:bCs/>
          <w:sz w:val="24"/>
          <w:szCs w:val="24"/>
        </w:rPr>
        <w:t xml:space="preserve">          </w:t>
      </w:r>
      <w:r w:rsidRPr="005F20BE">
        <w:rPr>
          <w:rFonts w:ascii="Times New Roman" w:hAnsi="Times New Roman"/>
          <w:bCs/>
          <w:sz w:val="24"/>
          <w:szCs w:val="24"/>
        </w:rPr>
        <w:t>Неисполнение назначений из приведенной таблицы по</w:t>
      </w:r>
      <w:r w:rsidRPr="005F20BE">
        <w:rPr>
          <w:rFonts w:ascii="Times New Roman" w:hAnsi="Times New Roman"/>
          <w:sz w:val="24"/>
          <w:szCs w:val="24"/>
          <w:lang w:eastAsia="en-US"/>
        </w:rPr>
        <w:t xml:space="preserve"> ГРБС 913 «Отдел образования администрации </w:t>
      </w:r>
      <w:proofErr w:type="spellStart"/>
      <w:r w:rsidRPr="005F20BE">
        <w:rPr>
          <w:rFonts w:ascii="Times New Roman" w:hAnsi="Times New Roman"/>
          <w:sz w:val="24"/>
          <w:szCs w:val="24"/>
          <w:lang w:eastAsia="en-US"/>
        </w:rPr>
        <w:t>Фроловского</w:t>
      </w:r>
      <w:proofErr w:type="spellEnd"/>
      <w:r w:rsidRPr="005F20BE">
        <w:rPr>
          <w:rFonts w:ascii="Times New Roman" w:hAnsi="Times New Roman"/>
          <w:sz w:val="24"/>
          <w:szCs w:val="24"/>
          <w:lang w:eastAsia="en-US"/>
        </w:rPr>
        <w:t xml:space="preserve"> муниципального района» составило 14070,4 тыс. рублей или 95,8 %.</w:t>
      </w:r>
    </w:p>
    <w:p w:rsidR="005F20BE" w:rsidRPr="005F20BE" w:rsidRDefault="005F20BE" w:rsidP="008122E2">
      <w:pPr>
        <w:tabs>
          <w:tab w:val="left" w:pos="567"/>
        </w:tabs>
        <w:spacing w:after="0" w:line="240" w:lineRule="auto"/>
        <w:jc w:val="both"/>
        <w:rPr>
          <w:rFonts w:ascii="Times New Roman" w:hAnsi="Times New Roman"/>
          <w:sz w:val="24"/>
          <w:szCs w:val="24"/>
        </w:rPr>
      </w:pPr>
      <w:r w:rsidRPr="005F20BE">
        <w:rPr>
          <w:rFonts w:ascii="Times New Roman" w:hAnsi="Times New Roman"/>
          <w:b/>
          <w:sz w:val="24"/>
          <w:szCs w:val="24"/>
          <w:lang w:eastAsia="en-US"/>
        </w:rPr>
        <w:t xml:space="preserve">  </w:t>
      </w:r>
      <w:r w:rsidRPr="005F20BE">
        <w:rPr>
          <w:rFonts w:ascii="Times New Roman" w:hAnsi="Times New Roman"/>
          <w:sz w:val="24"/>
          <w:szCs w:val="24"/>
          <w:lang w:eastAsia="en-US"/>
        </w:rPr>
        <w:t xml:space="preserve"> </w:t>
      </w:r>
      <w:r w:rsidRPr="005F20BE">
        <w:rPr>
          <w:rFonts w:ascii="Times New Roman" w:hAnsi="Times New Roman"/>
          <w:bCs/>
          <w:sz w:val="24"/>
          <w:szCs w:val="24"/>
        </w:rPr>
        <w:t xml:space="preserve">          Расходная часть бюджета Отдела образования в 2025 году сформирована в программном формате.  </w:t>
      </w:r>
      <w:r w:rsidRPr="005F20BE">
        <w:rPr>
          <w:rFonts w:ascii="Times New Roman" w:hAnsi="Times New Roman"/>
          <w:sz w:val="24"/>
          <w:szCs w:val="24"/>
        </w:rPr>
        <w:t xml:space="preserve">По главному распорядителю бюджетных средств 913 «Отдел образования администрации </w:t>
      </w:r>
      <w:proofErr w:type="spellStart"/>
      <w:r w:rsidRPr="005F20BE">
        <w:rPr>
          <w:rFonts w:ascii="Times New Roman" w:hAnsi="Times New Roman"/>
          <w:sz w:val="24"/>
          <w:szCs w:val="24"/>
        </w:rPr>
        <w:t>Фроловского</w:t>
      </w:r>
      <w:proofErr w:type="spellEnd"/>
      <w:r w:rsidRPr="005F20BE">
        <w:rPr>
          <w:rFonts w:ascii="Times New Roman" w:hAnsi="Times New Roman"/>
          <w:sz w:val="24"/>
          <w:szCs w:val="24"/>
        </w:rPr>
        <w:t xml:space="preserve"> муниципального района» функционировало 4 муниципальных  программ.</w:t>
      </w:r>
      <w:r w:rsidRPr="005F20BE">
        <w:rPr>
          <w:rFonts w:ascii="Times New Roman" w:hAnsi="Times New Roman"/>
          <w:b/>
          <w:sz w:val="24"/>
          <w:szCs w:val="24"/>
        </w:rPr>
        <w:t xml:space="preserve"> </w:t>
      </w:r>
      <w:r w:rsidRPr="005F20BE">
        <w:rPr>
          <w:rFonts w:ascii="Times New Roman" w:hAnsi="Times New Roman"/>
          <w:sz w:val="24"/>
          <w:szCs w:val="24"/>
        </w:rPr>
        <w:t>На 2025 год первоначально утверждены бюджетные назначения в сумме 266122,7 тыс. рублей, с учетом внесенных в течение финансового года изменений объем бюджетных назначений утвержден</w:t>
      </w:r>
      <w:r w:rsidRPr="005F20BE">
        <w:rPr>
          <w:rFonts w:ascii="Times New Roman" w:hAnsi="Times New Roman"/>
          <w:b/>
          <w:sz w:val="24"/>
          <w:szCs w:val="24"/>
        </w:rPr>
        <w:t xml:space="preserve"> </w:t>
      </w:r>
      <w:r w:rsidRPr="005F20BE">
        <w:rPr>
          <w:rFonts w:ascii="Times New Roman" w:hAnsi="Times New Roman"/>
          <w:sz w:val="24"/>
          <w:szCs w:val="24"/>
        </w:rPr>
        <w:t>в объеме 335525,4  тыс. рублей.</w:t>
      </w:r>
    </w:p>
    <w:p w:rsidR="005F20BE" w:rsidRPr="008122E2" w:rsidRDefault="005F20BE" w:rsidP="005F20BE">
      <w:pPr>
        <w:pStyle w:val="3"/>
        <w:spacing w:after="0" w:line="240" w:lineRule="auto"/>
        <w:ind w:left="-142"/>
        <w:jc w:val="both"/>
        <w:rPr>
          <w:rFonts w:ascii="Times New Roman" w:hAnsi="Times New Roman" w:cs="Times New Roman"/>
          <w:sz w:val="24"/>
          <w:szCs w:val="24"/>
        </w:rPr>
      </w:pPr>
      <w:r w:rsidRPr="005F20BE">
        <w:rPr>
          <w:sz w:val="24"/>
          <w:szCs w:val="24"/>
        </w:rPr>
        <w:lastRenderedPageBreak/>
        <w:t xml:space="preserve">      </w:t>
      </w:r>
      <w:r w:rsidRPr="005F20BE">
        <w:rPr>
          <w:bCs/>
          <w:sz w:val="24"/>
          <w:szCs w:val="24"/>
        </w:rPr>
        <w:t xml:space="preserve">    </w:t>
      </w:r>
      <w:r w:rsidRPr="008122E2">
        <w:rPr>
          <w:rFonts w:ascii="Times New Roman" w:hAnsi="Times New Roman" w:cs="Times New Roman"/>
          <w:sz w:val="24"/>
          <w:szCs w:val="24"/>
        </w:rPr>
        <w:t xml:space="preserve">Проведенным анализом исполнения муниципальных программ за 2025 год установлено, что исполнение составило </w:t>
      </w:r>
      <w:r w:rsidRPr="008122E2">
        <w:rPr>
          <w:rFonts w:ascii="Times New Roman" w:hAnsi="Times New Roman" w:cs="Times New Roman"/>
          <w:bCs/>
          <w:sz w:val="24"/>
          <w:szCs w:val="24"/>
        </w:rPr>
        <w:t xml:space="preserve">312413,6  </w:t>
      </w:r>
      <w:r w:rsidRPr="008122E2">
        <w:rPr>
          <w:rFonts w:ascii="Times New Roman" w:hAnsi="Times New Roman" w:cs="Times New Roman"/>
          <w:sz w:val="24"/>
          <w:szCs w:val="24"/>
        </w:rPr>
        <w:t xml:space="preserve">тыс. рублей, что меньше на </w:t>
      </w:r>
      <w:r w:rsidRPr="008122E2">
        <w:rPr>
          <w:rFonts w:ascii="Times New Roman" w:hAnsi="Times New Roman" w:cs="Times New Roman"/>
          <w:bCs/>
          <w:sz w:val="24"/>
          <w:szCs w:val="24"/>
        </w:rPr>
        <w:t>– 12339,5</w:t>
      </w:r>
      <w:r w:rsidRPr="008122E2">
        <w:rPr>
          <w:rFonts w:ascii="Times New Roman" w:hAnsi="Times New Roman" w:cs="Times New Roman"/>
          <w:sz w:val="24"/>
          <w:szCs w:val="24"/>
          <w:lang w:eastAsia="en-US"/>
        </w:rPr>
        <w:t xml:space="preserve">  </w:t>
      </w:r>
      <w:r w:rsidRPr="008122E2">
        <w:rPr>
          <w:rFonts w:ascii="Times New Roman" w:hAnsi="Times New Roman" w:cs="Times New Roman"/>
          <w:sz w:val="24"/>
          <w:szCs w:val="24"/>
        </w:rPr>
        <w:t>тыс. рублей или 96,1 % от утвержденных назначений (</w:t>
      </w:r>
      <w:r w:rsidRPr="008122E2">
        <w:rPr>
          <w:rFonts w:ascii="Times New Roman" w:hAnsi="Times New Roman" w:cs="Times New Roman"/>
          <w:bCs/>
          <w:sz w:val="24"/>
          <w:szCs w:val="24"/>
        </w:rPr>
        <w:t xml:space="preserve">324753,1 </w:t>
      </w:r>
      <w:r w:rsidRPr="008122E2">
        <w:rPr>
          <w:rFonts w:ascii="Times New Roman" w:hAnsi="Times New Roman" w:cs="Times New Roman"/>
          <w:sz w:val="24"/>
          <w:szCs w:val="24"/>
          <w:lang w:eastAsia="en-US"/>
        </w:rPr>
        <w:t>тыс. рублей)</w:t>
      </w:r>
      <w:r w:rsidRPr="008122E2">
        <w:rPr>
          <w:rFonts w:ascii="Times New Roman" w:hAnsi="Times New Roman" w:cs="Times New Roman"/>
          <w:sz w:val="24"/>
          <w:szCs w:val="24"/>
        </w:rPr>
        <w:t>.</w:t>
      </w:r>
    </w:p>
    <w:p w:rsidR="005F20BE" w:rsidRPr="008122E2" w:rsidRDefault="005F20BE" w:rsidP="005F20BE">
      <w:pPr>
        <w:pStyle w:val="3"/>
        <w:tabs>
          <w:tab w:val="left" w:pos="567"/>
        </w:tabs>
        <w:spacing w:after="0" w:line="240" w:lineRule="auto"/>
        <w:ind w:left="-142"/>
        <w:jc w:val="both"/>
        <w:rPr>
          <w:rFonts w:ascii="Times New Roman" w:eastAsia="Arial Unicode MS" w:hAnsi="Times New Roman" w:cs="Times New Roman"/>
          <w:sz w:val="24"/>
          <w:szCs w:val="24"/>
        </w:rPr>
      </w:pPr>
      <w:r w:rsidRPr="008122E2">
        <w:rPr>
          <w:rFonts w:ascii="Times New Roman" w:hAnsi="Times New Roman" w:cs="Times New Roman"/>
          <w:b/>
          <w:sz w:val="24"/>
          <w:szCs w:val="24"/>
        </w:rPr>
        <w:t xml:space="preserve"> </w:t>
      </w:r>
      <w:r w:rsidRPr="008122E2">
        <w:rPr>
          <w:rFonts w:ascii="Times New Roman" w:eastAsia="Arial Unicode MS" w:hAnsi="Times New Roman" w:cs="Times New Roman"/>
          <w:sz w:val="24"/>
          <w:szCs w:val="24"/>
        </w:rPr>
        <w:t xml:space="preserve">           Оценка имущественного положения, проведенная на основании сведений, отраженных в форме 050168 «Сведения о движении нефинансовых активов», представлена </w:t>
      </w:r>
      <w:r w:rsidR="008122E2">
        <w:rPr>
          <w:rFonts w:ascii="Times New Roman" w:eastAsia="Arial Unicode MS" w:hAnsi="Times New Roman" w:cs="Times New Roman"/>
          <w:sz w:val="24"/>
          <w:szCs w:val="24"/>
        </w:rPr>
        <w:t>в следующей</w:t>
      </w:r>
      <w:r w:rsidRPr="008122E2">
        <w:rPr>
          <w:rFonts w:ascii="Times New Roman" w:eastAsia="Arial Unicode MS" w:hAnsi="Times New Roman" w:cs="Times New Roman"/>
          <w:sz w:val="24"/>
          <w:szCs w:val="24"/>
        </w:rPr>
        <w:t xml:space="preserve"> таблице </w:t>
      </w:r>
      <w:r w:rsidR="008122E2">
        <w:rPr>
          <w:rFonts w:ascii="Times New Roman" w:eastAsia="Arial Unicode MS" w:hAnsi="Times New Roman" w:cs="Times New Roman"/>
          <w:sz w:val="24"/>
          <w:szCs w:val="24"/>
        </w:rPr>
        <w:t xml:space="preserve"> </w:t>
      </w:r>
    </w:p>
    <w:p w:rsidR="005F20BE" w:rsidRPr="005F20BE" w:rsidRDefault="008122E2" w:rsidP="005F20BE">
      <w:pPr>
        <w:pStyle w:val="3"/>
        <w:spacing w:after="0" w:line="240" w:lineRule="auto"/>
        <w:ind w:left="-142"/>
        <w:jc w:val="right"/>
        <w:rPr>
          <w:rFonts w:eastAsia="Arial Unicode MS"/>
          <w:sz w:val="24"/>
          <w:szCs w:val="24"/>
        </w:rPr>
      </w:pPr>
      <w:r>
        <w:rPr>
          <w:rFonts w:eastAsia="Arial Unicode MS"/>
          <w:sz w:val="24"/>
          <w:szCs w:val="24"/>
        </w:rPr>
        <w:t xml:space="preserve"> </w:t>
      </w:r>
    </w:p>
    <w:tbl>
      <w:tblPr>
        <w:tblW w:w="10507" w:type="dxa"/>
        <w:tblInd w:w="-601" w:type="dxa"/>
        <w:tblLayout w:type="fixed"/>
        <w:tblLook w:val="04A0"/>
      </w:tblPr>
      <w:tblGrid>
        <w:gridCol w:w="1560"/>
        <w:gridCol w:w="1417"/>
        <w:gridCol w:w="1134"/>
        <w:gridCol w:w="709"/>
        <w:gridCol w:w="1276"/>
        <w:gridCol w:w="1382"/>
        <w:gridCol w:w="1097"/>
        <w:gridCol w:w="633"/>
        <w:gridCol w:w="1299"/>
      </w:tblGrid>
      <w:tr w:rsidR="005F20BE" w:rsidRPr="005F20BE" w:rsidTr="00D4350B">
        <w:trPr>
          <w:trHeight w:val="155"/>
        </w:trPr>
        <w:tc>
          <w:tcPr>
            <w:tcW w:w="1560" w:type="dxa"/>
            <w:vMerge w:val="restart"/>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Показатель</w:t>
            </w:r>
          </w:p>
        </w:tc>
        <w:tc>
          <w:tcPr>
            <w:tcW w:w="3260" w:type="dxa"/>
            <w:gridSpan w:val="3"/>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По состоянию на 01.01.2025</w:t>
            </w:r>
          </w:p>
        </w:tc>
        <w:tc>
          <w:tcPr>
            <w:tcW w:w="1276" w:type="dxa"/>
            <w:vMerge w:val="restart"/>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Остаточная  стоимость</w:t>
            </w:r>
          </w:p>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(гр.2-гр.3)</w:t>
            </w:r>
          </w:p>
        </w:tc>
        <w:tc>
          <w:tcPr>
            <w:tcW w:w="4411" w:type="dxa"/>
            <w:gridSpan w:val="4"/>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По состоянию на 01.01.2026</w:t>
            </w:r>
          </w:p>
        </w:tc>
      </w:tr>
      <w:tr w:rsidR="005F20BE" w:rsidRPr="005F20BE" w:rsidTr="00D4350B">
        <w:trPr>
          <w:trHeight w:val="117"/>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5F20BE" w:rsidRPr="008122E2" w:rsidRDefault="005F20BE" w:rsidP="00D4350B">
            <w:pPr>
              <w:spacing w:line="240" w:lineRule="auto"/>
              <w:rPr>
                <w:rFonts w:ascii="Times New Roman" w:eastAsia="Arial Unicode MS" w:hAnsi="Times New Roman" w:cs="Times New Roman"/>
                <w:color w:val="00000A"/>
                <w:lang w:eastAsia="en-US"/>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Балансовая стоимость основных средств</w:t>
            </w:r>
          </w:p>
        </w:tc>
        <w:tc>
          <w:tcPr>
            <w:tcW w:w="1843" w:type="dxa"/>
            <w:gridSpan w:val="2"/>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Амортизация</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F20BE" w:rsidRPr="008122E2" w:rsidRDefault="005F20BE" w:rsidP="00D4350B">
            <w:pPr>
              <w:spacing w:line="240" w:lineRule="auto"/>
              <w:rPr>
                <w:rFonts w:ascii="Times New Roman" w:eastAsia="Arial Unicode MS" w:hAnsi="Times New Roman" w:cs="Times New Roman"/>
                <w:color w:val="00000A"/>
                <w:lang w:eastAsia="en-US"/>
              </w:rPr>
            </w:pPr>
          </w:p>
        </w:tc>
        <w:tc>
          <w:tcPr>
            <w:tcW w:w="1382" w:type="dxa"/>
            <w:vMerge w:val="restart"/>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Балансовая стоимость основных средств</w:t>
            </w:r>
          </w:p>
        </w:tc>
        <w:tc>
          <w:tcPr>
            <w:tcW w:w="1730" w:type="dxa"/>
            <w:gridSpan w:val="2"/>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Амортизация</w:t>
            </w:r>
          </w:p>
        </w:tc>
        <w:tc>
          <w:tcPr>
            <w:tcW w:w="1299" w:type="dxa"/>
            <w:vMerge w:val="restart"/>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Остаточная стоимость (гр.6-гр.7)</w:t>
            </w:r>
          </w:p>
        </w:tc>
      </w:tr>
      <w:tr w:rsidR="005F20BE" w:rsidRPr="005F20BE" w:rsidTr="00D4350B">
        <w:trPr>
          <w:trHeight w:val="123"/>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5F20BE" w:rsidRPr="008122E2" w:rsidRDefault="005F20BE" w:rsidP="005F20BE">
            <w:pPr>
              <w:rPr>
                <w:rFonts w:ascii="Times New Roman" w:eastAsia="Arial Unicode MS" w:hAnsi="Times New Roman" w:cs="Times New Roman"/>
                <w:color w:val="00000A"/>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F20BE" w:rsidRPr="008122E2" w:rsidRDefault="005F20BE" w:rsidP="005F20BE">
            <w:pPr>
              <w:rPr>
                <w:rFonts w:ascii="Times New Roman" w:eastAsia="Arial Unicode MS" w:hAnsi="Times New Roman" w:cs="Times New Roman"/>
                <w:color w:val="00000A"/>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5F20BE" w:rsidRPr="008122E2" w:rsidRDefault="005F20BE" w:rsidP="005F20BE">
            <w:pPr>
              <w:pStyle w:val="3"/>
              <w:spacing w:after="0"/>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в тыс. рублей</w:t>
            </w:r>
          </w:p>
        </w:tc>
        <w:tc>
          <w:tcPr>
            <w:tcW w:w="709" w:type="dxa"/>
            <w:tcBorders>
              <w:top w:val="single" w:sz="4" w:space="0" w:color="auto"/>
              <w:left w:val="single" w:sz="4" w:space="0" w:color="auto"/>
              <w:bottom w:val="single" w:sz="4" w:space="0" w:color="auto"/>
              <w:right w:val="single" w:sz="4" w:space="0" w:color="auto"/>
            </w:tcBorders>
            <w:hideMark/>
          </w:tcPr>
          <w:p w:rsidR="005F20BE" w:rsidRPr="008122E2" w:rsidRDefault="005F20BE" w:rsidP="005F20BE">
            <w:pPr>
              <w:pStyle w:val="3"/>
              <w:spacing w:after="0"/>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в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F20BE" w:rsidRPr="008122E2" w:rsidRDefault="005F20BE" w:rsidP="005F20BE">
            <w:pPr>
              <w:rPr>
                <w:rFonts w:ascii="Times New Roman" w:eastAsia="Arial Unicode MS" w:hAnsi="Times New Roman" w:cs="Times New Roman"/>
                <w:color w:val="00000A"/>
                <w:lang w:eastAsia="en-US"/>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5F20BE" w:rsidRPr="008122E2" w:rsidRDefault="005F20BE" w:rsidP="005F20BE">
            <w:pPr>
              <w:rPr>
                <w:rFonts w:ascii="Times New Roman" w:eastAsia="Arial Unicode MS" w:hAnsi="Times New Roman" w:cs="Times New Roman"/>
                <w:color w:val="00000A"/>
                <w:lang w:eastAsia="en-US"/>
              </w:rPr>
            </w:pPr>
          </w:p>
        </w:tc>
        <w:tc>
          <w:tcPr>
            <w:tcW w:w="1097" w:type="dxa"/>
            <w:tcBorders>
              <w:top w:val="single" w:sz="4" w:space="0" w:color="auto"/>
              <w:left w:val="single" w:sz="4" w:space="0" w:color="auto"/>
              <w:bottom w:val="single" w:sz="4" w:space="0" w:color="auto"/>
              <w:right w:val="single" w:sz="4" w:space="0" w:color="auto"/>
            </w:tcBorders>
            <w:hideMark/>
          </w:tcPr>
          <w:p w:rsidR="005F20BE" w:rsidRPr="008122E2" w:rsidRDefault="00D4350B" w:rsidP="005F20BE">
            <w:pPr>
              <w:pStyle w:val="3"/>
              <w:spacing w:after="0"/>
              <w:jc w:val="center"/>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w:t>
            </w:r>
          </w:p>
          <w:p w:rsidR="005F20BE" w:rsidRPr="008122E2" w:rsidRDefault="005F20BE" w:rsidP="005F20BE">
            <w:pPr>
              <w:pStyle w:val="3"/>
              <w:spacing w:after="0"/>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тыс. рублей</w:t>
            </w:r>
          </w:p>
        </w:tc>
        <w:tc>
          <w:tcPr>
            <w:tcW w:w="633" w:type="dxa"/>
            <w:tcBorders>
              <w:top w:val="single" w:sz="4" w:space="0" w:color="auto"/>
              <w:left w:val="single" w:sz="4" w:space="0" w:color="auto"/>
              <w:bottom w:val="single" w:sz="4" w:space="0" w:color="auto"/>
              <w:right w:val="single" w:sz="4" w:space="0" w:color="auto"/>
            </w:tcBorders>
            <w:hideMark/>
          </w:tcPr>
          <w:p w:rsidR="005F20BE" w:rsidRPr="008122E2" w:rsidRDefault="005F20BE" w:rsidP="005F20BE">
            <w:pPr>
              <w:pStyle w:val="3"/>
              <w:spacing w:after="0"/>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в %</w:t>
            </w:r>
          </w:p>
        </w:tc>
        <w:tc>
          <w:tcPr>
            <w:tcW w:w="1299" w:type="dxa"/>
            <w:vMerge/>
            <w:tcBorders>
              <w:top w:val="single" w:sz="4" w:space="0" w:color="auto"/>
              <w:left w:val="single" w:sz="4" w:space="0" w:color="auto"/>
              <w:bottom w:val="single" w:sz="4" w:space="0" w:color="auto"/>
              <w:right w:val="single" w:sz="4" w:space="0" w:color="auto"/>
            </w:tcBorders>
            <w:vAlign w:val="center"/>
            <w:hideMark/>
          </w:tcPr>
          <w:p w:rsidR="005F20BE" w:rsidRPr="008122E2" w:rsidRDefault="005F20BE" w:rsidP="005F20BE">
            <w:pPr>
              <w:rPr>
                <w:rFonts w:ascii="Times New Roman" w:eastAsia="Arial Unicode MS" w:hAnsi="Times New Roman" w:cs="Times New Roman"/>
                <w:color w:val="00000A"/>
                <w:lang w:eastAsia="en-US"/>
              </w:rPr>
            </w:pPr>
          </w:p>
        </w:tc>
      </w:tr>
      <w:tr w:rsidR="005F20BE" w:rsidRPr="005F20BE" w:rsidTr="00D4350B">
        <w:tc>
          <w:tcPr>
            <w:tcW w:w="1560" w:type="dxa"/>
            <w:tcBorders>
              <w:top w:val="single" w:sz="4" w:space="0" w:color="auto"/>
              <w:left w:val="single" w:sz="4" w:space="0" w:color="auto"/>
              <w:bottom w:val="single" w:sz="4" w:space="0" w:color="auto"/>
              <w:right w:val="single" w:sz="4" w:space="0" w:color="auto"/>
            </w:tcBorders>
            <w:hideMark/>
          </w:tcPr>
          <w:p w:rsidR="005F20BE" w:rsidRPr="008122E2" w:rsidRDefault="005F20BE" w:rsidP="005F20BE">
            <w:pPr>
              <w:pStyle w:val="3"/>
              <w:spacing w:after="0"/>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5F20BE" w:rsidRPr="008122E2" w:rsidRDefault="005F20BE" w:rsidP="005F20BE">
            <w:pPr>
              <w:pStyle w:val="3"/>
              <w:spacing w:after="0"/>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5F20BE" w:rsidRPr="008122E2" w:rsidRDefault="005F20BE" w:rsidP="005F20BE">
            <w:pPr>
              <w:pStyle w:val="3"/>
              <w:spacing w:after="0"/>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5F20BE" w:rsidRPr="008122E2" w:rsidRDefault="005F20BE" w:rsidP="005F20BE">
            <w:pPr>
              <w:pStyle w:val="3"/>
              <w:spacing w:after="0"/>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5F20BE" w:rsidRPr="008122E2" w:rsidRDefault="005F20BE" w:rsidP="005F20BE">
            <w:pPr>
              <w:pStyle w:val="3"/>
              <w:spacing w:after="0"/>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5</w:t>
            </w:r>
          </w:p>
        </w:tc>
        <w:tc>
          <w:tcPr>
            <w:tcW w:w="1382" w:type="dxa"/>
            <w:tcBorders>
              <w:top w:val="single" w:sz="4" w:space="0" w:color="auto"/>
              <w:left w:val="single" w:sz="4" w:space="0" w:color="auto"/>
              <w:bottom w:val="single" w:sz="4" w:space="0" w:color="auto"/>
              <w:right w:val="single" w:sz="4" w:space="0" w:color="auto"/>
            </w:tcBorders>
            <w:hideMark/>
          </w:tcPr>
          <w:p w:rsidR="005F20BE" w:rsidRPr="008122E2" w:rsidRDefault="005F20BE" w:rsidP="005F20BE">
            <w:pPr>
              <w:pStyle w:val="3"/>
              <w:spacing w:after="0"/>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6</w:t>
            </w:r>
          </w:p>
        </w:tc>
        <w:tc>
          <w:tcPr>
            <w:tcW w:w="1097" w:type="dxa"/>
            <w:tcBorders>
              <w:top w:val="single" w:sz="4" w:space="0" w:color="auto"/>
              <w:left w:val="single" w:sz="4" w:space="0" w:color="auto"/>
              <w:bottom w:val="single" w:sz="4" w:space="0" w:color="auto"/>
              <w:right w:val="single" w:sz="4" w:space="0" w:color="auto"/>
            </w:tcBorders>
            <w:hideMark/>
          </w:tcPr>
          <w:p w:rsidR="005F20BE" w:rsidRPr="008122E2" w:rsidRDefault="005F20BE" w:rsidP="005F20BE">
            <w:pPr>
              <w:pStyle w:val="3"/>
              <w:spacing w:after="0"/>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7</w:t>
            </w:r>
          </w:p>
        </w:tc>
        <w:tc>
          <w:tcPr>
            <w:tcW w:w="633" w:type="dxa"/>
            <w:tcBorders>
              <w:top w:val="single" w:sz="4" w:space="0" w:color="auto"/>
              <w:left w:val="single" w:sz="4" w:space="0" w:color="auto"/>
              <w:bottom w:val="single" w:sz="4" w:space="0" w:color="auto"/>
              <w:right w:val="single" w:sz="4" w:space="0" w:color="auto"/>
            </w:tcBorders>
            <w:hideMark/>
          </w:tcPr>
          <w:p w:rsidR="005F20BE" w:rsidRPr="008122E2" w:rsidRDefault="005F20BE" w:rsidP="005F20BE">
            <w:pPr>
              <w:pStyle w:val="3"/>
              <w:spacing w:after="0"/>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8</w:t>
            </w:r>
          </w:p>
        </w:tc>
        <w:tc>
          <w:tcPr>
            <w:tcW w:w="1299" w:type="dxa"/>
            <w:tcBorders>
              <w:top w:val="single" w:sz="4" w:space="0" w:color="auto"/>
              <w:left w:val="single" w:sz="4" w:space="0" w:color="auto"/>
              <w:bottom w:val="single" w:sz="4" w:space="0" w:color="auto"/>
              <w:right w:val="single" w:sz="4" w:space="0" w:color="auto"/>
            </w:tcBorders>
            <w:hideMark/>
          </w:tcPr>
          <w:p w:rsidR="005F20BE" w:rsidRPr="008122E2" w:rsidRDefault="005F20BE" w:rsidP="005F20BE">
            <w:pPr>
              <w:pStyle w:val="3"/>
              <w:spacing w:after="0"/>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9</w:t>
            </w:r>
          </w:p>
        </w:tc>
      </w:tr>
      <w:tr w:rsidR="005F20BE" w:rsidRPr="005F20BE" w:rsidTr="00D4350B">
        <w:tc>
          <w:tcPr>
            <w:tcW w:w="1560"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Нежилые помещения</w:t>
            </w:r>
          </w:p>
        </w:tc>
        <w:tc>
          <w:tcPr>
            <w:tcW w:w="1417"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150116,4</w:t>
            </w:r>
          </w:p>
        </w:tc>
        <w:tc>
          <w:tcPr>
            <w:tcW w:w="1134"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121375,8</w:t>
            </w:r>
          </w:p>
        </w:tc>
        <w:tc>
          <w:tcPr>
            <w:tcW w:w="709"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80,8</w:t>
            </w:r>
          </w:p>
        </w:tc>
        <w:tc>
          <w:tcPr>
            <w:tcW w:w="1276"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28740,6</w:t>
            </w:r>
          </w:p>
        </w:tc>
        <w:tc>
          <w:tcPr>
            <w:tcW w:w="1382"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161035,5</w:t>
            </w:r>
          </w:p>
        </w:tc>
        <w:tc>
          <w:tcPr>
            <w:tcW w:w="1097"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122009,4</w:t>
            </w:r>
          </w:p>
        </w:tc>
        <w:tc>
          <w:tcPr>
            <w:tcW w:w="633"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75,7</w:t>
            </w:r>
          </w:p>
        </w:tc>
        <w:tc>
          <w:tcPr>
            <w:tcW w:w="1299"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39026,1</w:t>
            </w:r>
          </w:p>
        </w:tc>
      </w:tr>
      <w:tr w:rsidR="005F20BE" w:rsidRPr="005F20BE" w:rsidTr="00D4350B">
        <w:tc>
          <w:tcPr>
            <w:tcW w:w="1560"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Машины и оборудование</w:t>
            </w:r>
          </w:p>
        </w:tc>
        <w:tc>
          <w:tcPr>
            <w:tcW w:w="1417"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52467,9</w:t>
            </w:r>
          </w:p>
        </w:tc>
        <w:tc>
          <w:tcPr>
            <w:tcW w:w="1134"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49523,6</w:t>
            </w:r>
          </w:p>
        </w:tc>
        <w:tc>
          <w:tcPr>
            <w:tcW w:w="709"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94,4</w:t>
            </w:r>
          </w:p>
        </w:tc>
        <w:tc>
          <w:tcPr>
            <w:tcW w:w="1276"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2944,3</w:t>
            </w:r>
          </w:p>
        </w:tc>
        <w:tc>
          <w:tcPr>
            <w:tcW w:w="1382"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57779,9</w:t>
            </w:r>
          </w:p>
        </w:tc>
        <w:tc>
          <w:tcPr>
            <w:tcW w:w="1097"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53270,9</w:t>
            </w:r>
          </w:p>
        </w:tc>
        <w:tc>
          <w:tcPr>
            <w:tcW w:w="633"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92,1</w:t>
            </w:r>
          </w:p>
        </w:tc>
        <w:tc>
          <w:tcPr>
            <w:tcW w:w="1299"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4509,0</w:t>
            </w:r>
          </w:p>
        </w:tc>
      </w:tr>
      <w:tr w:rsidR="005F20BE" w:rsidRPr="005F20BE" w:rsidTr="00D4350B">
        <w:tc>
          <w:tcPr>
            <w:tcW w:w="1560"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Транспортные средства</w:t>
            </w:r>
          </w:p>
        </w:tc>
        <w:tc>
          <w:tcPr>
            <w:tcW w:w="1417"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32738,3</w:t>
            </w:r>
          </w:p>
        </w:tc>
        <w:tc>
          <w:tcPr>
            <w:tcW w:w="1134"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20208,2</w:t>
            </w:r>
          </w:p>
        </w:tc>
        <w:tc>
          <w:tcPr>
            <w:tcW w:w="709"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61,7</w:t>
            </w:r>
          </w:p>
        </w:tc>
        <w:tc>
          <w:tcPr>
            <w:tcW w:w="1276"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12530,1</w:t>
            </w:r>
          </w:p>
        </w:tc>
        <w:tc>
          <w:tcPr>
            <w:tcW w:w="1382"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34553,1</w:t>
            </w:r>
          </w:p>
        </w:tc>
        <w:tc>
          <w:tcPr>
            <w:tcW w:w="1097"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19936,2</w:t>
            </w:r>
          </w:p>
        </w:tc>
        <w:tc>
          <w:tcPr>
            <w:tcW w:w="633"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57,7</w:t>
            </w:r>
          </w:p>
        </w:tc>
        <w:tc>
          <w:tcPr>
            <w:tcW w:w="1299"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14616,9</w:t>
            </w:r>
          </w:p>
        </w:tc>
      </w:tr>
      <w:tr w:rsidR="005F20BE" w:rsidRPr="005F20BE" w:rsidTr="00D4350B">
        <w:tc>
          <w:tcPr>
            <w:tcW w:w="1560"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Инвентарь производственный и хозяйственный</w:t>
            </w:r>
          </w:p>
        </w:tc>
        <w:tc>
          <w:tcPr>
            <w:tcW w:w="1417"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15837,8</w:t>
            </w:r>
          </w:p>
        </w:tc>
        <w:tc>
          <w:tcPr>
            <w:tcW w:w="1134"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15512,9</w:t>
            </w:r>
          </w:p>
        </w:tc>
        <w:tc>
          <w:tcPr>
            <w:tcW w:w="709"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97,9</w:t>
            </w:r>
          </w:p>
        </w:tc>
        <w:tc>
          <w:tcPr>
            <w:tcW w:w="1276"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324,3</w:t>
            </w:r>
          </w:p>
        </w:tc>
        <w:tc>
          <w:tcPr>
            <w:tcW w:w="1382"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16048,0</w:t>
            </w:r>
          </w:p>
        </w:tc>
        <w:tc>
          <w:tcPr>
            <w:tcW w:w="1097"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15726,1</w:t>
            </w:r>
          </w:p>
        </w:tc>
        <w:tc>
          <w:tcPr>
            <w:tcW w:w="633"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98,0</w:t>
            </w:r>
          </w:p>
        </w:tc>
        <w:tc>
          <w:tcPr>
            <w:tcW w:w="1299"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321,9</w:t>
            </w:r>
          </w:p>
        </w:tc>
      </w:tr>
      <w:tr w:rsidR="005F20BE" w:rsidRPr="005F20BE" w:rsidTr="00D4350B">
        <w:tc>
          <w:tcPr>
            <w:tcW w:w="1560"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Прочие основные средства</w:t>
            </w:r>
          </w:p>
        </w:tc>
        <w:tc>
          <w:tcPr>
            <w:tcW w:w="1417"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19624,2</w:t>
            </w:r>
          </w:p>
        </w:tc>
        <w:tc>
          <w:tcPr>
            <w:tcW w:w="1134"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19536,7</w:t>
            </w:r>
          </w:p>
        </w:tc>
        <w:tc>
          <w:tcPr>
            <w:tcW w:w="709"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99,6</w:t>
            </w:r>
          </w:p>
        </w:tc>
        <w:tc>
          <w:tcPr>
            <w:tcW w:w="1276"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87,5</w:t>
            </w:r>
          </w:p>
        </w:tc>
        <w:tc>
          <w:tcPr>
            <w:tcW w:w="1382"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20055,7</w:t>
            </w:r>
          </w:p>
        </w:tc>
        <w:tc>
          <w:tcPr>
            <w:tcW w:w="1097"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19990,7</w:t>
            </w:r>
          </w:p>
        </w:tc>
        <w:tc>
          <w:tcPr>
            <w:tcW w:w="633"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99,7</w:t>
            </w:r>
          </w:p>
        </w:tc>
        <w:tc>
          <w:tcPr>
            <w:tcW w:w="1299"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65,0</w:t>
            </w:r>
          </w:p>
        </w:tc>
      </w:tr>
      <w:tr w:rsidR="005F20BE" w:rsidRPr="005F20BE" w:rsidTr="00D4350B">
        <w:tc>
          <w:tcPr>
            <w:tcW w:w="1560"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Всего</w:t>
            </w:r>
          </w:p>
        </w:tc>
        <w:tc>
          <w:tcPr>
            <w:tcW w:w="1417"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270784,6</w:t>
            </w:r>
          </w:p>
        </w:tc>
        <w:tc>
          <w:tcPr>
            <w:tcW w:w="1134"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226157,2</w:t>
            </w:r>
          </w:p>
        </w:tc>
        <w:tc>
          <w:tcPr>
            <w:tcW w:w="709"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83,5</w:t>
            </w:r>
          </w:p>
        </w:tc>
        <w:tc>
          <w:tcPr>
            <w:tcW w:w="1276"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44627,4</w:t>
            </w:r>
          </w:p>
        </w:tc>
        <w:tc>
          <w:tcPr>
            <w:tcW w:w="1382"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289472,2</w:t>
            </w:r>
          </w:p>
        </w:tc>
        <w:tc>
          <w:tcPr>
            <w:tcW w:w="1097"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230933,3</w:t>
            </w:r>
          </w:p>
        </w:tc>
        <w:tc>
          <w:tcPr>
            <w:tcW w:w="633"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79,8</w:t>
            </w:r>
          </w:p>
        </w:tc>
        <w:tc>
          <w:tcPr>
            <w:tcW w:w="1299" w:type="dxa"/>
            <w:tcBorders>
              <w:top w:val="single" w:sz="4" w:space="0" w:color="auto"/>
              <w:left w:val="single" w:sz="4" w:space="0" w:color="auto"/>
              <w:bottom w:val="single" w:sz="4" w:space="0" w:color="auto"/>
              <w:right w:val="single" w:sz="4" w:space="0" w:color="auto"/>
            </w:tcBorders>
            <w:hideMark/>
          </w:tcPr>
          <w:p w:rsidR="005F20BE" w:rsidRPr="008122E2" w:rsidRDefault="005F20BE" w:rsidP="00D4350B">
            <w:pPr>
              <w:pStyle w:val="3"/>
              <w:spacing w:after="0" w:line="240" w:lineRule="auto"/>
              <w:jc w:val="center"/>
              <w:rPr>
                <w:rFonts w:ascii="Times New Roman" w:eastAsia="Arial Unicode MS" w:hAnsi="Times New Roman" w:cs="Times New Roman"/>
                <w:sz w:val="22"/>
                <w:szCs w:val="22"/>
                <w:lang w:eastAsia="en-US"/>
              </w:rPr>
            </w:pPr>
            <w:r w:rsidRPr="008122E2">
              <w:rPr>
                <w:rFonts w:ascii="Times New Roman" w:eastAsia="Arial Unicode MS" w:hAnsi="Times New Roman" w:cs="Times New Roman"/>
                <w:sz w:val="22"/>
                <w:szCs w:val="22"/>
                <w:lang w:eastAsia="en-US"/>
              </w:rPr>
              <w:t>58538,9</w:t>
            </w:r>
          </w:p>
        </w:tc>
      </w:tr>
    </w:tbl>
    <w:p w:rsidR="005F20BE" w:rsidRPr="00D4350B" w:rsidRDefault="005F20BE" w:rsidP="005F20BE">
      <w:pPr>
        <w:pStyle w:val="3"/>
        <w:tabs>
          <w:tab w:val="left" w:pos="567"/>
        </w:tabs>
        <w:spacing w:after="0" w:line="240" w:lineRule="auto"/>
        <w:ind w:left="-142"/>
        <w:jc w:val="both"/>
        <w:rPr>
          <w:rFonts w:ascii="Times New Roman" w:hAnsi="Times New Roman" w:cs="Times New Roman"/>
          <w:sz w:val="24"/>
          <w:szCs w:val="24"/>
        </w:rPr>
      </w:pPr>
      <w:r w:rsidRPr="005F20BE">
        <w:rPr>
          <w:sz w:val="24"/>
          <w:szCs w:val="24"/>
        </w:rPr>
        <w:t xml:space="preserve">           </w:t>
      </w:r>
      <w:r w:rsidRPr="00D4350B">
        <w:rPr>
          <w:rFonts w:ascii="Times New Roman" w:hAnsi="Times New Roman" w:cs="Times New Roman"/>
          <w:sz w:val="24"/>
          <w:szCs w:val="24"/>
        </w:rPr>
        <w:t xml:space="preserve">Согласно показателям, отраженным в данной таблице, следует, что балансовая стоимость основных средств образовательных учреждений за отчетный период увеличилась на 18687,6  тыс. рублей или на 6,9 %.  Износ основных средств по состоянию на 01.01.2026 года составляет 79,8 %.  </w:t>
      </w:r>
    </w:p>
    <w:p w:rsidR="005F20BE" w:rsidRPr="005F20BE" w:rsidRDefault="005F20BE" w:rsidP="00D4350B">
      <w:pPr>
        <w:pStyle w:val="ab"/>
        <w:spacing w:after="0" w:line="240" w:lineRule="auto"/>
        <w:ind w:left="0" w:firstLine="540"/>
        <w:jc w:val="both"/>
        <w:rPr>
          <w:rFonts w:ascii="Times New Roman" w:hAnsi="Times New Roman"/>
          <w:sz w:val="24"/>
          <w:szCs w:val="24"/>
        </w:rPr>
      </w:pPr>
      <w:r w:rsidRPr="00D4350B">
        <w:rPr>
          <w:rFonts w:ascii="Times New Roman" w:hAnsi="Times New Roman" w:cs="Times New Roman"/>
          <w:b/>
          <w:sz w:val="24"/>
          <w:szCs w:val="24"/>
        </w:rPr>
        <w:t xml:space="preserve">       </w:t>
      </w:r>
      <w:r w:rsidRPr="00D4350B">
        <w:rPr>
          <w:rFonts w:ascii="Times New Roman" w:hAnsi="Times New Roman" w:cs="Times New Roman"/>
          <w:b/>
          <w:i/>
          <w:sz w:val="24"/>
          <w:szCs w:val="24"/>
        </w:rPr>
        <w:t xml:space="preserve">  </w:t>
      </w:r>
      <w:r w:rsidR="00D4350B">
        <w:rPr>
          <w:rFonts w:ascii="Times New Roman" w:hAnsi="Times New Roman" w:cs="Times New Roman"/>
          <w:b/>
          <w:i/>
          <w:sz w:val="24"/>
          <w:szCs w:val="24"/>
        </w:rPr>
        <w:t xml:space="preserve">                                                  </w:t>
      </w:r>
      <w:r w:rsidRPr="005F20BE">
        <w:rPr>
          <w:rFonts w:ascii="Times New Roman" w:hAnsi="Times New Roman"/>
          <w:sz w:val="24"/>
          <w:szCs w:val="24"/>
        </w:rPr>
        <w:t>Заключение:</w:t>
      </w:r>
    </w:p>
    <w:p w:rsidR="005F20BE" w:rsidRPr="005F20BE" w:rsidRDefault="00D4350B" w:rsidP="00D4350B">
      <w:pPr>
        <w:shd w:val="clear" w:color="auto" w:fill="FFFFFF"/>
        <w:spacing w:after="0" w:line="240" w:lineRule="auto"/>
        <w:jc w:val="both"/>
        <w:rPr>
          <w:rFonts w:ascii="Times New Roman" w:hAnsi="Times New Roman"/>
          <w:b/>
          <w:sz w:val="24"/>
          <w:szCs w:val="24"/>
        </w:rPr>
      </w:pPr>
      <w:r>
        <w:rPr>
          <w:rFonts w:ascii="Times New Roman" w:hAnsi="Times New Roman"/>
          <w:sz w:val="24"/>
          <w:szCs w:val="24"/>
        </w:rPr>
        <w:t xml:space="preserve">            </w:t>
      </w:r>
      <w:r w:rsidR="005F20BE" w:rsidRPr="005F20BE">
        <w:rPr>
          <w:rFonts w:ascii="Times New Roman" w:hAnsi="Times New Roman"/>
          <w:sz w:val="24"/>
          <w:szCs w:val="24"/>
        </w:rPr>
        <w:t xml:space="preserve">1. Доходная часть бюджета ГРБС 913 «Отдел образования администрации </w:t>
      </w:r>
      <w:proofErr w:type="spellStart"/>
      <w:r w:rsidR="005F20BE" w:rsidRPr="005F20BE">
        <w:rPr>
          <w:rFonts w:ascii="Times New Roman" w:hAnsi="Times New Roman"/>
          <w:sz w:val="24"/>
          <w:szCs w:val="24"/>
        </w:rPr>
        <w:t>Фроловского</w:t>
      </w:r>
      <w:proofErr w:type="spellEnd"/>
      <w:r w:rsidR="005F20BE" w:rsidRPr="005F20BE">
        <w:rPr>
          <w:rFonts w:ascii="Times New Roman" w:hAnsi="Times New Roman"/>
          <w:sz w:val="24"/>
          <w:szCs w:val="24"/>
        </w:rPr>
        <w:t xml:space="preserve"> муниципального района» за 2025 год в сумме</w:t>
      </w:r>
      <w:r w:rsidR="005F20BE" w:rsidRPr="005F20BE">
        <w:rPr>
          <w:rFonts w:ascii="Times New Roman" w:hAnsi="Times New Roman"/>
          <w:b/>
          <w:sz w:val="24"/>
          <w:szCs w:val="24"/>
        </w:rPr>
        <w:t xml:space="preserve"> </w:t>
      </w:r>
      <w:r w:rsidR="005F20BE" w:rsidRPr="005F20BE">
        <w:rPr>
          <w:rFonts w:ascii="Times New Roman" w:hAnsi="Times New Roman"/>
          <w:sz w:val="24"/>
          <w:szCs w:val="24"/>
        </w:rPr>
        <w:t>250229,0 тыс. рублей или 97,8 %  от утвержденных бюджетных назначений (255955,1 тыс. рублей)</w:t>
      </w:r>
    </w:p>
    <w:p w:rsidR="005F20BE" w:rsidRPr="005F20BE" w:rsidRDefault="005F20BE" w:rsidP="005F20BE">
      <w:pPr>
        <w:pStyle w:val="a3"/>
        <w:tabs>
          <w:tab w:val="left" w:pos="567"/>
        </w:tabs>
        <w:spacing w:line="240" w:lineRule="auto"/>
        <w:ind w:firstLine="426"/>
        <w:jc w:val="both"/>
        <w:rPr>
          <w:sz w:val="24"/>
          <w:szCs w:val="24"/>
        </w:rPr>
      </w:pPr>
      <w:r w:rsidRPr="005F20BE">
        <w:rPr>
          <w:b/>
          <w:sz w:val="24"/>
          <w:szCs w:val="24"/>
        </w:rPr>
        <w:t xml:space="preserve">     </w:t>
      </w:r>
      <w:r w:rsidRPr="005F20BE">
        <w:rPr>
          <w:sz w:val="24"/>
          <w:szCs w:val="24"/>
        </w:rPr>
        <w:t xml:space="preserve">2. Расходы за 2025 год исполнены в сумме </w:t>
      </w:r>
      <w:r w:rsidRPr="005F20BE">
        <w:rPr>
          <w:bCs/>
          <w:sz w:val="24"/>
          <w:szCs w:val="24"/>
        </w:rPr>
        <w:t xml:space="preserve">322976,3 </w:t>
      </w:r>
      <w:r w:rsidRPr="005F20BE">
        <w:rPr>
          <w:sz w:val="24"/>
          <w:szCs w:val="24"/>
        </w:rPr>
        <w:t xml:space="preserve">тыс. рублей или  95,8  %, неисполнение составило </w:t>
      </w:r>
      <w:r w:rsidRPr="005F20BE">
        <w:rPr>
          <w:bCs/>
          <w:sz w:val="24"/>
          <w:szCs w:val="24"/>
        </w:rPr>
        <w:t xml:space="preserve">14070,4  </w:t>
      </w:r>
      <w:r w:rsidRPr="005F20BE">
        <w:rPr>
          <w:sz w:val="24"/>
          <w:szCs w:val="24"/>
        </w:rPr>
        <w:t xml:space="preserve">тыс. рублей. </w:t>
      </w:r>
    </w:p>
    <w:p w:rsidR="005F20BE" w:rsidRPr="005F20BE" w:rsidRDefault="00D4350B" w:rsidP="00D4350B">
      <w:pPr>
        <w:pStyle w:val="a3"/>
        <w:tabs>
          <w:tab w:val="left" w:pos="567"/>
        </w:tabs>
        <w:spacing w:line="240" w:lineRule="auto"/>
        <w:ind w:firstLine="426"/>
        <w:jc w:val="both"/>
        <w:rPr>
          <w:sz w:val="24"/>
          <w:szCs w:val="24"/>
        </w:rPr>
      </w:pPr>
      <w:r>
        <w:rPr>
          <w:sz w:val="24"/>
          <w:szCs w:val="24"/>
        </w:rPr>
        <w:t xml:space="preserve">     </w:t>
      </w:r>
      <w:r w:rsidR="005F20BE" w:rsidRPr="005F20BE">
        <w:rPr>
          <w:sz w:val="24"/>
          <w:szCs w:val="24"/>
        </w:rPr>
        <w:t>3. Дебиторская задолженность  по сравнению на начало отчетного периода уменьшилась на 123,9 тыс. рублей по состоянию на 01.01.2026  и составила 241,2  тыс. рублей.   Кредиторская задолженность по состоянию на 01.01.2025  составляла 14214,0 тыс. рублей, на 01.01.2026 год  увеличилась на 225,5 тыс. рублей и составила 14439,5 тыс. рублей.</w:t>
      </w:r>
    </w:p>
    <w:p w:rsidR="005F20BE" w:rsidRPr="005F20BE" w:rsidRDefault="005F20BE" w:rsidP="005F20BE">
      <w:pPr>
        <w:shd w:val="clear" w:color="auto" w:fill="FFFFFF"/>
        <w:spacing w:after="0" w:line="240" w:lineRule="auto"/>
        <w:jc w:val="both"/>
        <w:rPr>
          <w:rFonts w:ascii="Times New Roman" w:hAnsi="Times New Roman"/>
          <w:sz w:val="24"/>
          <w:szCs w:val="24"/>
        </w:rPr>
      </w:pPr>
      <w:r w:rsidRPr="005F20BE">
        <w:rPr>
          <w:rFonts w:ascii="Times New Roman" w:hAnsi="Times New Roman"/>
          <w:sz w:val="24"/>
          <w:szCs w:val="24"/>
        </w:rPr>
        <w:t xml:space="preserve">             4. Годовая бюджетная отчетность, представленная ГРБС 913 «Отдел образования администрации </w:t>
      </w:r>
      <w:proofErr w:type="spellStart"/>
      <w:r w:rsidRPr="005F20BE">
        <w:rPr>
          <w:rFonts w:ascii="Times New Roman" w:hAnsi="Times New Roman"/>
          <w:sz w:val="24"/>
          <w:szCs w:val="24"/>
        </w:rPr>
        <w:t>Фроловского</w:t>
      </w:r>
      <w:proofErr w:type="spellEnd"/>
      <w:r w:rsidRPr="005F20BE">
        <w:rPr>
          <w:rFonts w:ascii="Times New Roman" w:hAnsi="Times New Roman"/>
          <w:sz w:val="24"/>
          <w:szCs w:val="24"/>
        </w:rPr>
        <w:t xml:space="preserve"> муниципального района» за 2025 год  отвечает нормам статьи 264.1 Бюджетного кодекса РФ, и по своему составу   Инструкции о порядке составления и предоставления годовой, квартальной и месячной отчетности об исполнении бюджетов бюджетной системы РФ, утвержденной приказом министерства РФ от 28.12.2010 №191н. </w:t>
      </w:r>
    </w:p>
    <w:p w:rsidR="005F20BE" w:rsidRPr="005F20BE" w:rsidRDefault="005F20BE" w:rsidP="005F20BE">
      <w:pPr>
        <w:shd w:val="clear" w:color="auto" w:fill="FFFFFF"/>
        <w:spacing w:after="0" w:line="240" w:lineRule="auto"/>
        <w:jc w:val="both"/>
        <w:rPr>
          <w:rFonts w:ascii="Times New Roman" w:hAnsi="Times New Roman"/>
          <w:sz w:val="24"/>
          <w:szCs w:val="24"/>
        </w:rPr>
      </w:pPr>
      <w:r w:rsidRPr="005F20BE">
        <w:rPr>
          <w:rFonts w:ascii="Times New Roman" w:hAnsi="Times New Roman"/>
          <w:sz w:val="24"/>
          <w:szCs w:val="24"/>
        </w:rPr>
        <w:t xml:space="preserve">             </w:t>
      </w:r>
      <w:r w:rsidRPr="005F20BE">
        <w:rPr>
          <w:rFonts w:ascii="Times New Roman" w:hAnsi="Times New Roman"/>
          <w:color w:val="1A1A1A"/>
          <w:sz w:val="24"/>
          <w:szCs w:val="24"/>
        </w:rPr>
        <w:t xml:space="preserve">При проверке увязки отчетных форм установлено, что контрольные соотношения между показателями форм бюджетной отчетности соблюдены.  </w:t>
      </w:r>
      <w:r w:rsidRPr="005F20BE">
        <w:rPr>
          <w:rFonts w:ascii="Times New Roman" w:hAnsi="Times New Roman"/>
          <w:sz w:val="24"/>
          <w:szCs w:val="24"/>
        </w:rPr>
        <w:t>Отчетность   является   достоверной.</w:t>
      </w:r>
    </w:p>
    <w:p w:rsidR="005F20BE" w:rsidRPr="005F20BE" w:rsidRDefault="005F20BE" w:rsidP="005F20BE">
      <w:pPr>
        <w:shd w:val="clear" w:color="auto" w:fill="FFFFFF"/>
        <w:spacing w:after="0" w:line="240" w:lineRule="auto"/>
        <w:jc w:val="both"/>
        <w:rPr>
          <w:rFonts w:ascii="Times New Roman" w:hAnsi="Times New Roman"/>
          <w:b/>
          <w:sz w:val="24"/>
          <w:szCs w:val="24"/>
        </w:rPr>
      </w:pPr>
    </w:p>
    <w:p w:rsidR="00C46867" w:rsidRPr="005F20BE" w:rsidRDefault="005F20BE" w:rsidP="00D4350B">
      <w:pPr>
        <w:shd w:val="clear" w:color="auto" w:fill="FFFFFF"/>
        <w:spacing w:after="0" w:line="240" w:lineRule="auto"/>
      </w:pPr>
      <w:r w:rsidRPr="005F20BE">
        <w:rPr>
          <w:rFonts w:ascii="Times New Roman" w:hAnsi="Times New Roman"/>
          <w:b/>
          <w:color w:val="1A1A1A"/>
          <w:sz w:val="24"/>
          <w:szCs w:val="24"/>
        </w:rPr>
        <w:t xml:space="preserve"> </w:t>
      </w:r>
      <w:bookmarkStart w:id="1" w:name="_GoBack"/>
      <w:bookmarkEnd w:id="1"/>
      <w:r w:rsidRPr="005F20BE">
        <w:rPr>
          <w:rFonts w:ascii="Times New Roman" w:hAnsi="Times New Roman"/>
          <w:color w:val="000000"/>
          <w:sz w:val="24"/>
          <w:szCs w:val="24"/>
        </w:rPr>
        <w:t>Председатель</w:t>
      </w:r>
      <w:r w:rsidR="00D4350B">
        <w:rPr>
          <w:rFonts w:ascii="Times New Roman" w:hAnsi="Times New Roman"/>
          <w:color w:val="000000"/>
          <w:sz w:val="24"/>
          <w:szCs w:val="24"/>
        </w:rPr>
        <w:t xml:space="preserve">                                                                                               </w:t>
      </w:r>
      <w:r w:rsidR="00D4350B" w:rsidRPr="00D4350B">
        <w:rPr>
          <w:color w:val="000000"/>
          <w:sz w:val="24"/>
          <w:szCs w:val="24"/>
        </w:rPr>
        <w:t xml:space="preserve"> </w:t>
      </w:r>
      <w:r w:rsidR="00D4350B" w:rsidRPr="00D4350B">
        <w:rPr>
          <w:rFonts w:ascii="Times New Roman" w:hAnsi="Times New Roman" w:cs="Times New Roman"/>
          <w:color w:val="000000"/>
          <w:sz w:val="24"/>
          <w:szCs w:val="24"/>
        </w:rPr>
        <w:t xml:space="preserve">И.В. </w:t>
      </w:r>
      <w:r w:rsidR="00D4350B">
        <w:rPr>
          <w:rFonts w:ascii="Times New Roman" w:hAnsi="Times New Roman" w:cs="Times New Roman"/>
          <w:color w:val="000000"/>
          <w:sz w:val="24"/>
          <w:szCs w:val="24"/>
        </w:rPr>
        <w:t>Мордовцева</w:t>
      </w:r>
    </w:p>
    <w:sectPr w:rsidR="00C46867" w:rsidRPr="005F20BE" w:rsidSect="00D4350B">
      <w:headerReference w:type="default" r:id="rId8"/>
      <w:pgSz w:w="11906" w:h="16838"/>
      <w:pgMar w:top="1134"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DB8" w:rsidRDefault="00FA2DB8" w:rsidP="009E51C3">
      <w:pPr>
        <w:spacing w:after="0" w:line="240" w:lineRule="auto"/>
      </w:pPr>
      <w:r>
        <w:separator/>
      </w:r>
    </w:p>
  </w:endnote>
  <w:endnote w:type="continuationSeparator" w:id="0">
    <w:p w:rsidR="00FA2DB8" w:rsidRDefault="00FA2DB8" w:rsidP="009E51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DB8" w:rsidRDefault="00FA2DB8" w:rsidP="009E51C3">
      <w:pPr>
        <w:spacing w:after="0" w:line="240" w:lineRule="auto"/>
      </w:pPr>
      <w:r>
        <w:separator/>
      </w:r>
    </w:p>
  </w:footnote>
  <w:footnote w:type="continuationSeparator" w:id="0">
    <w:p w:rsidR="00FA2DB8" w:rsidRDefault="00FA2DB8" w:rsidP="009E51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1695641"/>
      <w:docPartObj>
        <w:docPartGallery w:val="Page Numbers (Top of Page)"/>
        <w:docPartUnique/>
      </w:docPartObj>
    </w:sdtPr>
    <w:sdtContent>
      <w:p w:rsidR="005F20BE" w:rsidRDefault="005F20BE">
        <w:pPr>
          <w:pStyle w:val="a5"/>
          <w:jc w:val="center"/>
        </w:pPr>
        <w:fldSimple w:instr=" PAGE   \* MERGEFORMAT ">
          <w:r w:rsidR="00D4350B">
            <w:rPr>
              <w:noProof/>
            </w:rPr>
            <w:t>11</w:t>
          </w:r>
        </w:fldSimple>
      </w:p>
    </w:sdtContent>
  </w:sdt>
  <w:p w:rsidR="005F20BE" w:rsidRDefault="005F20B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9F733A"/>
    <w:multiLevelType w:val="hybridMultilevel"/>
    <w:tmpl w:val="0F8A5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E51C3"/>
    <w:rsid w:val="002C1A68"/>
    <w:rsid w:val="00311C12"/>
    <w:rsid w:val="003F667E"/>
    <w:rsid w:val="005F20BE"/>
    <w:rsid w:val="006A3008"/>
    <w:rsid w:val="007700E9"/>
    <w:rsid w:val="008122E2"/>
    <w:rsid w:val="0085420F"/>
    <w:rsid w:val="00926373"/>
    <w:rsid w:val="00931849"/>
    <w:rsid w:val="009E51C3"/>
    <w:rsid w:val="00B04DD9"/>
    <w:rsid w:val="00B774D0"/>
    <w:rsid w:val="00C22EA3"/>
    <w:rsid w:val="00C46867"/>
    <w:rsid w:val="00CD1D35"/>
    <w:rsid w:val="00D4350B"/>
    <w:rsid w:val="00F13314"/>
    <w:rsid w:val="00FA2DB8"/>
    <w:rsid w:val="00FE24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1C3"/>
    <w:rPr>
      <w:rFonts w:eastAsiaTheme="minorEastAsia"/>
      <w:lang w:eastAsia="ru-RU"/>
    </w:rPr>
  </w:style>
  <w:style w:type="paragraph" w:styleId="1">
    <w:name w:val="heading 1"/>
    <w:basedOn w:val="a"/>
    <w:next w:val="a"/>
    <w:link w:val="10"/>
    <w:qFormat/>
    <w:rsid w:val="009E51C3"/>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5F20BE"/>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rsid w:val="005F20BE"/>
    <w:pPr>
      <w:spacing w:before="240" w:after="60"/>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51C3"/>
    <w:rPr>
      <w:rFonts w:asciiTheme="majorHAnsi" w:eastAsiaTheme="majorEastAsia" w:hAnsiTheme="majorHAnsi" w:cstheme="majorBidi"/>
      <w:b/>
      <w:bCs/>
      <w:color w:val="365F91" w:themeColor="accent1" w:themeShade="BF"/>
      <w:sz w:val="28"/>
      <w:szCs w:val="28"/>
      <w:lang w:eastAsia="ru-RU"/>
    </w:rPr>
  </w:style>
  <w:style w:type="paragraph" w:styleId="2">
    <w:name w:val="Body Text Indent 2"/>
    <w:basedOn w:val="a"/>
    <w:link w:val="21"/>
    <w:uiPriority w:val="99"/>
    <w:semiHidden/>
    <w:unhideWhenUsed/>
    <w:rsid w:val="009E51C3"/>
    <w:pPr>
      <w:spacing w:after="120" w:line="480" w:lineRule="auto"/>
      <w:ind w:left="283"/>
    </w:pPr>
    <w:rPr>
      <w:rFonts w:ascii="Times New Roman" w:eastAsia="Times New Roman" w:hAnsi="Times New Roman" w:cs="Times New Roman"/>
      <w:sz w:val="24"/>
      <w:szCs w:val="24"/>
    </w:rPr>
  </w:style>
  <w:style w:type="character" w:customStyle="1" w:styleId="21">
    <w:name w:val="Основной текст с отступом 2 Знак1"/>
    <w:basedOn w:val="a0"/>
    <w:link w:val="2"/>
    <w:uiPriority w:val="99"/>
    <w:semiHidden/>
    <w:locked/>
    <w:rsid w:val="009E51C3"/>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semiHidden/>
    <w:rsid w:val="009E51C3"/>
    <w:rPr>
      <w:rFonts w:eastAsiaTheme="minorEastAsia"/>
      <w:lang w:eastAsia="ru-RU"/>
    </w:rPr>
  </w:style>
  <w:style w:type="paragraph" w:customStyle="1" w:styleId="a3">
    <w:name w:val="Базовый"/>
    <w:uiPriority w:val="99"/>
    <w:rsid w:val="009E51C3"/>
    <w:pPr>
      <w:widowControl w:val="0"/>
      <w:suppressAutoHyphens/>
      <w:spacing w:after="0" w:line="100" w:lineRule="atLeast"/>
    </w:pPr>
    <w:rPr>
      <w:rFonts w:ascii="Times New Roman" w:eastAsia="SimSun" w:hAnsi="Times New Roman"/>
      <w:color w:val="00000A"/>
      <w:sz w:val="20"/>
      <w:szCs w:val="20"/>
      <w:lang w:eastAsia="ru-RU"/>
    </w:rPr>
  </w:style>
  <w:style w:type="character" w:customStyle="1" w:styleId="FontStyle11">
    <w:name w:val="Font Style11"/>
    <w:uiPriority w:val="99"/>
    <w:rsid w:val="009E51C3"/>
    <w:rPr>
      <w:rFonts w:ascii="Times New Roman" w:hAnsi="Times New Roman" w:cs="Times New Roman" w:hint="default"/>
      <w:b/>
      <w:bCs/>
      <w:sz w:val="34"/>
      <w:szCs w:val="34"/>
    </w:rPr>
  </w:style>
  <w:style w:type="paragraph" w:styleId="22">
    <w:name w:val="Body Text 2"/>
    <w:basedOn w:val="a"/>
    <w:link w:val="23"/>
    <w:uiPriority w:val="99"/>
    <w:unhideWhenUsed/>
    <w:rsid w:val="009E51C3"/>
    <w:pPr>
      <w:widowControl w:val="0"/>
      <w:autoSpaceDE w:val="0"/>
      <w:autoSpaceDN w:val="0"/>
      <w:adjustRightInd w:val="0"/>
      <w:spacing w:after="120" w:line="480" w:lineRule="auto"/>
    </w:pPr>
    <w:rPr>
      <w:rFonts w:ascii="Times New Roman" w:hAnsi="Times New Roman" w:cs="Times New Roman"/>
      <w:sz w:val="20"/>
      <w:szCs w:val="20"/>
    </w:rPr>
  </w:style>
  <w:style w:type="character" w:customStyle="1" w:styleId="23">
    <w:name w:val="Основной текст 2 Знак"/>
    <w:basedOn w:val="a0"/>
    <w:link w:val="22"/>
    <w:rsid w:val="009E51C3"/>
    <w:rPr>
      <w:rFonts w:ascii="Times New Roman" w:eastAsiaTheme="minorEastAsia" w:hAnsi="Times New Roman" w:cs="Times New Roman"/>
      <w:sz w:val="20"/>
      <w:szCs w:val="20"/>
      <w:lang w:eastAsia="ru-RU"/>
    </w:rPr>
  </w:style>
  <w:style w:type="paragraph" w:customStyle="1" w:styleId="p54">
    <w:name w:val="p54"/>
    <w:basedOn w:val="a"/>
    <w:rsid w:val="009E51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9E51C3"/>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ConsPlusNormal0">
    <w:name w:val="ConsPlusNormal Знак"/>
    <w:basedOn w:val="a0"/>
    <w:link w:val="ConsPlusNormal"/>
    <w:rsid w:val="009E51C3"/>
    <w:rPr>
      <w:rFonts w:ascii="Times New Roman" w:eastAsia="Times New Roman" w:hAnsi="Times New Roman" w:cs="Times New Roman"/>
      <w:b/>
      <w:sz w:val="24"/>
      <w:szCs w:val="20"/>
      <w:lang w:eastAsia="ru-RU"/>
    </w:rPr>
  </w:style>
  <w:style w:type="character" w:customStyle="1" w:styleId="hl">
    <w:name w:val="hl"/>
    <w:basedOn w:val="a0"/>
    <w:rsid w:val="009E51C3"/>
  </w:style>
  <w:style w:type="character" w:styleId="a4">
    <w:name w:val="Strong"/>
    <w:basedOn w:val="a0"/>
    <w:uiPriority w:val="22"/>
    <w:qFormat/>
    <w:rsid w:val="009E51C3"/>
    <w:rPr>
      <w:b/>
      <w:bCs/>
    </w:rPr>
  </w:style>
  <w:style w:type="paragraph" w:styleId="a5">
    <w:name w:val="header"/>
    <w:basedOn w:val="a"/>
    <w:link w:val="a6"/>
    <w:uiPriority w:val="99"/>
    <w:unhideWhenUsed/>
    <w:rsid w:val="009E51C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E51C3"/>
    <w:rPr>
      <w:rFonts w:eastAsiaTheme="minorEastAsia"/>
      <w:lang w:eastAsia="ru-RU"/>
    </w:rPr>
  </w:style>
  <w:style w:type="paragraph" w:styleId="a7">
    <w:name w:val="footer"/>
    <w:basedOn w:val="a"/>
    <w:link w:val="a8"/>
    <w:uiPriority w:val="99"/>
    <w:semiHidden/>
    <w:unhideWhenUsed/>
    <w:rsid w:val="009E51C3"/>
    <w:pPr>
      <w:tabs>
        <w:tab w:val="center" w:pos="4677"/>
        <w:tab w:val="right" w:pos="9355"/>
      </w:tabs>
      <w:spacing w:after="0" w:line="240" w:lineRule="auto"/>
    </w:pPr>
  </w:style>
  <w:style w:type="character" w:customStyle="1" w:styleId="a8">
    <w:name w:val="Нижний колонтитул Знак"/>
    <w:basedOn w:val="a0"/>
    <w:link w:val="a7"/>
    <w:semiHidden/>
    <w:rsid w:val="009E51C3"/>
    <w:rPr>
      <w:rFonts w:eastAsiaTheme="minorEastAsia"/>
      <w:lang w:eastAsia="ru-RU"/>
    </w:rPr>
  </w:style>
  <w:style w:type="paragraph" w:styleId="a9">
    <w:name w:val="Balloon Text"/>
    <w:basedOn w:val="a"/>
    <w:link w:val="aa"/>
    <w:uiPriority w:val="99"/>
    <w:semiHidden/>
    <w:unhideWhenUsed/>
    <w:rsid w:val="0085420F"/>
    <w:pPr>
      <w:spacing w:after="0" w:line="240" w:lineRule="auto"/>
    </w:pPr>
    <w:rPr>
      <w:rFonts w:ascii="Tahoma" w:hAnsi="Tahoma" w:cs="Tahoma"/>
      <w:sz w:val="16"/>
      <w:szCs w:val="16"/>
    </w:rPr>
  </w:style>
  <w:style w:type="character" w:customStyle="1" w:styleId="aa">
    <w:name w:val="Текст выноски Знак"/>
    <w:basedOn w:val="a0"/>
    <w:link w:val="a9"/>
    <w:semiHidden/>
    <w:rsid w:val="0085420F"/>
    <w:rPr>
      <w:rFonts w:ascii="Tahoma" w:eastAsiaTheme="minorEastAsia" w:hAnsi="Tahoma" w:cs="Tahoma"/>
      <w:sz w:val="16"/>
      <w:szCs w:val="16"/>
      <w:lang w:eastAsia="ru-RU"/>
    </w:rPr>
  </w:style>
  <w:style w:type="paragraph" w:styleId="ab">
    <w:name w:val="Body Text Indent"/>
    <w:basedOn w:val="a"/>
    <w:link w:val="ac"/>
    <w:uiPriority w:val="99"/>
    <w:unhideWhenUsed/>
    <w:rsid w:val="00C22EA3"/>
    <w:pPr>
      <w:spacing w:after="120"/>
      <w:ind w:left="283"/>
    </w:pPr>
  </w:style>
  <w:style w:type="character" w:customStyle="1" w:styleId="ac">
    <w:name w:val="Основной текст с отступом Знак"/>
    <w:basedOn w:val="a0"/>
    <w:link w:val="ab"/>
    <w:uiPriority w:val="99"/>
    <w:rsid w:val="00C22EA3"/>
    <w:rPr>
      <w:rFonts w:eastAsiaTheme="minorEastAsia"/>
      <w:lang w:eastAsia="ru-RU"/>
    </w:rPr>
  </w:style>
  <w:style w:type="table" w:styleId="ad">
    <w:name w:val="Table Grid"/>
    <w:basedOn w:val="a1"/>
    <w:uiPriority w:val="59"/>
    <w:rsid w:val="00C22E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uiPriority w:val="99"/>
    <w:unhideWhenUsed/>
    <w:rsid w:val="00F13314"/>
    <w:pPr>
      <w:spacing w:after="120"/>
    </w:pPr>
    <w:rPr>
      <w:sz w:val="16"/>
      <w:szCs w:val="16"/>
    </w:rPr>
  </w:style>
  <w:style w:type="character" w:customStyle="1" w:styleId="30">
    <w:name w:val="Основной текст 3 Знак"/>
    <w:basedOn w:val="a0"/>
    <w:link w:val="3"/>
    <w:uiPriority w:val="99"/>
    <w:rsid w:val="00F13314"/>
    <w:rPr>
      <w:rFonts w:eastAsiaTheme="minorEastAsia"/>
      <w:sz w:val="16"/>
      <w:szCs w:val="16"/>
      <w:lang w:eastAsia="ru-RU"/>
    </w:rPr>
  </w:style>
  <w:style w:type="paragraph" w:styleId="ae">
    <w:name w:val="Normal (Web)"/>
    <w:basedOn w:val="a"/>
    <w:uiPriority w:val="99"/>
    <w:unhideWhenUsed/>
    <w:rsid w:val="00F13314"/>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No Spacing"/>
    <w:link w:val="af0"/>
    <w:uiPriority w:val="1"/>
    <w:qFormat/>
    <w:rsid w:val="00F13314"/>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1"/>
    <w:locked/>
    <w:rsid w:val="00F13314"/>
    <w:rPr>
      <w:rFonts w:ascii="Calibri" w:eastAsia="Times New Roman" w:hAnsi="Calibri" w:cs="Times New Roman"/>
      <w:lang w:eastAsia="ru-RU"/>
    </w:rPr>
  </w:style>
  <w:style w:type="character" w:customStyle="1" w:styleId="40">
    <w:name w:val="Заголовок 4 Знак"/>
    <w:basedOn w:val="a0"/>
    <w:link w:val="4"/>
    <w:uiPriority w:val="9"/>
    <w:semiHidden/>
    <w:rsid w:val="005F20BE"/>
    <w:rPr>
      <w:rFonts w:asciiTheme="majorHAnsi" w:eastAsiaTheme="majorEastAsia" w:hAnsiTheme="majorHAnsi" w:cstheme="majorBidi"/>
      <w:b/>
      <w:bCs/>
      <w:i/>
      <w:iCs/>
      <w:color w:val="4F81BD" w:themeColor="accent1"/>
      <w:lang w:eastAsia="ru-RU"/>
    </w:rPr>
  </w:style>
  <w:style w:type="character" w:customStyle="1" w:styleId="60">
    <w:name w:val="Заголовок 6 Знак"/>
    <w:basedOn w:val="a0"/>
    <w:link w:val="6"/>
    <w:semiHidden/>
    <w:rsid w:val="005F20BE"/>
    <w:rPr>
      <w:rFonts w:ascii="Calibri" w:eastAsia="Times New Roman" w:hAnsi="Calibri" w:cs="Times New Roman"/>
      <w:b/>
      <w:bCs/>
      <w:lang w:eastAsia="ru-RU"/>
    </w:rPr>
  </w:style>
  <w:style w:type="character" w:customStyle="1" w:styleId="af1">
    <w:name w:val="Текст сноски Знак"/>
    <w:aliases w:val="Знак Знак"/>
    <w:basedOn w:val="a0"/>
    <w:link w:val="af2"/>
    <w:semiHidden/>
    <w:locked/>
    <w:rsid w:val="005F20BE"/>
    <w:rPr>
      <w:rFonts w:ascii="Calibri" w:eastAsia="Times New Roman" w:hAnsi="Calibri" w:cs="Times New Roman"/>
      <w:sz w:val="20"/>
      <w:szCs w:val="20"/>
      <w:lang w:eastAsia="ru-RU"/>
    </w:rPr>
  </w:style>
  <w:style w:type="paragraph" w:styleId="af2">
    <w:name w:val="footnote text"/>
    <w:aliases w:val="Знак"/>
    <w:basedOn w:val="a"/>
    <w:link w:val="af1"/>
    <w:semiHidden/>
    <w:unhideWhenUsed/>
    <w:rsid w:val="005F20BE"/>
    <w:pPr>
      <w:spacing w:after="0" w:line="240" w:lineRule="auto"/>
    </w:pPr>
    <w:rPr>
      <w:rFonts w:ascii="Calibri" w:eastAsia="Times New Roman" w:hAnsi="Calibri" w:cs="Times New Roman"/>
      <w:sz w:val="20"/>
      <w:szCs w:val="20"/>
    </w:rPr>
  </w:style>
  <w:style w:type="character" w:customStyle="1" w:styleId="11">
    <w:name w:val="Текст сноски Знак1"/>
    <w:aliases w:val="Знак Знак1"/>
    <w:basedOn w:val="a0"/>
    <w:link w:val="af2"/>
    <w:uiPriority w:val="99"/>
    <w:semiHidden/>
    <w:rsid w:val="005F20BE"/>
    <w:rPr>
      <w:rFonts w:eastAsiaTheme="minorEastAsia"/>
      <w:sz w:val="20"/>
      <w:szCs w:val="20"/>
      <w:lang w:eastAsia="ru-RU"/>
    </w:rPr>
  </w:style>
  <w:style w:type="paragraph" w:styleId="af3">
    <w:name w:val="endnote text"/>
    <w:basedOn w:val="a"/>
    <w:link w:val="12"/>
    <w:uiPriority w:val="99"/>
    <w:semiHidden/>
    <w:unhideWhenUsed/>
    <w:rsid w:val="005F20BE"/>
    <w:pPr>
      <w:spacing w:after="0" w:line="240" w:lineRule="auto"/>
    </w:pPr>
    <w:rPr>
      <w:rFonts w:ascii="Calibri" w:eastAsia="Times New Roman" w:hAnsi="Calibri" w:cs="Times New Roman"/>
      <w:sz w:val="20"/>
      <w:szCs w:val="20"/>
    </w:rPr>
  </w:style>
  <w:style w:type="character" w:customStyle="1" w:styleId="12">
    <w:name w:val="Текст концевой сноски Знак1"/>
    <w:basedOn w:val="a0"/>
    <w:link w:val="af3"/>
    <w:uiPriority w:val="99"/>
    <w:semiHidden/>
    <w:locked/>
    <w:rsid w:val="005F20BE"/>
    <w:rPr>
      <w:rFonts w:ascii="Calibri" w:eastAsia="Times New Roman" w:hAnsi="Calibri" w:cs="Times New Roman"/>
      <w:sz w:val="20"/>
      <w:szCs w:val="20"/>
      <w:lang w:eastAsia="ru-RU"/>
    </w:rPr>
  </w:style>
  <w:style w:type="character" w:customStyle="1" w:styleId="af4">
    <w:name w:val="Текст концевой сноски Знак"/>
    <w:basedOn w:val="a0"/>
    <w:link w:val="af3"/>
    <w:semiHidden/>
    <w:rsid w:val="005F20BE"/>
    <w:rPr>
      <w:rFonts w:eastAsiaTheme="minorEastAsia"/>
      <w:sz w:val="20"/>
      <w:szCs w:val="20"/>
      <w:lang w:eastAsia="ru-RU"/>
    </w:rPr>
  </w:style>
  <w:style w:type="paragraph" w:styleId="af5">
    <w:name w:val="Title"/>
    <w:basedOn w:val="a"/>
    <w:next w:val="a"/>
    <w:link w:val="13"/>
    <w:uiPriority w:val="99"/>
    <w:qFormat/>
    <w:rsid w:val="005F20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3">
    <w:name w:val="Название Знак1"/>
    <w:basedOn w:val="a0"/>
    <w:link w:val="af5"/>
    <w:uiPriority w:val="99"/>
    <w:locked/>
    <w:rsid w:val="005F20BE"/>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6">
    <w:name w:val="Название Знак"/>
    <w:basedOn w:val="a0"/>
    <w:link w:val="af5"/>
    <w:rsid w:val="005F20BE"/>
    <w:rPr>
      <w:rFonts w:asciiTheme="majorHAnsi" w:eastAsiaTheme="majorEastAsia" w:hAnsiTheme="majorHAnsi" w:cstheme="majorBidi"/>
      <w:color w:val="17365D" w:themeColor="text2" w:themeShade="BF"/>
      <w:spacing w:val="5"/>
      <w:kern w:val="28"/>
      <w:sz w:val="52"/>
      <w:szCs w:val="52"/>
      <w:lang w:eastAsia="ru-RU"/>
    </w:rPr>
  </w:style>
  <w:style w:type="paragraph" w:styleId="af7">
    <w:name w:val="Body Text"/>
    <w:basedOn w:val="a"/>
    <w:link w:val="14"/>
    <w:uiPriority w:val="99"/>
    <w:semiHidden/>
    <w:unhideWhenUsed/>
    <w:rsid w:val="005F20BE"/>
    <w:pPr>
      <w:spacing w:after="120"/>
    </w:pPr>
    <w:rPr>
      <w:rFonts w:ascii="Calibri" w:eastAsia="Times New Roman" w:hAnsi="Calibri" w:cs="Times New Roman"/>
    </w:rPr>
  </w:style>
  <w:style w:type="character" w:customStyle="1" w:styleId="14">
    <w:name w:val="Основной текст Знак1"/>
    <w:basedOn w:val="a0"/>
    <w:link w:val="af7"/>
    <w:uiPriority w:val="99"/>
    <w:semiHidden/>
    <w:locked/>
    <w:rsid w:val="005F20BE"/>
    <w:rPr>
      <w:rFonts w:ascii="Calibri" w:eastAsia="Times New Roman" w:hAnsi="Calibri" w:cs="Times New Roman"/>
      <w:lang w:eastAsia="ru-RU"/>
    </w:rPr>
  </w:style>
  <w:style w:type="character" w:customStyle="1" w:styleId="af8">
    <w:name w:val="Основной текст Знак"/>
    <w:basedOn w:val="a0"/>
    <w:link w:val="af7"/>
    <w:semiHidden/>
    <w:rsid w:val="005F20BE"/>
    <w:rPr>
      <w:rFonts w:eastAsiaTheme="minorEastAsia"/>
      <w:lang w:eastAsia="ru-RU"/>
    </w:rPr>
  </w:style>
  <w:style w:type="paragraph" w:styleId="af9">
    <w:name w:val="Subtitle"/>
    <w:basedOn w:val="a"/>
    <w:next w:val="a"/>
    <w:link w:val="15"/>
    <w:uiPriority w:val="99"/>
    <w:qFormat/>
    <w:rsid w:val="005F20BE"/>
    <w:rPr>
      <w:rFonts w:asciiTheme="majorHAnsi" w:eastAsiaTheme="majorEastAsia" w:hAnsiTheme="majorHAnsi" w:cstheme="majorBidi"/>
      <w:i/>
      <w:iCs/>
      <w:color w:val="4F81BD" w:themeColor="accent1"/>
      <w:spacing w:val="15"/>
      <w:sz w:val="24"/>
      <w:szCs w:val="24"/>
    </w:rPr>
  </w:style>
  <w:style w:type="character" w:customStyle="1" w:styleId="15">
    <w:name w:val="Подзаголовок Знак1"/>
    <w:basedOn w:val="a0"/>
    <w:link w:val="af9"/>
    <w:uiPriority w:val="99"/>
    <w:locked/>
    <w:rsid w:val="005F20BE"/>
    <w:rPr>
      <w:rFonts w:asciiTheme="majorHAnsi" w:eastAsiaTheme="majorEastAsia" w:hAnsiTheme="majorHAnsi" w:cstheme="majorBidi"/>
      <w:i/>
      <w:iCs/>
      <w:color w:val="4F81BD" w:themeColor="accent1"/>
      <w:spacing w:val="15"/>
      <w:sz w:val="24"/>
      <w:szCs w:val="24"/>
      <w:lang w:eastAsia="ru-RU"/>
    </w:rPr>
  </w:style>
  <w:style w:type="character" w:customStyle="1" w:styleId="afa">
    <w:name w:val="Подзаголовок Знак"/>
    <w:basedOn w:val="a0"/>
    <w:link w:val="af9"/>
    <w:rsid w:val="005F20BE"/>
    <w:rPr>
      <w:rFonts w:asciiTheme="majorHAnsi" w:eastAsiaTheme="majorEastAsia" w:hAnsiTheme="majorHAnsi" w:cstheme="majorBidi"/>
      <w:i/>
      <w:iCs/>
      <w:color w:val="4F81BD" w:themeColor="accent1"/>
      <w:spacing w:val="15"/>
      <w:sz w:val="24"/>
      <w:szCs w:val="24"/>
      <w:lang w:eastAsia="ru-RU"/>
    </w:rPr>
  </w:style>
  <w:style w:type="paragraph" w:styleId="31">
    <w:name w:val="Body Text Indent 3"/>
    <w:basedOn w:val="a"/>
    <w:link w:val="310"/>
    <w:uiPriority w:val="99"/>
    <w:semiHidden/>
    <w:unhideWhenUsed/>
    <w:rsid w:val="005F20BE"/>
    <w:pPr>
      <w:spacing w:after="120"/>
      <w:ind w:left="283"/>
    </w:pPr>
    <w:rPr>
      <w:rFonts w:ascii="Calibri" w:eastAsia="Times New Roman" w:hAnsi="Calibri" w:cs="Times New Roman"/>
      <w:sz w:val="16"/>
      <w:szCs w:val="16"/>
    </w:rPr>
  </w:style>
  <w:style w:type="character" w:customStyle="1" w:styleId="310">
    <w:name w:val="Основной текст с отступом 3 Знак1"/>
    <w:basedOn w:val="a0"/>
    <w:link w:val="31"/>
    <w:uiPriority w:val="99"/>
    <w:semiHidden/>
    <w:locked/>
    <w:rsid w:val="005F20BE"/>
    <w:rPr>
      <w:rFonts w:ascii="Calibri" w:eastAsia="Times New Roman" w:hAnsi="Calibri" w:cs="Times New Roman"/>
      <w:sz w:val="16"/>
      <w:szCs w:val="16"/>
      <w:lang w:eastAsia="ru-RU"/>
    </w:rPr>
  </w:style>
  <w:style w:type="character" w:customStyle="1" w:styleId="32">
    <w:name w:val="Основной текст с отступом 3 Знак"/>
    <w:basedOn w:val="a0"/>
    <w:link w:val="31"/>
    <w:semiHidden/>
    <w:rsid w:val="005F20BE"/>
    <w:rPr>
      <w:rFonts w:eastAsiaTheme="minorEastAsia"/>
      <w:sz w:val="16"/>
      <w:szCs w:val="16"/>
      <w:lang w:eastAsia="ru-RU"/>
    </w:rPr>
  </w:style>
  <w:style w:type="character" w:customStyle="1" w:styleId="61">
    <w:name w:val="Стиль6 Знак"/>
    <w:basedOn w:val="a0"/>
    <w:link w:val="62"/>
    <w:uiPriority w:val="99"/>
    <w:locked/>
    <w:rsid w:val="005F20BE"/>
    <w:rPr>
      <w:rFonts w:ascii="Times New Roman" w:eastAsia="Calibri" w:hAnsi="Times New Roman" w:cs="Times New Roman"/>
      <w:b/>
      <w:bCs/>
      <w:i/>
      <w:sz w:val="24"/>
      <w:szCs w:val="24"/>
    </w:rPr>
  </w:style>
  <w:style w:type="paragraph" w:customStyle="1" w:styleId="62">
    <w:name w:val="Стиль6"/>
    <w:basedOn w:val="a"/>
    <w:link w:val="61"/>
    <w:uiPriority w:val="99"/>
    <w:rsid w:val="005F20BE"/>
    <w:pPr>
      <w:keepNext/>
      <w:autoSpaceDE w:val="0"/>
      <w:autoSpaceDN w:val="0"/>
      <w:adjustRightInd w:val="0"/>
      <w:spacing w:before="240" w:after="120" w:line="240" w:lineRule="auto"/>
      <w:jc w:val="center"/>
      <w:outlineLvl w:val="0"/>
    </w:pPr>
    <w:rPr>
      <w:rFonts w:ascii="Times New Roman" w:eastAsia="Calibri" w:hAnsi="Times New Roman" w:cs="Times New Roman"/>
      <w:b/>
      <w:bCs/>
      <w:i/>
      <w:sz w:val="24"/>
      <w:szCs w:val="24"/>
      <w:lang w:eastAsia="en-US"/>
    </w:rPr>
  </w:style>
  <w:style w:type="character" w:customStyle="1" w:styleId="8">
    <w:name w:val="Стиль8 Знак"/>
    <w:link w:val="80"/>
    <w:locked/>
    <w:rsid w:val="005F20BE"/>
    <w:rPr>
      <w:rFonts w:ascii="Times New Roman" w:eastAsia="Times New Roman" w:hAnsi="Times New Roman" w:cs="Times New Roman"/>
      <w:bCs/>
      <w:i/>
      <w:sz w:val="24"/>
      <w:szCs w:val="24"/>
    </w:rPr>
  </w:style>
  <w:style w:type="paragraph" w:customStyle="1" w:styleId="80">
    <w:name w:val="Стиль8"/>
    <w:basedOn w:val="a"/>
    <w:link w:val="8"/>
    <w:qFormat/>
    <w:rsid w:val="005F20BE"/>
    <w:pPr>
      <w:keepNext/>
      <w:keepLines/>
      <w:spacing w:before="240" w:after="0" w:line="240" w:lineRule="auto"/>
      <w:jc w:val="both"/>
      <w:outlineLvl w:val="1"/>
    </w:pPr>
    <w:rPr>
      <w:rFonts w:ascii="Times New Roman" w:eastAsia="Times New Roman" w:hAnsi="Times New Roman" w:cs="Times New Roman"/>
      <w:bCs/>
      <w:i/>
      <w:sz w:val="24"/>
      <w:szCs w:val="24"/>
      <w:lang w:eastAsia="en-US"/>
    </w:rPr>
  </w:style>
  <w:style w:type="paragraph" w:customStyle="1" w:styleId="Standard">
    <w:name w:val="Standard"/>
    <w:uiPriority w:val="99"/>
    <w:qFormat/>
    <w:rsid w:val="005F20BE"/>
    <w:pPr>
      <w:suppressAutoHyphens/>
      <w:autoSpaceDN w:val="0"/>
    </w:pPr>
    <w:rPr>
      <w:rFonts w:ascii="Calibri" w:eastAsia="SimSun" w:hAnsi="Calibri" w:cs="Calibri"/>
      <w:kern w:val="3"/>
      <w:lang w:eastAsia="ru-RU"/>
    </w:rPr>
  </w:style>
</w:styles>
</file>

<file path=word/webSettings.xml><?xml version="1.0" encoding="utf-8"?>
<w:webSettings xmlns:r="http://schemas.openxmlformats.org/officeDocument/2006/relationships" xmlns:w="http://schemas.openxmlformats.org/wordprocessingml/2006/main">
  <w:divs>
    <w:div w:id="96287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5739</Words>
  <Characters>32713</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2026-03-30T10:14:00Z</cp:lastPrinted>
  <dcterms:created xsi:type="dcterms:W3CDTF">2023-03-09T08:19:00Z</dcterms:created>
  <dcterms:modified xsi:type="dcterms:W3CDTF">2026-03-30T10:15:00Z</dcterms:modified>
</cp:coreProperties>
</file>