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-459" w:type="dxa"/>
        <w:tblLayout w:type="fixed"/>
        <w:tblLook w:val="04A0"/>
      </w:tblPr>
      <w:tblGrid>
        <w:gridCol w:w="9639"/>
      </w:tblGrid>
      <w:tr w:rsidR="00117B80" w:rsidRPr="00A44B53" w:rsidTr="00117B80">
        <w:trPr>
          <w:trHeight w:val="15591"/>
        </w:trPr>
        <w:tc>
          <w:tcPr>
            <w:tcW w:w="9639" w:type="dxa"/>
          </w:tcPr>
          <w:p w:rsidR="00117B80" w:rsidRPr="00640FF8" w:rsidRDefault="00117B80" w:rsidP="00162016">
            <w:pPr>
              <w:pStyle w:val="western"/>
              <w:spacing w:before="0" w:beforeAutospacing="0" w:after="0"/>
              <w:ind w:firstLine="709"/>
              <w:jc w:val="both"/>
            </w:pPr>
            <w:r w:rsidRPr="007451B9">
              <w:rPr>
                <w:b/>
              </w:rPr>
              <w:t xml:space="preserve">                        </w:t>
            </w:r>
            <w:r w:rsidR="00162016">
              <w:rPr>
                <w:b/>
              </w:rPr>
              <w:t xml:space="preserve">                             </w:t>
            </w:r>
            <w:r w:rsidR="007451B9" w:rsidRPr="00640FF8">
              <w:t xml:space="preserve">АКТ </w:t>
            </w:r>
            <w:r w:rsidR="00B55CEA" w:rsidRPr="00640FF8">
              <w:t xml:space="preserve"> </w:t>
            </w:r>
            <w:r w:rsidRPr="00640FF8">
              <w:t xml:space="preserve"> </w:t>
            </w:r>
          </w:p>
          <w:p w:rsidR="00117B80" w:rsidRPr="00640FF8" w:rsidRDefault="00117B80" w:rsidP="0016201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внешней проверки бюджетной отчетности</w:t>
            </w:r>
            <w:r w:rsidR="00794CA2" w:rsidRPr="00640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главным администратором средств бюджета </w:t>
            </w:r>
            <w:r w:rsidRPr="00640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0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Шуруповского</w:t>
            </w:r>
            <w:proofErr w:type="spellEnd"/>
            <w:r w:rsidRPr="00640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сельского поселения  </w:t>
            </w:r>
          </w:p>
          <w:p w:rsidR="00117B80" w:rsidRPr="00640FF8" w:rsidRDefault="00162016" w:rsidP="00162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</w:t>
            </w:r>
            <w:r w:rsidR="00117B80" w:rsidRPr="00640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202</w:t>
            </w:r>
            <w:r w:rsidR="00A35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117B80" w:rsidRPr="00640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  <w:r w:rsidRPr="00640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62016" w:rsidRPr="005546DC" w:rsidRDefault="00162016" w:rsidP="0016201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62016" w:rsidRPr="00253DEF" w:rsidRDefault="00117B80" w:rsidP="001620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х. </w:t>
            </w:r>
            <w:proofErr w:type="spellStart"/>
            <w:r w:rsidRPr="00253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Шуруповский</w:t>
            </w:r>
            <w:proofErr w:type="spellEnd"/>
            <w:r w:rsidRPr="00253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162016" w:rsidRPr="00253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от </w:t>
            </w:r>
            <w:r w:rsidR="00253DEF" w:rsidRPr="00253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162016" w:rsidRPr="00253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.02.202</w:t>
            </w:r>
            <w:r w:rsidR="00253DEF" w:rsidRPr="00253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162016" w:rsidRPr="00253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  <w:p w:rsidR="00162016" w:rsidRPr="00253DEF" w:rsidRDefault="00117B80" w:rsidP="001620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</w:p>
          <w:p w:rsidR="00117B80" w:rsidRPr="00253DEF" w:rsidRDefault="00117B80" w:rsidP="001620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162016" w:rsidRPr="00253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proofErr w:type="gramStart"/>
            <w:r w:rsidRPr="00253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планом работы Контрольно-счетной палаты </w:t>
            </w:r>
            <w:proofErr w:type="spellStart"/>
            <w:r w:rsidRPr="00253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Фроловского</w:t>
            </w:r>
            <w:proofErr w:type="spellEnd"/>
            <w:r w:rsidRPr="00253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Волгоградской области на 20</w:t>
            </w:r>
            <w:r w:rsidR="00253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253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год, утвержденного распоряжением от 2</w:t>
            </w:r>
            <w:r w:rsidR="00A35761" w:rsidRPr="00253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53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</w:t>
            </w:r>
            <w:r w:rsidR="00162016" w:rsidRPr="00253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35761" w:rsidRPr="00253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253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="00A35761" w:rsidRPr="00253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253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контрольно-счетной палаты </w:t>
            </w:r>
            <w:proofErr w:type="spellStart"/>
            <w:r w:rsidRPr="00253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Фроловского</w:t>
            </w:r>
            <w:proofErr w:type="spellEnd"/>
            <w:r w:rsidRPr="00253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и на основании удостоверения от </w:t>
            </w:r>
            <w:r w:rsidR="00253DEF" w:rsidRPr="00253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24.01.2024 № 6 </w:t>
            </w:r>
            <w:r w:rsidRPr="00253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председателем контрольно-счетной палаты </w:t>
            </w:r>
            <w:proofErr w:type="spellStart"/>
            <w:r w:rsidRPr="00253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Мордовцевой</w:t>
            </w:r>
            <w:proofErr w:type="spellEnd"/>
            <w:r w:rsidRPr="00253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И.В. проведена внешняя проверка бюджетной отчетности </w:t>
            </w:r>
            <w:r w:rsidR="00794CA2" w:rsidRPr="00253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главным администратором средств </w:t>
            </w:r>
            <w:r w:rsidRPr="00253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бюджета </w:t>
            </w:r>
            <w:proofErr w:type="spellStart"/>
            <w:r w:rsidRPr="00253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Шуруповского</w:t>
            </w:r>
            <w:proofErr w:type="spellEnd"/>
            <w:r w:rsidRPr="00253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сельского поселения  за 202</w:t>
            </w:r>
            <w:r w:rsidR="00A35761" w:rsidRPr="00253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253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год.</w:t>
            </w:r>
            <w:proofErr w:type="gramEnd"/>
          </w:p>
          <w:p w:rsidR="00790C90" w:rsidRPr="00253DEF" w:rsidRDefault="00117B80" w:rsidP="00790C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="00790C90" w:rsidRPr="00253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проверяемом периоде Главой </w:t>
            </w:r>
            <w:proofErr w:type="spellStart"/>
            <w:r w:rsidR="00790C90" w:rsidRPr="00253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Шуруповского</w:t>
            </w:r>
            <w:proofErr w:type="spellEnd"/>
            <w:r w:rsidR="00790C90" w:rsidRPr="00253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являлся </w:t>
            </w:r>
            <w:r w:rsidR="00A35761" w:rsidRPr="00253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Левищева Анна Анатольевна</w:t>
            </w:r>
            <w:r w:rsidR="00790C90" w:rsidRPr="00253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главным специалистом  </w:t>
            </w:r>
            <w:r w:rsidR="00A35761" w:rsidRPr="00253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E20E3" w:rsidRPr="00253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Майорова</w:t>
            </w:r>
            <w:proofErr w:type="spellEnd"/>
            <w:r w:rsidR="008E20E3" w:rsidRPr="00253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Валерьевна</w:t>
            </w:r>
            <w:proofErr w:type="gramStart"/>
            <w:r w:rsidR="00A35761" w:rsidRPr="00253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90C90" w:rsidRPr="00253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117B80" w:rsidRPr="00253DEF" w:rsidRDefault="00117B80" w:rsidP="00117B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Проверка проведена в соответствии с утвержденной программой в период с </w:t>
            </w:r>
            <w:r w:rsidR="00253DEF" w:rsidRPr="00253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162016" w:rsidRPr="00253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.02.202</w:t>
            </w:r>
            <w:r w:rsidR="00253DEF" w:rsidRPr="00253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 w:rsidRPr="00253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 w:rsidR="00253DEF" w:rsidRPr="00253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253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.02.202</w:t>
            </w:r>
            <w:r w:rsidR="00253DEF" w:rsidRPr="00253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253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года.</w:t>
            </w:r>
          </w:p>
          <w:p w:rsidR="00117B80" w:rsidRPr="005546DC" w:rsidRDefault="00117B80" w:rsidP="00117B80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117B80" w:rsidRPr="00640FF8" w:rsidRDefault="00117B80" w:rsidP="00117B80">
            <w:pPr>
              <w:tabs>
                <w:tab w:val="left" w:pos="674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6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                                                             </w:t>
            </w:r>
            <w:r w:rsidRPr="00640FF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Общие сведения</w:t>
            </w:r>
            <w:r w:rsidRPr="00640FF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ab/>
            </w:r>
          </w:p>
          <w:p w:rsidR="00117B80" w:rsidRPr="00640FF8" w:rsidRDefault="00117B80" w:rsidP="00117B80">
            <w:pPr>
              <w:tabs>
                <w:tab w:val="left" w:pos="674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FF8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gramStart"/>
            <w:r w:rsidRPr="00640FF8">
              <w:rPr>
                <w:rFonts w:ascii="Times New Roman" w:hAnsi="Times New Roman" w:cs="Times New Roman"/>
                <w:sz w:val="24"/>
                <w:szCs w:val="24"/>
              </w:rPr>
              <w:t xml:space="preserve">Статьей  2 Закона от 14.02.2005 № 1002-ОД «Об установлении границ и наделении статусом </w:t>
            </w:r>
            <w:proofErr w:type="spellStart"/>
            <w:r w:rsidRPr="00640FF8">
              <w:rPr>
                <w:rFonts w:ascii="Times New Roman" w:hAnsi="Times New Roman" w:cs="Times New Roman"/>
                <w:sz w:val="24"/>
                <w:szCs w:val="24"/>
              </w:rPr>
              <w:t>Фроловского</w:t>
            </w:r>
            <w:proofErr w:type="spellEnd"/>
            <w:r w:rsidRPr="00640FF8">
              <w:rPr>
                <w:rFonts w:ascii="Times New Roman" w:hAnsi="Times New Roman" w:cs="Times New Roman"/>
                <w:sz w:val="24"/>
                <w:szCs w:val="24"/>
              </w:rPr>
              <w:t xml:space="preserve"> района и муниципальных образований в его составе» (далее – Закон от 14.02.2005 № 1002-ОД) в составе </w:t>
            </w:r>
            <w:proofErr w:type="spellStart"/>
            <w:r w:rsidRPr="00640FF8">
              <w:rPr>
                <w:rFonts w:ascii="Times New Roman" w:hAnsi="Times New Roman" w:cs="Times New Roman"/>
                <w:sz w:val="24"/>
                <w:szCs w:val="24"/>
              </w:rPr>
              <w:t>Фроловского</w:t>
            </w:r>
            <w:proofErr w:type="spellEnd"/>
            <w:r w:rsidRPr="00640FF8">
              <w:rPr>
                <w:rFonts w:ascii="Times New Roman" w:hAnsi="Times New Roman" w:cs="Times New Roman"/>
                <w:sz w:val="24"/>
                <w:szCs w:val="24"/>
              </w:rPr>
              <w:t xml:space="preserve"> района образовано </w:t>
            </w:r>
            <w:proofErr w:type="spellStart"/>
            <w:r w:rsidRPr="00640FF8">
              <w:rPr>
                <w:rFonts w:ascii="Times New Roman" w:hAnsi="Times New Roman" w:cs="Times New Roman"/>
                <w:sz w:val="24"/>
                <w:szCs w:val="24"/>
              </w:rPr>
              <w:t>Шуруповское</w:t>
            </w:r>
            <w:proofErr w:type="spellEnd"/>
            <w:r w:rsidRPr="00640FF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- в границах согласно </w:t>
            </w:r>
            <w:hyperlink r:id="rId8" w:history="1">
              <w:r w:rsidRPr="00640FF8">
                <w:rPr>
                  <w:rFonts w:ascii="Times New Roman" w:hAnsi="Times New Roman" w:cs="Times New Roman"/>
                  <w:sz w:val="24"/>
                  <w:szCs w:val="24"/>
                </w:rPr>
                <w:t>картографическому описанию</w:t>
              </w:r>
            </w:hyperlink>
            <w:r w:rsidRPr="00640FF8">
              <w:rPr>
                <w:rFonts w:ascii="Times New Roman" w:hAnsi="Times New Roman" w:cs="Times New Roman"/>
                <w:sz w:val="24"/>
                <w:szCs w:val="24"/>
              </w:rPr>
              <w:t xml:space="preserve">, в состав которого входят </w:t>
            </w:r>
            <w:r w:rsidRPr="00640FF8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 xml:space="preserve">2  населенных пункта: пос. Железнодорожный, х. </w:t>
            </w:r>
            <w:proofErr w:type="spellStart"/>
            <w:r w:rsidRPr="00640FF8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Шуруповский</w:t>
            </w:r>
            <w:proofErr w:type="spellEnd"/>
            <w:r w:rsidRPr="00640FF8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, который определен административным центром.</w:t>
            </w:r>
            <w:proofErr w:type="gramEnd"/>
          </w:p>
          <w:p w:rsidR="00117B80" w:rsidRPr="00640FF8" w:rsidRDefault="00117B80" w:rsidP="00117B80">
            <w:pPr>
              <w:shd w:val="clear" w:color="auto" w:fill="FFFFFF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</w:pPr>
            <w:r w:rsidRPr="00640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FF8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 xml:space="preserve">        Согласно статье 16</w:t>
            </w:r>
            <w:r w:rsidRPr="00640FF8">
              <w:rPr>
                <w:rFonts w:ascii="Times New Roman" w:eastAsia="Times New Roman CYR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40FF8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 xml:space="preserve">Устава </w:t>
            </w:r>
            <w:proofErr w:type="spellStart"/>
            <w:r w:rsidRPr="00640FF8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Шуруповского</w:t>
            </w:r>
            <w:proofErr w:type="spellEnd"/>
            <w:r w:rsidRPr="00640FF8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 xml:space="preserve"> сельского поселения    структуру органов местного самоуправления </w:t>
            </w:r>
            <w:proofErr w:type="spellStart"/>
            <w:r w:rsidRPr="00640FF8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Шуруповского</w:t>
            </w:r>
            <w:proofErr w:type="spellEnd"/>
            <w:r w:rsidRPr="00640FF8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 xml:space="preserve"> сельского поселения составляют: Совет депутатов  </w:t>
            </w:r>
            <w:proofErr w:type="spellStart"/>
            <w:r w:rsidRPr="00640FF8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Шуруповского</w:t>
            </w:r>
            <w:proofErr w:type="spellEnd"/>
            <w:r w:rsidRPr="00640FF8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 xml:space="preserve"> сельского поселения; Глава </w:t>
            </w:r>
            <w:proofErr w:type="spellStart"/>
            <w:r w:rsidRPr="00640FF8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Шуруповского</w:t>
            </w:r>
            <w:proofErr w:type="spellEnd"/>
            <w:r w:rsidRPr="00640FF8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 xml:space="preserve"> сельского поселения; администрация</w:t>
            </w:r>
            <w:r w:rsidR="007228FC" w:rsidRPr="00640FF8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228FC" w:rsidRPr="00640FF8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Шуруповского</w:t>
            </w:r>
            <w:proofErr w:type="spellEnd"/>
            <w:r w:rsidR="007228FC" w:rsidRPr="00640FF8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Pr="00640FF8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 xml:space="preserve">.  </w:t>
            </w:r>
          </w:p>
          <w:p w:rsidR="00117B80" w:rsidRPr="00640FF8" w:rsidRDefault="007228FC" w:rsidP="007228FC">
            <w:pPr>
              <w:pStyle w:val="ad"/>
              <w:shd w:val="clear" w:color="auto" w:fill="FFFFFF"/>
              <w:spacing w:before="0" w:beforeAutospacing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0FF8">
              <w:rPr>
                <w:rFonts w:ascii="Times New Roman" w:hAnsi="Times New Roman" w:cs="Times New Roman"/>
                <w:color w:val="000000"/>
              </w:rPr>
              <w:t xml:space="preserve">         </w:t>
            </w:r>
            <w:r w:rsidR="00117B80" w:rsidRPr="00640FF8">
              <w:rPr>
                <w:rFonts w:ascii="Times New Roman" w:hAnsi="Times New Roman" w:cs="Times New Roman"/>
                <w:color w:val="000000"/>
              </w:rPr>
              <w:t xml:space="preserve">Согласно статье 20 Устава </w:t>
            </w:r>
            <w:proofErr w:type="spellStart"/>
            <w:r w:rsidR="00117B80" w:rsidRPr="00640FF8">
              <w:rPr>
                <w:rFonts w:ascii="Times New Roman" w:hAnsi="Times New Roman" w:cs="Times New Roman"/>
                <w:color w:val="000000"/>
              </w:rPr>
              <w:t>Шуруповского</w:t>
            </w:r>
            <w:proofErr w:type="spellEnd"/>
            <w:r w:rsidR="00117B80" w:rsidRPr="00640FF8">
              <w:rPr>
                <w:rFonts w:ascii="Times New Roman" w:hAnsi="Times New Roman" w:cs="Times New Roman"/>
                <w:color w:val="000000"/>
              </w:rPr>
              <w:t xml:space="preserve"> сельского поселения, Глава поселения возглавляет администрацию </w:t>
            </w:r>
            <w:proofErr w:type="spellStart"/>
            <w:r w:rsidR="00117B80" w:rsidRPr="00640FF8">
              <w:rPr>
                <w:rFonts w:ascii="Times New Roman" w:eastAsia="Times New Roman CYR" w:hAnsi="Times New Roman" w:cs="Times New Roman"/>
                <w:color w:val="000000"/>
              </w:rPr>
              <w:t>Шуруповского</w:t>
            </w:r>
            <w:proofErr w:type="spellEnd"/>
            <w:r w:rsidR="00117B80" w:rsidRPr="00640FF8">
              <w:rPr>
                <w:rFonts w:ascii="Times New Roman" w:eastAsia="Times New Roman CYR" w:hAnsi="Times New Roman" w:cs="Times New Roman"/>
                <w:color w:val="000000"/>
              </w:rPr>
              <w:t xml:space="preserve"> сельского поселения</w:t>
            </w:r>
            <w:r w:rsidR="00117B80" w:rsidRPr="00640FF8">
              <w:rPr>
                <w:rFonts w:ascii="Times New Roman" w:hAnsi="Times New Roman" w:cs="Times New Roman"/>
                <w:color w:val="000000"/>
              </w:rPr>
              <w:t xml:space="preserve"> и является одновременно председателем Совета депутатов сельского поселения.  </w:t>
            </w:r>
          </w:p>
          <w:p w:rsidR="00117B80" w:rsidRPr="00640FF8" w:rsidRDefault="007228FC" w:rsidP="007228FC">
            <w:pPr>
              <w:pStyle w:val="ad"/>
              <w:shd w:val="clear" w:color="auto" w:fill="FFFFFF"/>
              <w:spacing w:before="0" w:beforeAutospacing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0FF8">
              <w:rPr>
                <w:rFonts w:ascii="Times New Roman" w:hAnsi="Times New Roman" w:cs="Times New Roman"/>
                <w:color w:val="000000"/>
              </w:rPr>
              <w:t xml:space="preserve">         </w:t>
            </w:r>
            <w:r w:rsidR="00117B80" w:rsidRPr="00640FF8">
              <w:rPr>
                <w:rFonts w:ascii="Times New Roman" w:hAnsi="Times New Roman" w:cs="Times New Roman"/>
                <w:color w:val="000000"/>
              </w:rPr>
              <w:t xml:space="preserve">В соответствии с Уставом поселения Советом депутатов принят Регламент, утвержденный решением от 19.01.2007 № 1/4, регулирующий вопросы его организации и деятельности, а также порядок принятия решений. </w:t>
            </w:r>
          </w:p>
          <w:p w:rsidR="00117B80" w:rsidRPr="00640FF8" w:rsidRDefault="00117B80" w:rsidP="00117B80">
            <w:pPr>
              <w:spacing w:after="0" w:line="240" w:lineRule="auto"/>
              <w:ind w:firstLine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FF8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является исполнительно-распорядительным органом местного самоуправления сельского поселения, наделенным Уставом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федеральными законами и законами Волгоградской области.</w:t>
            </w:r>
          </w:p>
          <w:p w:rsidR="00117B80" w:rsidRPr="00640FF8" w:rsidRDefault="00117B80" w:rsidP="00117B80">
            <w:pPr>
              <w:shd w:val="clear" w:color="auto" w:fill="FFFFFF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</w:pPr>
            <w:r w:rsidRPr="00640FF8">
              <w:rPr>
                <w:rFonts w:ascii="Times New Roman" w:eastAsia="Times New Roman CYR" w:hAnsi="Times New Roman" w:cs="Times New Roman"/>
                <w:i/>
                <w:color w:val="000000"/>
                <w:sz w:val="24"/>
                <w:szCs w:val="24"/>
              </w:rPr>
              <w:tab/>
            </w:r>
            <w:r w:rsidRPr="00640FF8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Согласно информационному письму Территориального управления Федеральной службы государственной статистики от</w:t>
            </w:r>
            <w:r w:rsidRPr="00640FF8">
              <w:rPr>
                <w:rFonts w:ascii="Times New Roman" w:eastAsia="Times New Roman CYR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40FF8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17.04.2006 года</w:t>
            </w:r>
            <w:r w:rsidRPr="00640FF8">
              <w:rPr>
                <w:rFonts w:ascii="Times New Roman" w:eastAsia="Times New Roman CYR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40FF8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 xml:space="preserve">Администрации </w:t>
            </w:r>
            <w:proofErr w:type="spellStart"/>
            <w:r w:rsidRPr="00640FF8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Шуруповского</w:t>
            </w:r>
            <w:proofErr w:type="spellEnd"/>
            <w:r w:rsidRPr="00640FF8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 xml:space="preserve"> Сельского поселения присвоены: ОКВЭД – (общероссийский классификатор видов экономической деятельности) - 75.11.32, (деятельность органов местного самоуправления районов, городов, внутригородских районов); ОКОПФ - организационно-правовой форме – учреждением (81); по форме собственности - муниципальной.</w:t>
            </w:r>
          </w:p>
          <w:p w:rsidR="00117B80" w:rsidRPr="00640FF8" w:rsidRDefault="00117B80" w:rsidP="00117B80">
            <w:pPr>
              <w:shd w:val="clear" w:color="auto" w:fill="FFFFFF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0FF8">
              <w:rPr>
                <w:rFonts w:eastAsia="Times New Roman CYR"/>
                <w:color w:val="000000"/>
                <w:sz w:val="24"/>
                <w:szCs w:val="24"/>
              </w:rPr>
              <w:tab/>
            </w:r>
          </w:p>
          <w:p w:rsidR="00117B80" w:rsidRPr="00253DEF" w:rsidRDefault="00117B80" w:rsidP="00117B80">
            <w:pPr>
              <w:pStyle w:val="Standard"/>
              <w:spacing w:after="0"/>
              <w:ind w:firstLine="68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53DEF">
              <w:rPr>
                <w:rFonts w:ascii="Times New Roman" w:hAnsi="Times New Roman" w:cs="Times New Roman"/>
                <w:iCs/>
                <w:sz w:val="24"/>
                <w:szCs w:val="24"/>
              </w:rPr>
              <w:t>Проверкой установлено</w:t>
            </w:r>
          </w:p>
          <w:p w:rsidR="00117B80" w:rsidRPr="00253DEF" w:rsidRDefault="00117B80" w:rsidP="00117B80">
            <w:pPr>
              <w:widowControl/>
              <w:suppressAutoHyphens w:val="0"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53D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Проверка полноты и комплектности бюджетной отчетности, представленной получателем бюджетных средств</w:t>
            </w:r>
          </w:p>
          <w:p w:rsidR="00873595" w:rsidRPr="00C613E7" w:rsidRDefault="00873595" w:rsidP="00117B80">
            <w:pPr>
              <w:widowControl/>
              <w:suppressAutoHyphens w:val="0"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</w:rPr>
            </w:pPr>
          </w:p>
          <w:p w:rsidR="00117B80" w:rsidRPr="00C613E7" w:rsidRDefault="00117B80" w:rsidP="00117B80">
            <w:pPr>
              <w:widowControl/>
              <w:suppressAutoHyphens w:val="0"/>
              <w:autoSpaceDN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613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         </w:t>
            </w:r>
            <w:proofErr w:type="gramStart"/>
            <w:r w:rsidRPr="00C613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В целях ведения бухгалтерского учета, распоряжением главы администрации </w:t>
            </w:r>
            <w:proofErr w:type="spellStart"/>
            <w:r w:rsidRPr="00C613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Шуруповского</w:t>
            </w:r>
            <w:proofErr w:type="spellEnd"/>
            <w:r w:rsidRPr="00C613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сельского поселения от  утверждена учетная политика, составленная в </w:t>
            </w:r>
            <w:r w:rsidRPr="00C613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соответствии с Федеральным законом «О бухгалтерском учете» от 06.12.2011 г. №402-ФЗ (далее - Закон № 402-ФЗ); Федеральном стандарте бухгалтерского учета для организаций государственного сектора «Учетная политика, оценочные значения и ошибки», утвержденном приказом Минфина России от 30.12.2017 г. №274н;</w:t>
            </w:r>
            <w:proofErr w:type="gramEnd"/>
            <w:r w:rsidRPr="00C613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СГС «Концептуальные основы бухгалтерского учета и отчетности организаций государственного сектора», утв. приказом Минфина России от</w:t>
            </w:r>
            <w:r w:rsidR="007228FC" w:rsidRPr="00C613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31.12.2016 г. №256н;  </w:t>
            </w:r>
            <w:r w:rsidRPr="00C613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Инструкци</w:t>
            </w:r>
            <w:r w:rsidR="007228FC" w:rsidRPr="00C613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ей</w:t>
            </w:r>
            <w:r w:rsidRPr="00C613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по применению Единого плана счетов, утвержденной приказом Минфина России от 01.12.2010 г. №157н (Инструкция №157н).  </w:t>
            </w:r>
          </w:p>
          <w:p w:rsidR="00117B80" w:rsidRPr="00C613E7" w:rsidRDefault="00117B80" w:rsidP="00117B80">
            <w:pPr>
              <w:widowControl/>
              <w:suppressAutoHyphens w:val="0"/>
              <w:autoSpaceDN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613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        Бюджетный учет администрации </w:t>
            </w:r>
            <w:proofErr w:type="spellStart"/>
            <w:r w:rsidR="007228FC" w:rsidRPr="00C613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Шуруповского</w:t>
            </w:r>
            <w:proofErr w:type="spellEnd"/>
            <w:r w:rsidRPr="00C613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сельского поселения ведется с использованием утвержденной  учетной политики рабочего плана счетов.  </w:t>
            </w:r>
          </w:p>
          <w:p w:rsidR="00117B80" w:rsidRPr="00C613E7" w:rsidRDefault="00117B80" w:rsidP="00117B80">
            <w:pPr>
              <w:widowControl/>
              <w:suppressAutoHyphens w:val="0"/>
              <w:autoSpaceDN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3E7">
              <w:rPr>
                <w:sz w:val="24"/>
                <w:szCs w:val="24"/>
              </w:rPr>
              <w:t xml:space="preserve">           </w:t>
            </w:r>
            <w:proofErr w:type="gramStart"/>
            <w:r w:rsidRPr="00C613E7">
              <w:rPr>
                <w:rFonts w:ascii="Times New Roman" w:hAnsi="Times New Roman" w:cs="Times New Roman"/>
                <w:sz w:val="24"/>
                <w:szCs w:val="24"/>
              </w:rPr>
              <w:t>В соответствии с пунктом 7 Инструкции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перед составлением годовой бюджетной отчетности с целью выявления и устранения расхождений между фактическим наличием соответствующих объектов и данными регистров бухгалтерского учета, проверки полноты отражения в бюджетном учете обязательств, проводится инвентаризация.</w:t>
            </w:r>
            <w:proofErr w:type="gramEnd"/>
            <w:r w:rsidRPr="00C613E7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инвентаризации, проведенной перед составлением годовой бюджетной отчетности, подлежат отражению в годовой бюджетной отчетности (пункт 20 Инструкции №157н, пункт 5.5 Методических указаний по инвентаризации).</w:t>
            </w:r>
          </w:p>
          <w:p w:rsidR="00117B80" w:rsidRPr="00C613E7" w:rsidRDefault="00117B80" w:rsidP="00117B80">
            <w:pPr>
              <w:widowControl/>
              <w:suppressAutoHyphens w:val="0"/>
              <w:autoSpaceDN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3E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613E7">
              <w:rPr>
                <w:sz w:val="24"/>
                <w:szCs w:val="24"/>
              </w:rPr>
              <w:t xml:space="preserve">           </w:t>
            </w:r>
            <w:r w:rsidRPr="00C613E7">
              <w:rPr>
                <w:rFonts w:ascii="Times New Roman" w:hAnsi="Times New Roman" w:cs="Times New Roman"/>
                <w:sz w:val="24"/>
                <w:szCs w:val="24"/>
              </w:rPr>
              <w:t>Указание на обязательность проведения инвентаризации перед составлением годовой бухгалтерской отчетности содержится в статье 11 Закона № 402-ФЗ и пункте 27 Положения по ведению бухгалтерского учета и бухгалтерской отчетности в Российской Федерации (утверждено приказом Минфина РФ от 29.07.1998 г. №34н).</w:t>
            </w:r>
          </w:p>
          <w:p w:rsidR="00335FE8" w:rsidRPr="00C613E7" w:rsidRDefault="00335FE8" w:rsidP="00335FE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3E7">
              <w:rPr>
                <w:rFonts w:ascii="Times New Roman" w:hAnsi="Times New Roman" w:cs="Times New Roman"/>
                <w:sz w:val="24"/>
                <w:szCs w:val="24"/>
              </w:rPr>
              <w:t xml:space="preserve">     В соответствии с Приказом Министерства РФ от13.06.1995 №49 «Об утверждении Методических указаний по инвентаризации имущества и финансовых обязательств» и пункта 7 Инструкции 191н перед составлением годовой бухгалтерской отчетности инвентаризации подлежит все имущество и обязательства.  </w:t>
            </w:r>
          </w:p>
          <w:p w:rsidR="00335FE8" w:rsidRPr="007E37CE" w:rsidRDefault="00335FE8" w:rsidP="00335FE8">
            <w:pPr>
              <w:pStyle w:val="Standard"/>
              <w:spacing w:after="0" w:line="240" w:lineRule="auto"/>
              <w:ind w:firstLine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6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C613E7">
              <w:rPr>
                <w:rFonts w:ascii="Times New Roman" w:hAnsi="Times New Roman" w:cs="Times New Roman"/>
                <w:sz w:val="24"/>
                <w:szCs w:val="24"/>
              </w:rPr>
              <w:t>Согласно р</w:t>
            </w:r>
            <w:r w:rsidR="00117B80" w:rsidRPr="00C613E7">
              <w:rPr>
                <w:rFonts w:ascii="Times New Roman" w:hAnsi="Times New Roman" w:cs="Times New Roman"/>
                <w:sz w:val="24"/>
                <w:szCs w:val="24"/>
              </w:rPr>
              <w:t>аспоряжени</w:t>
            </w:r>
            <w:r w:rsidRPr="00C613E7">
              <w:rPr>
                <w:rFonts w:ascii="Times New Roman" w:hAnsi="Times New Roman" w:cs="Times New Roman"/>
                <w:sz w:val="24"/>
                <w:szCs w:val="24"/>
              </w:rPr>
              <w:t xml:space="preserve">ю Главы </w:t>
            </w:r>
            <w:proofErr w:type="spellStart"/>
            <w:r w:rsidR="00117B80" w:rsidRPr="00C613E7">
              <w:rPr>
                <w:rFonts w:ascii="Times New Roman" w:hAnsi="Times New Roman" w:cs="Times New Roman"/>
                <w:sz w:val="24"/>
                <w:szCs w:val="24"/>
              </w:rPr>
              <w:t>Шуруповского</w:t>
            </w:r>
            <w:proofErr w:type="spellEnd"/>
            <w:r w:rsidR="00117B80" w:rsidRPr="00C613E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117B80" w:rsidRPr="00081F9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3B6C24" w:rsidRPr="00081F9C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  <w:r w:rsidR="007E37CE" w:rsidRPr="00081F9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3B6C24" w:rsidRPr="00081F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E37CE" w:rsidRPr="00081F9C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3B6C24" w:rsidRPr="00081F9C">
              <w:rPr>
                <w:rFonts w:ascii="Times New Roman" w:hAnsi="Times New Roman" w:cs="Times New Roman"/>
                <w:sz w:val="24"/>
                <w:szCs w:val="24"/>
              </w:rPr>
              <w:t>17/</w:t>
            </w:r>
            <w:proofErr w:type="spellStart"/>
            <w:proofErr w:type="gramStart"/>
            <w:r w:rsidR="003B6C24" w:rsidRPr="00081F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17B80" w:rsidRPr="00081F9C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spellEnd"/>
            <w:proofErr w:type="gramEnd"/>
            <w:r w:rsidR="00117B80" w:rsidRPr="007E37CE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проведена инвентаризация </w:t>
            </w:r>
            <w:r w:rsidRPr="007E37CE">
              <w:rPr>
                <w:rFonts w:ascii="Times New Roman" w:hAnsi="Times New Roman" w:cs="Times New Roman"/>
                <w:sz w:val="24"/>
                <w:szCs w:val="24"/>
              </w:rPr>
              <w:t>товарно-материальных ценностей, согласно актам о результатах инвентаризации при проведении инвентаризации основных средств и материальных запасов расхождений между бухгалтерским учетом и фактическим наличием материальных ценностей не установлено.</w:t>
            </w:r>
          </w:p>
          <w:p w:rsidR="00117B80" w:rsidRPr="00C613E7" w:rsidRDefault="00335FE8" w:rsidP="00117B80">
            <w:pPr>
              <w:pStyle w:val="Standard"/>
              <w:spacing w:after="0" w:line="240" w:lineRule="auto"/>
              <w:ind w:firstLine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13E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17B80" w:rsidRPr="00C613E7">
              <w:rPr>
                <w:rFonts w:ascii="Times New Roman" w:hAnsi="Times New Roman" w:cs="Times New Roman"/>
                <w:sz w:val="24"/>
                <w:szCs w:val="24"/>
              </w:rPr>
              <w:t xml:space="preserve">юджетная отчетность </w:t>
            </w:r>
            <w:r w:rsidRPr="00C613E7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пунктом 7 Инструкции №191н </w:t>
            </w:r>
            <w:r w:rsidR="00117B80" w:rsidRPr="00C613E7">
              <w:rPr>
                <w:rFonts w:ascii="Times New Roman" w:hAnsi="Times New Roman" w:cs="Times New Roman"/>
                <w:sz w:val="24"/>
                <w:szCs w:val="24"/>
              </w:rPr>
              <w:t>составлена на основе данных регистров бюджетного учета, установленных законодательством Российской Федерации для получателей бюджетных средств, администраторов доходов бюджетов, администраторов источников финансирования дефицита бюджетов, финансовых органов, органов казначейства, с обязательным проведением сверки оборотов и остатков по регистрам аналитического учета с оборотами и остатками по регистрам синтетического учета.</w:t>
            </w:r>
            <w:proofErr w:type="gramEnd"/>
          </w:p>
          <w:p w:rsidR="00117B80" w:rsidRPr="00C613E7" w:rsidRDefault="00117B80" w:rsidP="00117B80">
            <w:pPr>
              <w:pStyle w:val="Standard"/>
              <w:spacing w:after="0" w:line="240" w:lineRule="auto"/>
              <w:ind w:firstLine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3E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Администрацией </w:t>
            </w:r>
            <w:proofErr w:type="spellStart"/>
            <w:r w:rsidRPr="00C613E7">
              <w:rPr>
                <w:rFonts w:ascii="Times New Roman" w:hAnsi="Times New Roman" w:cs="Times New Roman"/>
                <w:sz w:val="24"/>
                <w:szCs w:val="24"/>
              </w:rPr>
              <w:t>Шуруповского</w:t>
            </w:r>
            <w:proofErr w:type="spellEnd"/>
            <w:r w:rsidRPr="00C613E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представлена годовая бюджетная отчетность за 20</w:t>
            </w:r>
            <w:r w:rsidR="008A79A7" w:rsidRPr="00C613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57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A79A7" w:rsidRPr="00C613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13E7">
              <w:rPr>
                <w:rFonts w:ascii="Times New Roman" w:hAnsi="Times New Roman" w:cs="Times New Roman"/>
                <w:sz w:val="24"/>
                <w:szCs w:val="24"/>
              </w:rPr>
              <w:t>год в составе:</w:t>
            </w:r>
          </w:p>
          <w:p w:rsidR="00117B80" w:rsidRPr="00C613E7" w:rsidRDefault="00117B80" w:rsidP="00117B80">
            <w:pPr>
              <w:pStyle w:val="Standard"/>
              <w:spacing w:after="0" w:line="240" w:lineRule="auto"/>
              <w:ind w:firstLine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3E7">
              <w:rPr>
                <w:rFonts w:ascii="Times New Roman" w:hAnsi="Times New Roman" w:cs="Times New Roman"/>
                <w:sz w:val="24"/>
                <w:szCs w:val="24"/>
              </w:rPr>
      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0503130);</w:t>
            </w:r>
          </w:p>
          <w:p w:rsidR="00117B80" w:rsidRPr="00C613E7" w:rsidRDefault="00117B80" w:rsidP="00117B80">
            <w:pPr>
              <w:pStyle w:val="Standard"/>
              <w:spacing w:after="0" w:line="240" w:lineRule="auto"/>
              <w:ind w:firstLine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3E7">
              <w:rPr>
                <w:rFonts w:ascii="Times New Roman" w:hAnsi="Times New Roman" w:cs="Times New Roman"/>
                <w:sz w:val="24"/>
                <w:szCs w:val="24"/>
              </w:rPr>
              <w:t>справка по заключению счетов бюджетного учета отчетного финансового года (ф. 0503110);</w:t>
            </w:r>
          </w:p>
          <w:p w:rsidR="00117B80" w:rsidRPr="00C613E7" w:rsidRDefault="00117B80" w:rsidP="00117B80">
            <w:pPr>
              <w:pStyle w:val="Standard"/>
              <w:spacing w:after="0" w:line="240" w:lineRule="auto"/>
              <w:ind w:firstLine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3E7">
              <w:rPr>
                <w:rFonts w:ascii="Times New Roman" w:hAnsi="Times New Roman" w:cs="Times New Roman"/>
                <w:sz w:val="24"/>
                <w:szCs w:val="24"/>
              </w:rPr>
              <w:t>отчет о финансовых результатах (ф. 0503121);</w:t>
            </w:r>
          </w:p>
          <w:p w:rsidR="00117B80" w:rsidRPr="00C613E7" w:rsidRDefault="00117B80" w:rsidP="00117B80">
            <w:pPr>
              <w:pStyle w:val="Standard"/>
              <w:spacing w:after="0" w:line="240" w:lineRule="auto"/>
              <w:ind w:firstLine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3E7">
              <w:rPr>
                <w:rFonts w:ascii="Times New Roman" w:hAnsi="Times New Roman" w:cs="Times New Roman"/>
                <w:sz w:val="24"/>
                <w:szCs w:val="24"/>
              </w:rPr>
              <w:t>отчет о движении денежных средств (ф. 0503123);</w:t>
            </w:r>
          </w:p>
          <w:p w:rsidR="00117B80" w:rsidRPr="00C613E7" w:rsidRDefault="00117B80" w:rsidP="00117B80">
            <w:pPr>
              <w:pStyle w:val="Standard"/>
              <w:spacing w:after="0" w:line="240" w:lineRule="auto"/>
              <w:ind w:firstLine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3E7">
              <w:rPr>
                <w:rFonts w:ascii="Times New Roman" w:hAnsi="Times New Roman" w:cs="Times New Roman"/>
                <w:sz w:val="24"/>
                <w:szCs w:val="24"/>
              </w:rPr>
              <w:t>справка по консолидируемым расчетам (ф. 0503125);</w:t>
            </w:r>
          </w:p>
          <w:p w:rsidR="00117B80" w:rsidRPr="00C613E7" w:rsidRDefault="00117B80" w:rsidP="00117B80">
            <w:pPr>
              <w:pStyle w:val="Standard"/>
              <w:spacing w:after="0" w:line="240" w:lineRule="auto"/>
              <w:ind w:firstLine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3E7">
              <w:rPr>
                <w:rFonts w:ascii="Times New Roman" w:hAnsi="Times New Roman" w:cs="Times New Roman"/>
                <w:sz w:val="24"/>
                <w:szCs w:val="24"/>
              </w:rPr>
              <w:t xml:space="preserve"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</w:t>
            </w:r>
            <w:r w:rsidRPr="00C613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 (ф. 0503127);</w:t>
            </w:r>
          </w:p>
          <w:p w:rsidR="00117B80" w:rsidRPr="00C613E7" w:rsidRDefault="00117B80" w:rsidP="00117B80">
            <w:pPr>
              <w:pStyle w:val="Standard"/>
              <w:spacing w:after="0" w:line="240" w:lineRule="auto"/>
              <w:ind w:firstLine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3E7">
              <w:rPr>
                <w:rFonts w:ascii="Times New Roman" w:hAnsi="Times New Roman" w:cs="Times New Roman"/>
                <w:sz w:val="24"/>
                <w:szCs w:val="24"/>
              </w:rPr>
              <w:t xml:space="preserve"> отчет о бюджетных обязательствах (ф. 0503128);</w:t>
            </w:r>
          </w:p>
          <w:p w:rsidR="00117B80" w:rsidRPr="00C613E7" w:rsidRDefault="00117B80" w:rsidP="00117B80">
            <w:pPr>
              <w:pStyle w:val="Standard"/>
              <w:spacing w:after="0" w:line="240" w:lineRule="auto"/>
              <w:ind w:firstLine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3E7">
              <w:rPr>
                <w:rFonts w:ascii="Times New Roman" w:hAnsi="Times New Roman" w:cs="Times New Roman"/>
                <w:sz w:val="24"/>
                <w:szCs w:val="24"/>
              </w:rPr>
              <w:t xml:space="preserve"> пояснительная записка (ф. 0503160) с приложениями.</w:t>
            </w:r>
          </w:p>
          <w:p w:rsidR="00117B80" w:rsidRPr="005546DC" w:rsidRDefault="007E37CE" w:rsidP="00117B80">
            <w:pPr>
              <w:pStyle w:val="Standard"/>
              <w:spacing w:after="0" w:line="240" w:lineRule="auto"/>
              <w:ind w:firstLine="686"/>
              <w:jc w:val="both"/>
              <w:rPr>
                <w:rFonts w:ascii="Times New Roman" w:hAnsi="Times New Roman" w:cs="Times New Roman"/>
                <w:b/>
                <w:i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17B80" w:rsidRPr="00C613E7" w:rsidRDefault="00117B80" w:rsidP="00117B80">
            <w:pPr>
              <w:pStyle w:val="Standard"/>
              <w:spacing w:after="0" w:line="240" w:lineRule="auto"/>
              <w:ind w:firstLine="68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3E7">
              <w:rPr>
                <w:rFonts w:ascii="Times New Roman" w:hAnsi="Times New Roman" w:cs="Times New Roman"/>
                <w:i/>
                <w:sz w:val="24"/>
                <w:szCs w:val="24"/>
              </w:rPr>
              <w:t>Проверка правильности составления бюджетной отчетности и достоверности показателей, отраженных в отчетных формах</w:t>
            </w:r>
          </w:p>
          <w:p w:rsidR="00117B80" w:rsidRPr="00C613E7" w:rsidRDefault="00117B80" w:rsidP="00117B80">
            <w:pPr>
              <w:pStyle w:val="Standard"/>
              <w:spacing w:after="0" w:line="240" w:lineRule="auto"/>
              <w:ind w:firstLine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3E7">
              <w:rPr>
                <w:rFonts w:ascii="Times New Roman" w:hAnsi="Times New Roman" w:cs="Times New Roman"/>
                <w:sz w:val="24"/>
                <w:szCs w:val="24"/>
              </w:rPr>
              <w:t xml:space="preserve">Бюджетная отчетность в соответствии с пунктом 9 Инструкции №191н составлена нарастающим итогом с начала года в рублях с точностью до второго десятичного знака после запятой. Согласно учетной политике для ведения бухгалтерского учета применяются формы первичных документов, утвержденные приказом Минфина от 30.03.2015 г. №52н. </w:t>
            </w:r>
          </w:p>
          <w:p w:rsidR="00117B80" w:rsidRPr="00C613E7" w:rsidRDefault="00117B80" w:rsidP="00117B80">
            <w:pPr>
              <w:pStyle w:val="Standard"/>
              <w:spacing w:after="0" w:line="240" w:lineRule="auto"/>
              <w:ind w:firstLine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3E7">
              <w:rPr>
                <w:rFonts w:ascii="Times New Roman" w:hAnsi="Times New Roman" w:cs="Times New Roman"/>
                <w:sz w:val="24"/>
                <w:szCs w:val="24"/>
              </w:rPr>
              <w:t>Бюджетная отчетность за 202</w:t>
            </w:r>
            <w:r w:rsidR="00C613E7" w:rsidRPr="00C613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13E7">
              <w:rPr>
                <w:rFonts w:ascii="Times New Roman" w:hAnsi="Times New Roman" w:cs="Times New Roman"/>
                <w:sz w:val="24"/>
                <w:szCs w:val="24"/>
              </w:rPr>
              <w:t xml:space="preserve"> год составлена на основе регистров бухгалтерского учета и других учетных документов. </w:t>
            </w:r>
          </w:p>
          <w:p w:rsidR="00117B80" w:rsidRPr="00C613E7" w:rsidRDefault="00117B80" w:rsidP="00117B80">
            <w:pPr>
              <w:pStyle w:val="Standard"/>
              <w:spacing w:after="0" w:line="240" w:lineRule="auto"/>
              <w:ind w:firstLine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3E7">
              <w:rPr>
                <w:rFonts w:ascii="Times New Roman" w:hAnsi="Times New Roman" w:cs="Times New Roman"/>
                <w:sz w:val="24"/>
                <w:szCs w:val="24"/>
              </w:rPr>
              <w:t xml:space="preserve">В ходе контрольного мероприятия выборочно проверены представленные формы годовой отчетности. </w:t>
            </w:r>
          </w:p>
          <w:p w:rsidR="00117B80" w:rsidRPr="00C613E7" w:rsidRDefault="00117B80" w:rsidP="00117B80">
            <w:pPr>
              <w:pStyle w:val="Standard"/>
              <w:spacing w:after="0" w:line="240" w:lineRule="auto"/>
              <w:ind w:firstLine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3E7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Представленный </w:t>
            </w:r>
            <w:r w:rsidRPr="00C613E7">
              <w:rPr>
                <w:rFonts w:ascii="Times New Roman" w:hAnsi="Times New Roman" w:cs="Times New Roman"/>
                <w:i/>
                <w:sz w:val="24"/>
                <w:szCs w:val="24"/>
              </w:rPr>
      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0503130)</w:t>
            </w:r>
            <w:r w:rsidRPr="00C613E7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сформирован</w:t>
            </w:r>
            <w:r w:rsidR="006E1A8A" w:rsidRPr="00C613E7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проведенных</w:t>
            </w:r>
            <w:r w:rsidR="006E1A8A" w:rsidRPr="005546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E1A8A" w:rsidRPr="00C613E7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C613E7" w:rsidRPr="00C613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13E7">
              <w:rPr>
                <w:rFonts w:ascii="Times New Roman" w:hAnsi="Times New Roman" w:cs="Times New Roman"/>
                <w:sz w:val="24"/>
                <w:szCs w:val="24"/>
              </w:rPr>
              <w:t xml:space="preserve"> г. при завершении финансового года заключительных оборотов по счетам.</w:t>
            </w:r>
          </w:p>
          <w:p w:rsidR="00430606" w:rsidRDefault="00117B80" w:rsidP="00430606">
            <w:pPr>
              <w:pStyle w:val="Standard"/>
              <w:spacing w:after="0" w:line="240" w:lineRule="auto"/>
              <w:ind w:firstLine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3E7"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Баланса ф. 0503130 администрации получателя бюджетных средств, валюта Баланса на начало отчетного периода составляла </w:t>
            </w:r>
            <w:r w:rsidR="00C613E7" w:rsidRPr="00C613E7">
              <w:rPr>
                <w:rFonts w:ascii="Times New Roman" w:hAnsi="Times New Roman" w:cs="Times New Roman"/>
                <w:sz w:val="24"/>
                <w:szCs w:val="24"/>
              </w:rPr>
              <w:t>28527,4</w:t>
            </w:r>
            <w:r w:rsidRPr="00C613E7">
              <w:rPr>
                <w:rFonts w:ascii="Times New Roman" w:hAnsi="Times New Roman" w:cs="Times New Roman"/>
                <w:sz w:val="24"/>
                <w:szCs w:val="24"/>
              </w:rPr>
              <w:t xml:space="preserve"> тыс. руб</w:t>
            </w:r>
            <w:r w:rsidR="00C613E7" w:rsidRPr="00C613E7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Pr="00430606">
              <w:rPr>
                <w:rFonts w:ascii="Times New Roman" w:hAnsi="Times New Roman" w:cs="Times New Roman"/>
                <w:sz w:val="24"/>
                <w:szCs w:val="24"/>
              </w:rPr>
              <w:t xml:space="preserve">. На конец отчетного периода валюта Баланса </w:t>
            </w:r>
            <w:r w:rsidR="00430606" w:rsidRPr="00430606">
              <w:rPr>
                <w:rFonts w:ascii="Times New Roman" w:hAnsi="Times New Roman" w:cs="Times New Roman"/>
                <w:sz w:val="24"/>
                <w:szCs w:val="24"/>
              </w:rPr>
              <w:t>уменьшилась</w:t>
            </w:r>
            <w:r w:rsidRPr="00430606">
              <w:rPr>
                <w:rFonts w:ascii="Times New Roman" w:hAnsi="Times New Roman" w:cs="Times New Roman"/>
                <w:sz w:val="24"/>
                <w:szCs w:val="24"/>
              </w:rPr>
              <w:t xml:space="preserve"> на  </w:t>
            </w:r>
            <w:r w:rsidR="00430606" w:rsidRPr="00430606"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  <w:r w:rsidRPr="00430606">
              <w:rPr>
                <w:rFonts w:ascii="Times New Roman" w:hAnsi="Times New Roman" w:cs="Times New Roman"/>
                <w:sz w:val="24"/>
                <w:szCs w:val="24"/>
              </w:rPr>
              <w:t xml:space="preserve">  тыс. руб</w:t>
            </w:r>
            <w:r w:rsidR="00430606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Pr="005546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613E7">
              <w:rPr>
                <w:rFonts w:ascii="Times New Roman" w:hAnsi="Times New Roman" w:cs="Times New Roman"/>
                <w:sz w:val="24"/>
                <w:szCs w:val="24"/>
              </w:rPr>
              <w:t xml:space="preserve">и составила </w:t>
            </w:r>
            <w:r w:rsidR="00C613E7" w:rsidRPr="00C613E7">
              <w:rPr>
                <w:rFonts w:ascii="Times New Roman" w:hAnsi="Times New Roman" w:cs="Times New Roman"/>
                <w:sz w:val="24"/>
                <w:szCs w:val="24"/>
              </w:rPr>
              <w:t>28400,6</w:t>
            </w:r>
            <w:r w:rsidRPr="00C613E7">
              <w:rPr>
                <w:rFonts w:ascii="Times New Roman" w:hAnsi="Times New Roman" w:cs="Times New Roman"/>
                <w:sz w:val="24"/>
                <w:szCs w:val="24"/>
              </w:rPr>
              <w:t xml:space="preserve"> тыс. руб</w:t>
            </w:r>
            <w:r w:rsidR="00C613E7" w:rsidRPr="00C613E7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Pr="00C613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28F8" w:rsidRPr="00A35761" w:rsidRDefault="00430606" w:rsidP="004306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         </w:t>
            </w:r>
            <w:r w:rsidR="00B47640" w:rsidRPr="00A35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Исходя из данных раздела </w:t>
            </w:r>
            <w:r w:rsidR="00B47640" w:rsidRPr="00A3576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="00B47640" w:rsidRPr="00A35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«Финансовые активы» баланса ф. 0503130 (строки 260) дебиторская задолженность на 01.01.202</w:t>
            </w:r>
            <w:r w:rsidR="00A35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B47640" w:rsidRPr="00A35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 составила </w:t>
            </w:r>
            <w:r w:rsidR="00A35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48,7</w:t>
            </w:r>
            <w:r w:rsidR="007628F8" w:rsidRPr="00A35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тыс. рублей</w:t>
            </w:r>
            <w:r w:rsidR="00B47640" w:rsidRPr="00A35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  <w:r w:rsidR="00B47640" w:rsidRPr="00A35761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</w:p>
          <w:p w:rsidR="007628F8" w:rsidRPr="007E37CE" w:rsidRDefault="007628F8" w:rsidP="00B47640">
            <w:pPr>
              <w:pStyle w:val="21"/>
              <w:tabs>
                <w:tab w:val="left" w:pos="-180"/>
              </w:tabs>
              <w:spacing w:after="0" w:line="240" w:lineRule="auto"/>
              <w:ind w:firstLine="540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7E37CE">
              <w:rPr>
                <w:rFonts w:ascii="Times New Roman" w:hAnsi="Times New Roman"/>
                <w:kern w:val="0"/>
                <w:lang w:eastAsia="ru-RU"/>
              </w:rPr>
              <w:t>Фонд социального страхования – 0,</w:t>
            </w:r>
            <w:r w:rsidR="007E37CE" w:rsidRPr="007E37CE">
              <w:rPr>
                <w:rFonts w:ascii="Times New Roman" w:hAnsi="Times New Roman"/>
                <w:kern w:val="0"/>
                <w:lang w:eastAsia="ru-RU"/>
              </w:rPr>
              <w:t>3</w:t>
            </w:r>
            <w:r w:rsidRPr="007E37CE">
              <w:rPr>
                <w:rFonts w:ascii="Times New Roman" w:hAnsi="Times New Roman"/>
                <w:kern w:val="0"/>
                <w:lang w:eastAsia="ru-RU"/>
              </w:rPr>
              <w:t xml:space="preserve">тыс. рублей, </w:t>
            </w:r>
          </w:p>
          <w:p w:rsidR="007628F8" w:rsidRPr="007E37CE" w:rsidRDefault="007628F8" w:rsidP="00B47640">
            <w:pPr>
              <w:pStyle w:val="21"/>
              <w:tabs>
                <w:tab w:val="left" w:pos="-180"/>
              </w:tabs>
              <w:spacing w:after="0" w:line="240" w:lineRule="auto"/>
              <w:ind w:firstLine="540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7E37CE">
              <w:rPr>
                <w:rFonts w:ascii="Times New Roman" w:hAnsi="Times New Roman"/>
                <w:kern w:val="0"/>
                <w:lang w:eastAsia="ru-RU"/>
              </w:rPr>
              <w:t>ПАО «</w:t>
            </w:r>
            <w:proofErr w:type="spellStart"/>
            <w:r w:rsidRPr="007E37CE">
              <w:rPr>
                <w:rFonts w:ascii="Times New Roman" w:hAnsi="Times New Roman"/>
                <w:kern w:val="0"/>
                <w:lang w:eastAsia="ru-RU"/>
              </w:rPr>
              <w:t>Волгоградэнергосбыт</w:t>
            </w:r>
            <w:proofErr w:type="spellEnd"/>
            <w:r w:rsidRPr="007E37CE">
              <w:rPr>
                <w:rFonts w:ascii="Times New Roman" w:hAnsi="Times New Roman"/>
                <w:kern w:val="0"/>
                <w:lang w:eastAsia="ru-RU"/>
              </w:rPr>
              <w:t xml:space="preserve">» - </w:t>
            </w:r>
            <w:r w:rsidR="007E37CE" w:rsidRPr="007E37CE">
              <w:rPr>
                <w:rFonts w:ascii="Times New Roman" w:hAnsi="Times New Roman"/>
                <w:kern w:val="0"/>
                <w:lang w:eastAsia="ru-RU"/>
              </w:rPr>
              <w:t>33,2</w:t>
            </w:r>
            <w:r w:rsidRPr="007E37CE">
              <w:rPr>
                <w:rFonts w:ascii="Times New Roman" w:hAnsi="Times New Roman"/>
                <w:kern w:val="0"/>
                <w:lang w:eastAsia="ru-RU"/>
              </w:rPr>
              <w:t xml:space="preserve"> тыс. рублей, </w:t>
            </w:r>
          </w:p>
          <w:p w:rsidR="007628F8" w:rsidRPr="007E37CE" w:rsidRDefault="007628F8" w:rsidP="00B47640">
            <w:pPr>
              <w:pStyle w:val="21"/>
              <w:tabs>
                <w:tab w:val="left" w:pos="-180"/>
              </w:tabs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7E37CE">
              <w:rPr>
                <w:rFonts w:ascii="Times New Roman" w:hAnsi="Times New Roman"/>
              </w:rPr>
              <w:t>ООО «</w:t>
            </w:r>
            <w:proofErr w:type="spellStart"/>
            <w:r w:rsidRPr="007E37CE">
              <w:rPr>
                <w:rFonts w:ascii="Times New Roman" w:hAnsi="Times New Roman"/>
              </w:rPr>
              <w:t>Газ</w:t>
            </w:r>
            <w:r w:rsidR="007E37CE" w:rsidRPr="007E37CE">
              <w:rPr>
                <w:rFonts w:ascii="Times New Roman" w:hAnsi="Times New Roman"/>
              </w:rPr>
              <w:t>проммежрегионгаз</w:t>
            </w:r>
            <w:proofErr w:type="spellEnd"/>
            <w:r w:rsidR="007E37CE" w:rsidRPr="007E37CE">
              <w:rPr>
                <w:rFonts w:ascii="Times New Roman" w:hAnsi="Times New Roman"/>
              </w:rPr>
              <w:t xml:space="preserve"> Волгоград» - 4</w:t>
            </w:r>
            <w:r w:rsidRPr="007E37CE">
              <w:rPr>
                <w:rFonts w:ascii="Times New Roman" w:hAnsi="Times New Roman"/>
              </w:rPr>
              <w:t xml:space="preserve">,6 тыс. рублей, </w:t>
            </w:r>
          </w:p>
          <w:p w:rsidR="007628F8" w:rsidRPr="007E37CE" w:rsidRDefault="007628F8" w:rsidP="00B47640">
            <w:pPr>
              <w:pStyle w:val="21"/>
              <w:tabs>
                <w:tab w:val="left" w:pos="-180"/>
              </w:tabs>
              <w:spacing w:after="0" w:line="240" w:lineRule="auto"/>
              <w:ind w:firstLine="540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7E37CE">
              <w:rPr>
                <w:rFonts w:ascii="Times New Roman" w:hAnsi="Times New Roman"/>
              </w:rPr>
              <w:t>Волгоградски</w:t>
            </w:r>
            <w:r w:rsidR="007E37CE" w:rsidRPr="007E37CE">
              <w:rPr>
                <w:rFonts w:ascii="Times New Roman" w:hAnsi="Times New Roman"/>
              </w:rPr>
              <w:t>й филиал ПАО «</w:t>
            </w:r>
            <w:proofErr w:type="spellStart"/>
            <w:r w:rsidR="007E37CE" w:rsidRPr="007E37CE">
              <w:rPr>
                <w:rFonts w:ascii="Times New Roman" w:hAnsi="Times New Roman"/>
              </w:rPr>
              <w:t>Ростелеком</w:t>
            </w:r>
            <w:proofErr w:type="spellEnd"/>
            <w:r w:rsidR="007E37CE" w:rsidRPr="007E37CE">
              <w:rPr>
                <w:rFonts w:ascii="Times New Roman" w:hAnsi="Times New Roman"/>
              </w:rPr>
              <w:t>» - 22,3</w:t>
            </w:r>
            <w:r w:rsidRPr="007E37CE">
              <w:rPr>
                <w:rFonts w:ascii="Times New Roman" w:hAnsi="Times New Roman"/>
              </w:rPr>
              <w:t xml:space="preserve"> тыс. рублей.</w:t>
            </w:r>
          </w:p>
          <w:p w:rsidR="00430606" w:rsidRPr="00430606" w:rsidRDefault="00430606" w:rsidP="00430606">
            <w:pPr>
              <w:pStyle w:val="21"/>
              <w:tabs>
                <w:tab w:val="left" w:pos="-180"/>
              </w:tabs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430606">
              <w:rPr>
                <w:rFonts w:ascii="Times New Roman" w:hAnsi="Times New Roman"/>
                <w:color w:val="000000" w:themeColor="text1"/>
              </w:rPr>
              <w:t>Исходя из данных раздела 3 «Обязательства» баланса (ф. 0503130) установлено, что  кредитор</w:t>
            </w:r>
            <w:r w:rsidR="00A35761">
              <w:rPr>
                <w:rFonts w:ascii="Times New Roman" w:hAnsi="Times New Roman"/>
                <w:color w:val="000000" w:themeColor="text1"/>
              </w:rPr>
              <w:t>ская задолженность на 01.01.2024</w:t>
            </w:r>
            <w:r w:rsidRPr="00430606">
              <w:rPr>
                <w:rFonts w:ascii="Times New Roman" w:hAnsi="Times New Roman"/>
                <w:color w:val="000000" w:themeColor="text1"/>
              </w:rPr>
              <w:t xml:space="preserve"> года отсутствует.</w:t>
            </w:r>
          </w:p>
          <w:p w:rsidR="00117B80" w:rsidRPr="0039525D" w:rsidRDefault="00117B80" w:rsidP="007E37C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37CE" w:rsidRPr="00A357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</w:t>
            </w:r>
            <w:r w:rsidRPr="0039525D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Балансу ф. 0503130 финансовый результат получателя бюджетных средств составил  </w:t>
            </w:r>
            <w:r w:rsidR="0039525D" w:rsidRPr="0039525D">
              <w:rPr>
                <w:rFonts w:ascii="Times New Roman" w:hAnsi="Times New Roman" w:cs="Times New Roman"/>
                <w:sz w:val="24"/>
                <w:szCs w:val="24"/>
              </w:rPr>
              <w:t>28942,8</w:t>
            </w:r>
            <w:r w:rsidR="00540163" w:rsidRPr="0039525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Pr="0039525D">
              <w:rPr>
                <w:rFonts w:ascii="Times New Roman" w:hAnsi="Times New Roman" w:cs="Times New Roman"/>
                <w:sz w:val="24"/>
                <w:szCs w:val="24"/>
              </w:rPr>
              <w:t xml:space="preserve">,  что соответствует остатку по счету 140130 «Финансовый результат прошлых отчетных периодов» Главной книги ф.0504072.  </w:t>
            </w:r>
          </w:p>
          <w:p w:rsidR="00117B80" w:rsidRPr="0039525D" w:rsidRDefault="00117B80" w:rsidP="00117B8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2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Справка о наличии имущества и обязательств на </w:t>
            </w:r>
            <w:proofErr w:type="spellStart"/>
            <w:r w:rsidRPr="0039525D">
              <w:rPr>
                <w:rFonts w:ascii="Times New Roman" w:hAnsi="Times New Roman" w:cs="Times New Roman"/>
                <w:i/>
                <w:sz w:val="24"/>
                <w:szCs w:val="24"/>
              </w:rPr>
              <w:t>забалансовых</w:t>
            </w:r>
            <w:proofErr w:type="spellEnd"/>
            <w:r w:rsidRPr="003952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счетах. </w:t>
            </w:r>
            <w:r w:rsidRPr="0039525D">
              <w:rPr>
                <w:rFonts w:ascii="Times New Roman" w:hAnsi="Times New Roman" w:cs="Times New Roman"/>
                <w:sz w:val="24"/>
                <w:szCs w:val="24"/>
              </w:rPr>
              <w:t>В составе Баланса (ф. 0503130) получателем бюджетных сре</w:t>
            </w:r>
            <w:proofErr w:type="gramStart"/>
            <w:r w:rsidRPr="0039525D">
              <w:rPr>
                <w:rFonts w:ascii="Times New Roman" w:hAnsi="Times New Roman" w:cs="Times New Roman"/>
                <w:sz w:val="24"/>
                <w:szCs w:val="24"/>
              </w:rPr>
              <w:t>дств сф</w:t>
            </w:r>
            <w:proofErr w:type="gramEnd"/>
            <w:r w:rsidRPr="0039525D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ормирована Справка о наличии имущества и обязательств, отраженных на </w:t>
            </w:r>
            <w:proofErr w:type="spellStart"/>
            <w:r w:rsidRPr="0039525D">
              <w:rPr>
                <w:rFonts w:ascii="Times New Roman" w:hAnsi="Times New Roman" w:cs="Times New Roman"/>
                <w:sz w:val="24"/>
                <w:szCs w:val="24"/>
              </w:rPr>
              <w:t>забалансовых</w:t>
            </w:r>
            <w:proofErr w:type="spellEnd"/>
            <w:r w:rsidRPr="0039525D">
              <w:rPr>
                <w:rFonts w:ascii="Times New Roman" w:hAnsi="Times New Roman" w:cs="Times New Roman"/>
                <w:sz w:val="24"/>
                <w:szCs w:val="24"/>
              </w:rPr>
              <w:t xml:space="preserve"> счетах.</w:t>
            </w:r>
          </w:p>
          <w:p w:rsidR="00117B80" w:rsidRPr="0039525D" w:rsidRDefault="00117B80" w:rsidP="00117B80">
            <w:pPr>
              <w:pStyle w:val="Standard"/>
              <w:spacing w:after="0" w:line="240" w:lineRule="auto"/>
              <w:ind w:firstLine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761">
              <w:rPr>
                <w:b/>
                <w:sz w:val="24"/>
                <w:szCs w:val="24"/>
              </w:rPr>
              <w:t xml:space="preserve">  </w:t>
            </w:r>
            <w:r w:rsidRPr="0039525D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основных средств на начало года составляла   </w:t>
            </w:r>
            <w:r w:rsidR="0039525D" w:rsidRPr="0039525D">
              <w:rPr>
                <w:rFonts w:ascii="Times New Roman" w:hAnsi="Times New Roman" w:cs="Times New Roman"/>
                <w:sz w:val="24"/>
                <w:szCs w:val="24"/>
              </w:rPr>
              <w:t>2148,4</w:t>
            </w:r>
            <w:r w:rsidRPr="0039525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на конец года стоимость основных средств </w:t>
            </w:r>
            <w:r w:rsidR="0039525D" w:rsidRPr="0039525D">
              <w:rPr>
                <w:rFonts w:ascii="Times New Roman" w:hAnsi="Times New Roman" w:cs="Times New Roman"/>
                <w:sz w:val="24"/>
                <w:szCs w:val="24"/>
              </w:rPr>
              <w:t>увеличилась</w:t>
            </w:r>
            <w:r w:rsidRPr="0039525D">
              <w:rPr>
                <w:rFonts w:ascii="Times New Roman" w:hAnsi="Times New Roman" w:cs="Times New Roman"/>
                <w:sz w:val="24"/>
                <w:szCs w:val="24"/>
              </w:rPr>
              <w:t xml:space="preserve"> и составила </w:t>
            </w:r>
            <w:r w:rsidR="0039525D" w:rsidRPr="0039525D">
              <w:rPr>
                <w:rFonts w:ascii="Times New Roman" w:hAnsi="Times New Roman" w:cs="Times New Roman"/>
                <w:sz w:val="24"/>
                <w:szCs w:val="24"/>
              </w:rPr>
              <w:t>2159,8</w:t>
            </w:r>
            <w:r w:rsidRPr="0039525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 Остаточная стоимость основных средств на конец отчетного периода составила </w:t>
            </w:r>
            <w:r w:rsidR="0039525D" w:rsidRPr="0039525D">
              <w:rPr>
                <w:rFonts w:ascii="Times New Roman" w:hAnsi="Times New Roman" w:cs="Times New Roman"/>
                <w:sz w:val="24"/>
                <w:szCs w:val="24"/>
              </w:rPr>
              <w:t>101,1</w:t>
            </w:r>
            <w:r w:rsidRPr="0039525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117B80" w:rsidRPr="0039525D" w:rsidRDefault="00117B80" w:rsidP="00117B80">
            <w:pPr>
              <w:pStyle w:val="Standard"/>
              <w:spacing w:after="0" w:line="240" w:lineRule="auto"/>
              <w:ind w:firstLine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25D">
              <w:rPr>
                <w:rFonts w:ascii="Times New Roman" w:hAnsi="Times New Roman" w:cs="Times New Roman"/>
                <w:sz w:val="24"/>
                <w:szCs w:val="24"/>
              </w:rPr>
              <w:t>Согласно данным ф. 0503168 «Сведения о движении нефинансовых активов» все имущество закреплено на праве оперативного управления. Данные  приведенные в балансе по основным средствам согласуются с данными сведений ф. 0503168.</w:t>
            </w:r>
          </w:p>
          <w:p w:rsidR="00117B80" w:rsidRPr="0039525D" w:rsidRDefault="00117B80" w:rsidP="00117B80">
            <w:pPr>
              <w:pStyle w:val="Standard"/>
              <w:spacing w:after="0" w:line="240" w:lineRule="auto"/>
              <w:ind w:firstLine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25D">
              <w:rPr>
                <w:rFonts w:ascii="Times New Roman" w:hAnsi="Times New Roman" w:cs="Times New Roman"/>
                <w:sz w:val="24"/>
                <w:szCs w:val="24"/>
              </w:rPr>
              <w:t xml:space="preserve">При проверке путем сопоставления остатков баланса на конец, предшествующего проверяемому периоду и на начало отчетного периода расхождений не установлено.                 </w:t>
            </w:r>
          </w:p>
          <w:p w:rsidR="00117B80" w:rsidRPr="0039525D" w:rsidRDefault="00117B80" w:rsidP="00117B80">
            <w:pPr>
              <w:pStyle w:val="Standard"/>
              <w:spacing w:after="0" w:line="240" w:lineRule="auto"/>
              <w:ind w:firstLine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25D">
              <w:rPr>
                <w:rFonts w:ascii="Times New Roman" w:hAnsi="Times New Roman" w:cs="Times New Roman"/>
                <w:i/>
                <w:sz w:val="24"/>
                <w:szCs w:val="24"/>
              </w:rPr>
              <w:t>Справка по заключению счетов бюджетного учета отчетного финансового года (ф.0503110)</w:t>
            </w:r>
            <w:r w:rsidRPr="0039525D">
              <w:rPr>
                <w:rFonts w:ascii="Times New Roman" w:hAnsi="Times New Roman" w:cs="Times New Roman"/>
                <w:sz w:val="24"/>
                <w:szCs w:val="24"/>
              </w:rPr>
              <w:t xml:space="preserve"> отражает обороты, образовавшиеся в ходе исполнения бюджета по счетам бюджетного учета, подлежащим закрытию по завершении отчетного финансового года в разрезе бюджетной деятельности. Проверкой полноты закрытия счетов бюджетного учета, нарушений не выявлено. Данные справки по заключению счетов бюджетного учета отчетного финансового года (ф. 0503110) в части заключительных записей по счету </w:t>
            </w:r>
            <w:r w:rsidRPr="00395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140130000 соответствуют данным отчета «О финансовых результатах деятельности» (ф. 0503121) в части расходов и доходов. </w:t>
            </w:r>
          </w:p>
          <w:p w:rsidR="00117B80" w:rsidRPr="00A35761" w:rsidRDefault="00117B80" w:rsidP="00117B80">
            <w:pPr>
              <w:pStyle w:val="Standard"/>
              <w:spacing w:after="0" w:line="240" w:lineRule="auto"/>
              <w:ind w:firstLine="68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25D">
              <w:rPr>
                <w:rFonts w:ascii="Times New Roman" w:hAnsi="Times New Roman" w:cs="Times New Roman"/>
                <w:sz w:val="24"/>
                <w:szCs w:val="24"/>
              </w:rPr>
              <w:t xml:space="preserve">Справка по заключению счетов бюджетного учета отчетного финансового года (ф.0503110) администрацией </w:t>
            </w:r>
            <w:proofErr w:type="spellStart"/>
            <w:r w:rsidRPr="0039525D">
              <w:rPr>
                <w:rFonts w:ascii="Times New Roman" w:hAnsi="Times New Roman" w:cs="Times New Roman"/>
                <w:sz w:val="24"/>
                <w:szCs w:val="24"/>
              </w:rPr>
              <w:t>Шуруповского</w:t>
            </w:r>
            <w:proofErr w:type="spellEnd"/>
            <w:r w:rsidRPr="0039525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заполнена на основании данных по соответствующим счетам 121002000, 130405000, 1401 10 000, 1401 20 000.   Расхождений данных Справки (ф.0503110) данным представленной главной книги не установлено</w:t>
            </w:r>
            <w:r w:rsidRPr="00A3576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17B80" w:rsidRPr="0039525D" w:rsidRDefault="00117B80" w:rsidP="00117B8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25D">
              <w:rPr>
                <w:rFonts w:ascii="Times New Roman" w:hAnsi="Times New Roman" w:cs="Times New Roman"/>
                <w:sz w:val="24"/>
                <w:szCs w:val="24"/>
              </w:rPr>
              <w:t>Отчет о финансовых результатах деятельности (ф. 0503121) содержит данные о финансовых результатах его деятельности в разрезе кодов КОСГУ на 01.01.202</w:t>
            </w:r>
            <w:r w:rsidR="0039525D" w:rsidRPr="003952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9525D">
              <w:rPr>
                <w:rFonts w:ascii="Times New Roman" w:hAnsi="Times New Roman" w:cs="Times New Roman"/>
                <w:sz w:val="24"/>
                <w:szCs w:val="24"/>
              </w:rPr>
              <w:t xml:space="preserve"> г. В отчете отражены показатели  разрезе бюджетной деятельности (графа 4), средств во временном распоряжении (графа 5).</w:t>
            </w:r>
          </w:p>
          <w:p w:rsidR="00117B80" w:rsidRPr="00715C2E" w:rsidRDefault="00117B80" w:rsidP="00117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761">
              <w:rPr>
                <w:b/>
                <w:sz w:val="24"/>
                <w:szCs w:val="24"/>
              </w:rPr>
              <w:t xml:space="preserve">           </w:t>
            </w:r>
            <w:r w:rsidRPr="00715C2E">
              <w:rPr>
                <w:rFonts w:ascii="Times New Roman" w:hAnsi="Times New Roman" w:cs="Times New Roman"/>
                <w:sz w:val="24"/>
                <w:szCs w:val="24"/>
              </w:rPr>
              <w:t>По состоянию на 01.01.202</w:t>
            </w:r>
            <w:r w:rsidR="00715C2E" w:rsidRPr="00715C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15C2E">
              <w:rPr>
                <w:rFonts w:ascii="Times New Roman" w:hAnsi="Times New Roman" w:cs="Times New Roman"/>
                <w:sz w:val="24"/>
                <w:szCs w:val="24"/>
              </w:rPr>
              <w:t xml:space="preserve"> г. доходы по бюджетной деятельности администрации </w:t>
            </w:r>
            <w:proofErr w:type="spellStart"/>
            <w:r w:rsidRPr="00715C2E">
              <w:rPr>
                <w:rFonts w:ascii="Times New Roman" w:hAnsi="Times New Roman" w:cs="Times New Roman"/>
                <w:sz w:val="24"/>
                <w:szCs w:val="24"/>
              </w:rPr>
              <w:t>Шуруповского</w:t>
            </w:r>
            <w:proofErr w:type="spellEnd"/>
            <w:r w:rsidRPr="00715C2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получателя бюджетных средств составили </w:t>
            </w:r>
            <w:r w:rsidR="00715C2E" w:rsidRPr="00715C2E">
              <w:rPr>
                <w:rFonts w:ascii="Times New Roman" w:hAnsi="Times New Roman" w:cs="Times New Roman"/>
                <w:sz w:val="24"/>
                <w:szCs w:val="24"/>
              </w:rPr>
              <w:t>9836,6</w:t>
            </w:r>
            <w:r w:rsidRPr="00715C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 тыс. </w:t>
            </w:r>
            <w:r w:rsidR="00AD62BD" w:rsidRPr="00715C2E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Pr="00715C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357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15C2E">
              <w:rPr>
                <w:rFonts w:ascii="Times New Roman" w:hAnsi="Times New Roman" w:cs="Times New Roman"/>
                <w:sz w:val="24"/>
                <w:szCs w:val="24"/>
              </w:rPr>
              <w:t xml:space="preserve">из них безвозмездные денежные поступления от других бюджетов бюджетной системы Российской Федерации составили </w:t>
            </w:r>
            <w:r w:rsidR="00715C2E" w:rsidRPr="00715C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5093,3</w:t>
            </w:r>
            <w:r w:rsidRPr="00715C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тыс. </w:t>
            </w:r>
            <w:r w:rsidRPr="00715C2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AD62BD" w:rsidRPr="00715C2E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Pr="00715C2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117B80" w:rsidRPr="00715C2E" w:rsidRDefault="00117B80" w:rsidP="00117B8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A357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Pr="00715C2E">
              <w:rPr>
                <w:rFonts w:ascii="Times New Roman" w:hAnsi="Times New Roman" w:cs="Times New Roman"/>
                <w:sz w:val="24"/>
                <w:szCs w:val="24"/>
              </w:rPr>
              <w:t>Расходы по бюджет</w:t>
            </w:r>
            <w:r w:rsidR="00AD62BD" w:rsidRPr="00715C2E">
              <w:rPr>
                <w:rFonts w:ascii="Times New Roman" w:hAnsi="Times New Roman" w:cs="Times New Roman"/>
                <w:sz w:val="24"/>
                <w:szCs w:val="24"/>
              </w:rPr>
              <w:t>ной деятельности на 01.01.202</w:t>
            </w:r>
            <w:r w:rsidR="00715C2E" w:rsidRPr="00715C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15C2E">
              <w:rPr>
                <w:rFonts w:ascii="Times New Roman" w:hAnsi="Times New Roman" w:cs="Times New Roman"/>
                <w:sz w:val="24"/>
                <w:szCs w:val="24"/>
              </w:rPr>
              <w:t xml:space="preserve"> г. составили </w:t>
            </w:r>
            <w:r w:rsidR="00715C2E" w:rsidRPr="00715C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9136,7</w:t>
            </w:r>
            <w:r w:rsidRPr="00715C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тыс. </w:t>
            </w:r>
            <w:r w:rsidR="00AD62BD" w:rsidRPr="00715C2E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Pr="00715C2E">
              <w:rPr>
                <w:rFonts w:ascii="Times New Roman" w:hAnsi="Times New Roman" w:cs="Times New Roman"/>
                <w:sz w:val="24"/>
                <w:szCs w:val="24"/>
              </w:rPr>
              <w:t xml:space="preserve">, из них оплата труда и начисления на выплаты по оплате труда -  </w:t>
            </w:r>
            <w:r w:rsidR="00715C2E" w:rsidRPr="00715C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5227,2</w:t>
            </w:r>
            <w:r w:rsidRPr="00715C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тыс.</w:t>
            </w:r>
            <w:r w:rsidR="00AD62BD" w:rsidRPr="00715C2E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  <w:r w:rsidRPr="00715C2E">
              <w:rPr>
                <w:rFonts w:ascii="Times New Roman" w:hAnsi="Times New Roman" w:cs="Times New Roman"/>
                <w:sz w:val="24"/>
                <w:szCs w:val="24"/>
              </w:rPr>
              <w:t xml:space="preserve">, оплата работ, услуг -  </w:t>
            </w:r>
            <w:r w:rsidR="00715C2E" w:rsidRPr="00715C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2658,4</w:t>
            </w:r>
            <w:r w:rsidRPr="00715C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тыс.</w:t>
            </w:r>
            <w:r w:rsidR="00AD62BD" w:rsidRPr="00715C2E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  <w:r w:rsidRPr="00715C2E">
              <w:rPr>
                <w:rFonts w:ascii="Times New Roman" w:hAnsi="Times New Roman" w:cs="Times New Roman"/>
                <w:sz w:val="24"/>
                <w:szCs w:val="24"/>
              </w:rPr>
              <w:t xml:space="preserve">, безвозмездные перечисления бюджетам – </w:t>
            </w:r>
            <w:r w:rsidR="00715C2E" w:rsidRPr="00715C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16,2</w:t>
            </w:r>
            <w:r w:rsidRPr="00715C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тыс. рублей.</w:t>
            </w:r>
            <w:r w:rsidRPr="00715C2E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</w:t>
            </w:r>
          </w:p>
          <w:p w:rsidR="00117B80" w:rsidRPr="00715C2E" w:rsidRDefault="00117B80" w:rsidP="00117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C2E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              </w:t>
            </w:r>
            <w:r w:rsidRPr="00715C2E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бюджетной деятельности чистый операционный результат составил </w:t>
            </w:r>
            <w:r w:rsidR="00715C2E" w:rsidRPr="00715C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699,8</w:t>
            </w:r>
            <w:r w:rsidRPr="00715C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тыс. </w:t>
            </w:r>
            <w:r w:rsidRPr="00715C2E">
              <w:rPr>
                <w:rFonts w:ascii="Times New Roman" w:hAnsi="Times New Roman" w:cs="Times New Roman"/>
                <w:sz w:val="24"/>
                <w:szCs w:val="24"/>
              </w:rPr>
              <w:t xml:space="preserve">рублей. </w:t>
            </w:r>
          </w:p>
          <w:p w:rsidR="00117B80" w:rsidRPr="00715C2E" w:rsidRDefault="00117B80" w:rsidP="00117B80">
            <w:pPr>
              <w:pStyle w:val="Standard"/>
              <w:spacing w:after="0" w:line="240" w:lineRule="auto"/>
              <w:ind w:firstLine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C2E">
              <w:rPr>
                <w:rFonts w:ascii="Times New Roman" w:hAnsi="Times New Roman" w:cs="Times New Roman"/>
                <w:sz w:val="24"/>
                <w:szCs w:val="24"/>
              </w:rPr>
              <w:t xml:space="preserve">Отчет о движении денежных средств (ф. 0503123) администрации </w:t>
            </w:r>
            <w:proofErr w:type="spellStart"/>
            <w:r w:rsidRPr="00715C2E">
              <w:rPr>
                <w:rFonts w:ascii="Times New Roman" w:hAnsi="Times New Roman" w:cs="Times New Roman"/>
                <w:sz w:val="24"/>
                <w:szCs w:val="24"/>
              </w:rPr>
              <w:t>Шуруповского</w:t>
            </w:r>
            <w:proofErr w:type="spellEnd"/>
            <w:r w:rsidRPr="00715C2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получателя бюджетных средств, содержит сведения о движении денежных средств на счетах в рублях, открытых в подразделениях Банка России, в кредитных организациях, органах, осуществляющих кассовое обслуживание исполнения бюджета, в том числе средства во временном распоряжении. </w:t>
            </w:r>
          </w:p>
          <w:p w:rsidR="00117B80" w:rsidRPr="00715C2E" w:rsidRDefault="00117B80" w:rsidP="00117B80">
            <w:pPr>
              <w:widowControl/>
              <w:suppressAutoHyphens w:val="0"/>
              <w:autoSpaceDN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761">
              <w:rPr>
                <w:b/>
                <w:sz w:val="24"/>
                <w:szCs w:val="24"/>
              </w:rPr>
              <w:t xml:space="preserve">         </w:t>
            </w:r>
            <w:r w:rsidRPr="00715C2E">
              <w:rPr>
                <w:rFonts w:ascii="Times New Roman" w:hAnsi="Times New Roman" w:cs="Times New Roman"/>
                <w:sz w:val="24"/>
                <w:szCs w:val="24"/>
              </w:rPr>
              <w:t>Согласно отчету ф. 0503123 поступления: от поступлений по текущим операциям за 202</w:t>
            </w:r>
            <w:r w:rsidR="00715C2E" w:rsidRPr="00715C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15C2E">
              <w:rPr>
                <w:rFonts w:ascii="Times New Roman" w:hAnsi="Times New Roman" w:cs="Times New Roman"/>
                <w:sz w:val="24"/>
                <w:szCs w:val="24"/>
              </w:rPr>
              <w:t xml:space="preserve"> год составили </w:t>
            </w:r>
            <w:r w:rsidRPr="00715C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="00715C2E" w:rsidRPr="00715C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9696,5</w:t>
            </w:r>
            <w:r w:rsidRPr="00715C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тыс. </w:t>
            </w:r>
            <w:r w:rsidRPr="00715C2E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  <w:r w:rsidR="00715C2E" w:rsidRPr="00715C2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117B80" w:rsidRPr="00715C2E" w:rsidRDefault="00117B80" w:rsidP="00117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7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715C2E">
              <w:rPr>
                <w:rFonts w:ascii="Times New Roman" w:hAnsi="Times New Roman" w:cs="Times New Roman"/>
                <w:sz w:val="24"/>
                <w:szCs w:val="24"/>
              </w:rPr>
              <w:t>Выбытия в 202</w:t>
            </w:r>
            <w:r w:rsidR="00715C2E" w:rsidRPr="00715C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15C2E">
              <w:rPr>
                <w:rFonts w:ascii="Times New Roman" w:hAnsi="Times New Roman" w:cs="Times New Roman"/>
                <w:sz w:val="24"/>
                <w:szCs w:val="24"/>
              </w:rPr>
              <w:t xml:space="preserve"> году составили  </w:t>
            </w:r>
            <w:r w:rsidR="00715C2E" w:rsidRPr="00715C2E">
              <w:rPr>
                <w:rFonts w:ascii="Times New Roman" w:hAnsi="Times New Roman" w:cs="Times New Roman"/>
                <w:sz w:val="24"/>
                <w:szCs w:val="24"/>
              </w:rPr>
              <w:t>9538,8</w:t>
            </w:r>
            <w:r w:rsidRPr="00715C2E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рублей, в том числе выбытия по текущим операциям </w:t>
            </w:r>
            <w:r w:rsidR="0026262F" w:rsidRPr="00715C2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15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5C2E" w:rsidRPr="00715C2E">
              <w:rPr>
                <w:rFonts w:ascii="Times New Roman" w:hAnsi="Times New Roman" w:cs="Times New Roman"/>
                <w:sz w:val="24"/>
                <w:szCs w:val="24"/>
              </w:rPr>
              <w:t>8885,5</w:t>
            </w:r>
            <w:r w:rsidRPr="00715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C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тыс. </w:t>
            </w:r>
            <w:r w:rsidR="0026262F" w:rsidRPr="00715C2E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Pr="00715C2E">
              <w:rPr>
                <w:rFonts w:ascii="Times New Roman" w:hAnsi="Times New Roman" w:cs="Times New Roman"/>
                <w:sz w:val="24"/>
                <w:szCs w:val="24"/>
              </w:rPr>
              <w:t xml:space="preserve">, выбытия по инвестиционным операциям </w:t>
            </w:r>
            <w:r w:rsidR="0026262F" w:rsidRPr="00715C2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15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5C2E" w:rsidRPr="00715C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653,4</w:t>
            </w:r>
            <w:r w:rsidRPr="00715C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715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C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тыс. р</w:t>
            </w:r>
            <w:r w:rsidRPr="00715C2E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 w:rsidR="0026262F" w:rsidRPr="00715C2E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Pr="00715C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7B80" w:rsidRPr="00715C2E" w:rsidRDefault="00117B80" w:rsidP="00117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C2E">
              <w:rPr>
                <w:sz w:val="24"/>
                <w:szCs w:val="24"/>
              </w:rPr>
              <w:t xml:space="preserve">          </w:t>
            </w:r>
            <w:r w:rsidRPr="00715C2E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аналитической информации по выбытиям раздела 4 ф. 0503123 расходы составляют </w:t>
            </w:r>
            <w:r w:rsidR="00715C2E" w:rsidRPr="00715C2E">
              <w:rPr>
                <w:rFonts w:ascii="Times New Roman" w:hAnsi="Times New Roman" w:cs="Times New Roman"/>
                <w:sz w:val="24"/>
                <w:szCs w:val="24"/>
              </w:rPr>
              <w:t>9538,8</w:t>
            </w:r>
            <w:r w:rsidRPr="00715C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5C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тыс. рублей</w:t>
            </w:r>
            <w:r w:rsidRPr="00715C2E">
              <w:rPr>
                <w:rFonts w:ascii="Times New Roman" w:hAnsi="Times New Roman" w:cs="Times New Roman"/>
                <w:sz w:val="24"/>
                <w:szCs w:val="24"/>
              </w:rPr>
              <w:t>, что соответствует информации раздела 2 «Расходы бюджета» по графе 9 ф. 0503127 в разрезе подразделов бюджетной классификации.</w:t>
            </w:r>
          </w:p>
          <w:p w:rsidR="00117B80" w:rsidRPr="00715C2E" w:rsidRDefault="00117B80" w:rsidP="00117B8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</w:pPr>
            <w:r w:rsidRPr="00715C2E">
              <w:rPr>
                <w:sz w:val="24"/>
                <w:szCs w:val="24"/>
              </w:rPr>
              <w:t xml:space="preserve">        </w:t>
            </w:r>
            <w:r w:rsidRPr="00715C2E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Поступления и выбытия отчета ф. 0503123 соответствуют доходам и расходам бюджета, отраженным в Отчете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0503127). </w:t>
            </w:r>
          </w:p>
          <w:p w:rsidR="00117B80" w:rsidRPr="00715C2E" w:rsidRDefault="00117B80" w:rsidP="00117B80">
            <w:pPr>
              <w:pStyle w:val="Standard"/>
              <w:spacing w:after="0" w:line="240" w:lineRule="auto"/>
              <w:ind w:firstLine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C2E">
              <w:rPr>
                <w:rFonts w:ascii="Times New Roman" w:hAnsi="Times New Roman" w:cs="Times New Roman"/>
                <w:i/>
                <w:sz w:val="24"/>
                <w:szCs w:val="24"/>
              </w:rPr>
      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      </w:r>
            <w:r w:rsidRPr="00715C2E">
              <w:rPr>
                <w:rFonts w:ascii="Times New Roman" w:hAnsi="Times New Roman" w:cs="Times New Roman"/>
                <w:sz w:val="24"/>
                <w:szCs w:val="24"/>
              </w:rPr>
              <w:t xml:space="preserve"> (ф. 0503127) составлен на основании данных по исполнению бюджета получателей бюджетных средств, в рамках осуществляемой ими бюджетной деятельности.</w:t>
            </w:r>
          </w:p>
          <w:p w:rsidR="00117B80" w:rsidRPr="00715C2E" w:rsidRDefault="00117B80" w:rsidP="00117B80">
            <w:pPr>
              <w:pStyle w:val="Standard"/>
              <w:spacing w:after="0" w:line="240" w:lineRule="auto"/>
              <w:ind w:firstLine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C2E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Утвержденные бюджетные назначения, отраженные в отчете об исполнении бюджета (ф. 0503127) по доходам и расходам соответствуют уточненным плановым назначениям, утвержденным решением Совета </w:t>
            </w:r>
            <w:proofErr w:type="spellStart"/>
            <w:r w:rsidRPr="00715C2E">
              <w:rPr>
                <w:rFonts w:ascii="Times New Roman" w:hAnsi="Times New Roman" w:cs="Times New Roman"/>
                <w:sz w:val="24"/>
                <w:szCs w:val="24"/>
              </w:rPr>
              <w:t>Шуруповского</w:t>
            </w:r>
            <w:proofErr w:type="spellEnd"/>
            <w:r w:rsidRPr="00715C2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715C2E">
              <w:rPr>
                <w:rFonts w:ascii="Times New Roman" w:hAnsi="Times New Roman" w:cs="Times New Roman"/>
                <w:sz w:val="24"/>
                <w:szCs w:val="24"/>
              </w:rPr>
              <w:t>Фроловского</w:t>
            </w:r>
            <w:proofErr w:type="spellEnd"/>
            <w:r w:rsidRPr="00715C2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 района</w:t>
            </w:r>
            <w:r w:rsidRPr="00A357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081F9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3B6C24" w:rsidRPr="00081F9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B64BC" w:rsidRPr="00081F9C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3B6C24" w:rsidRPr="00081F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81F9C">
              <w:rPr>
                <w:rFonts w:ascii="Times New Roman" w:hAnsi="Times New Roman" w:cs="Times New Roman"/>
                <w:sz w:val="24"/>
                <w:szCs w:val="24"/>
              </w:rPr>
              <w:t xml:space="preserve"> г.  № </w:t>
            </w:r>
            <w:r w:rsidR="003B6C24" w:rsidRPr="00081F9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7E37CE" w:rsidRPr="00081F9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B6C24" w:rsidRPr="00081F9C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  <w:r w:rsidRPr="00A357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15C2E">
              <w:rPr>
                <w:rFonts w:ascii="Times New Roman" w:hAnsi="Times New Roman" w:cs="Times New Roman"/>
                <w:sz w:val="24"/>
                <w:szCs w:val="24"/>
              </w:rPr>
              <w:t xml:space="preserve">«О бюджете </w:t>
            </w:r>
            <w:proofErr w:type="spellStart"/>
            <w:r w:rsidRPr="00715C2E">
              <w:rPr>
                <w:rFonts w:ascii="Times New Roman" w:hAnsi="Times New Roman" w:cs="Times New Roman"/>
                <w:sz w:val="24"/>
                <w:szCs w:val="24"/>
              </w:rPr>
              <w:t>Шуруповского</w:t>
            </w:r>
            <w:proofErr w:type="spellEnd"/>
            <w:r w:rsidRPr="00715C2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715C2E">
              <w:rPr>
                <w:rFonts w:ascii="Times New Roman" w:hAnsi="Times New Roman" w:cs="Times New Roman"/>
                <w:sz w:val="24"/>
                <w:szCs w:val="24"/>
              </w:rPr>
              <w:t>Фроловского</w:t>
            </w:r>
            <w:proofErr w:type="spellEnd"/>
            <w:r w:rsidRPr="00715C2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 района на 202</w:t>
            </w:r>
            <w:r w:rsidR="00715C2E" w:rsidRPr="00715C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15C2E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715C2E" w:rsidRPr="00715C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15C2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715C2E" w:rsidRPr="00715C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E37CE" w:rsidRPr="00715C2E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  <w:r w:rsidRPr="00715C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7B80" w:rsidRPr="00BF5A36" w:rsidRDefault="00700F89" w:rsidP="00117B80">
            <w:pPr>
              <w:pStyle w:val="Standard"/>
              <w:spacing w:after="0" w:line="240" w:lineRule="auto"/>
              <w:ind w:firstLine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7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17B80" w:rsidRPr="00BF5A36">
              <w:rPr>
                <w:rFonts w:ascii="Times New Roman" w:hAnsi="Times New Roman" w:cs="Times New Roman"/>
                <w:sz w:val="24"/>
                <w:szCs w:val="24"/>
              </w:rPr>
              <w:t xml:space="preserve">Доходы бюджета администрации </w:t>
            </w:r>
            <w:proofErr w:type="spellStart"/>
            <w:r w:rsidR="00117B80" w:rsidRPr="00BF5A36">
              <w:rPr>
                <w:rFonts w:ascii="Times New Roman" w:hAnsi="Times New Roman" w:cs="Times New Roman"/>
                <w:sz w:val="24"/>
                <w:szCs w:val="24"/>
              </w:rPr>
              <w:t>Шуруповского</w:t>
            </w:r>
            <w:proofErr w:type="spellEnd"/>
            <w:r w:rsidR="00117B80" w:rsidRPr="00BF5A3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получателя </w:t>
            </w:r>
            <w:r w:rsidR="00117B80" w:rsidRPr="00BF5A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бюджетных средств утверждены в сумме  </w:t>
            </w:r>
            <w:r w:rsidR="00715C2E" w:rsidRPr="00BF5A36">
              <w:rPr>
                <w:rFonts w:ascii="Times New Roman" w:hAnsi="Times New Roman" w:cs="Times New Roman"/>
                <w:sz w:val="24"/>
                <w:szCs w:val="24"/>
              </w:rPr>
              <w:t>9633,8</w:t>
            </w:r>
            <w:r w:rsidR="00117B80" w:rsidRPr="00BF5A36">
              <w:rPr>
                <w:rFonts w:ascii="Times New Roman" w:hAnsi="Times New Roman" w:cs="Times New Roman"/>
                <w:sz w:val="24"/>
                <w:szCs w:val="24"/>
              </w:rPr>
              <w:t xml:space="preserve"> тыс. руб</w:t>
            </w:r>
            <w:r w:rsidR="0026262F" w:rsidRPr="00BF5A36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="00117B80" w:rsidRPr="00BF5A36">
              <w:rPr>
                <w:rFonts w:ascii="Times New Roman" w:hAnsi="Times New Roman" w:cs="Times New Roman"/>
                <w:sz w:val="24"/>
                <w:szCs w:val="24"/>
              </w:rPr>
              <w:t>. Исполнение доходной части бюджета за 202</w:t>
            </w:r>
            <w:r w:rsidR="00715C2E" w:rsidRPr="00BF5A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17B80" w:rsidRPr="00BF5A36">
              <w:rPr>
                <w:rFonts w:ascii="Times New Roman" w:hAnsi="Times New Roman" w:cs="Times New Roman"/>
                <w:sz w:val="24"/>
                <w:szCs w:val="24"/>
              </w:rPr>
              <w:t xml:space="preserve"> год составило </w:t>
            </w:r>
            <w:r w:rsidR="00715C2E" w:rsidRPr="00BF5A36">
              <w:rPr>
                <w:rFonts w:ascii="Times New Roman" w:hAnsi="Times New Roman" w:cs="Times New Roman"/>
                <w:sz w:val="24"/>
                <w:szCs w:val="24"/>
              </w:rPr>
              <w:t>9696,5</w:t>
            </w:r>
            <w:r w:rsidR="0026262F" w:rsidRPr="00BF5A3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117B80" w:rsidRPr="00BF5A36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="00715C2E" w:rsidRPr="00BF5A36">
              <w:rPr>
                <w:rFonts w:ascii="Times New Roman" w:hAnsi="Times New Roman" w:cs="Times New Roman"/>
                <w:sz w:val="24"/>
                <w:szCs w:val="24"/>
              </w:rPr>
              <w:t>100,6</w:t>
            </w:r>
            <w:r w:rsidR="00117B80" w:rsidRPr="00BF5A36">
              <w:rPr>
                <w:rFonts w:ascii="Times New Roman" w:hAnsi="Times New Roman" w:cs="Times New Roman"/>
                <w:sz w:val="24"/>
                <w:szCs w:val="24"/>
              </w:rPr>
              <w:t xml:space="preserve"> %. Доходы бюджета администрации </w:t>
            </w:r>
            <w:proofErr w:type="spellStart"/>
            <w:r w:rsidR="00117B80" w:rsidRPr="00BF5A36">
              <w:rPr>
                <w:rFonts w:ascii="Times New Roman" w:hAnsi="Times New Roman" w:cs="Times New Roman"/>
                <w:sz w:val="24"/>
                <w:szCs w:val="24"/>
              </w:rPr>
              <w:t>Шуруповского</w:t>
            </w:r>
            <w:proofErr w:type="spellEnd"/>
            <w:r w:rsidR="00117B80" w:rsidRPr="00BF5A3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получателя бюджетных сре</w:t>
            </w:r>
            <w:proofErr w:type="gramStart"/>
            <w:r w:rsidR="00117B80" w:rsidRPr="00BF5A36">
              <w:rPr>
                <w:rFonts w:ascii="Times New Roman" w:hAnsi="Times New Roman" w:cs="Times New Roman"/>
                <w:sz w:val="24"/>
                <w:szCs w:val="24"/>
              </w:rPr>
              <w:t>дств сф</w:t>
            </w:r>
            <w:proofErr w:type="gramEnd"/>
            <w:r w:rsidR="00117B80" w:rsidRPr="00BF5A36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ормированы за счет собственных доходов в сумме  </w:t>
            </w:r>
            <w:r w:rsidR="00BF5A36" w:rsidRPr="00BF5A36">
              <w:rPr>
                <w:rFonts w:ascii="Times New Roman" w:hAnsi="Times New Roman" w:cs="Times New Roman"/>
                <w:sz w:val="24"/>
                <w:szCs w:val="24"/>
              </w:rPr>
              <w:t>4603,1</w:t>
            </w:r>
            <w:r w:rsidR="0026262F" w:rsidRPr="00BF5A36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</w:t>
            </w:r>
            <w:r w:rsidR="00117B80" w:rsidRPr="00BF5A36">
              <w:rPr>
                <w:rFonts w:ascii="Times New Roman" w:hAnsi="Times New Roman" w:cs="Times New Roman"/>
                <w:sz w:val="24"/>
                <w:szCs w:val="24"/>
              </w:rPr>
              <w:t xml:space="preserve"> и безвозмездных поступлений в сумме  </w:t>
            </w:r>
            <w:r w:rsidR="00BF5A36" w:rsidRPr="00BF5A36">
              <w:rPr>
                <w:rFonts w:ascii="Times New Roman" w:hAnsi="Times New Roman" w:cs="Times New Roman"/>
                <w:sz w:val="24"/>
                <w:szCs w:val="24"/>
              </w:rPr>
              <w:t>5093,3</w:t>
            </w:r>
            <w:r w:rsidR="00117B80" w:rsidRPr="00BF5A36">
              <w:rPr>
                <w:rFonts w:ascii="Times New Roman" w:hAnsi="Times New Roman" w:cs="Times New Roman"/>
                <w:sz w:val="24"/>
                <w:szCs w:val="24"/>
              </w:rPr>
              <w:t xml:space="preserve">   тыс.  руб</w:t>
            </w:r>
            <w:r w:rsidR="0011643F" w:rsidRPr="00BF5A36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="00117B80" w:rsidRPr="00BF5A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7B80" w:rsidRPr="00BF5A36" w:rsidRDefault="00117B80" w:rsidP="00117B80">
            <w:pPr>
              <w:pStyle w:val="Standard"/>
              <w:spacing w:after="0" w:line="240" w:lineRule="auto"/>
              <w:ind w:firstLine="686"/>
              <w:jc w:val="both"/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</w:pPr>
            <w:r w:rsidRPr="00A357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5A3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администрации </w:t>
            </w:r>
            <w:proofErr w:type="spellStart"/>
            <w:r w:rsidRPr="00BF5A36">
              <w:rPr>
                <w:rFonts w:ascii="Times New Roman" w:hAnsi="Times New Roman" w:cs="Times New Roman"/>
                <w:sz w:val="24"/>
                <w:szCs w:val="24"/>
              </w:rPr>
              <w:t>Шуруповского</w:t>
            </w:r>
            <w:proofErr w:type="spellEnd"/>
            <w:r w:rsidRPr="00BF5A3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получателя бюджетных средств утверждены в сумме </w:t>
            </w:r>
            <w:r w:rsidR="00BF5A36" w:rsidRPr="00BF5A36">
              <w:rPr>
                <w:rFonts w:ascii="Times New Roman" w:hAnsi="Times New Roman" w:cs="Times New Roman"/>
                <w:sz w:val="24"/>
                <w:szCs w:val="24"/>
              </w:rPr>
              <w:t>11521,8</w:t>
            </w:r>
            <w:r w:rsidRPr="00BF5A36">
              <w:rPr>
                <w:rFonts w:ascii="Times New Roman" w:hAnsi="Times New Roman" w:cs="Times New Roman"/>
                <w:sz w:val="24"/>
                <w:szCs w:val="24"/>
              </w:rPr>
              <w:t xml:space="preserve"> тыс. руб</w:t>
            </w:r>
            <w:r w:rsidR="0026262F" w:rsidRPr="00BF5A36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Pr="00BF5A36">
              <w:rPr>
                <w:rFonts w:ascii="Times New Roman" w:hAnsi="Times New Roman" w:cs="Times New Roman"/>
                <w:sz w:val="24"/>
                <w:szCs w:val="24"/>
              </w:rPr>
              <w:t>. Исполнение расходной части бюджета за 202</w:t>
            </w:r>
            <w:r w:rsidR="00BF5A36" w:rsidRPr="00BF5A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F5A36">
              <w:rPr>
                <w:rFonts w:ascii="Times New Roman" w:hAnsi="Times New Roman" w:cs="Times New Roman"/>
                <w:sz w:val="24"/>
                <w:szCs w:val="24"/>
              </w:rPr>
              <w:t xml:space="preserve"> год составило </w:t>
            </w:r>
            <w:r w:rsidR="00BF5A36" w:rsidRPr="00BF5A36">
              <w:rPr>
                <w:rFonts w:ascii="Times New Roman" w:hAnsi="Times New Roman" w:cs="Times New Roman"/>
                <w:sz w:val="24"/>
                <w:szCs w:val="24"/>
              </w:rPr>
              <w:t>9538,8</w:t>
            </w:r>
            <w:r w:rsidR="0026262F" w:rsidRPr="00BF5A36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  <w:r w:rsidRPr="00BF5A36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="00BF5A36" w:rsidRPr="00BF5A36"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  <w:r w:rsidR="0026262F" w:rsidRPr="00BF5A36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r w:rsidRPr="00BF5A36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117B80" w:rsidRPr="00BF5A36" w:rsidRDefault="00117B80" w:rsidP="00117B80">
            <w:pPr>
              <w:pStyle w:val="Standard"/>
              <w:spacing w:after="0" w:line="240" w:lineRule="auto"/>
              <w:ind w:firstLine="686"/>
              <w:jc w:val="both"/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</w:pPr>
            <w:r w:rsidRPr="00BF5A36">
              <w:rPr>
                <w:rFonts w:ascii="Times New Roman" w:hAnsi="Times New Roman" w:cs="Times New Roman"/>
                <w:i/>
                <w:sz w:val="24"/>
                <w:szCs w:val="24"/>
              </w:rPr>
              <w:t>Отчет о принятых бюджетных обязательствах (ф. 0503128)составлен на основании данных о принятии и исполнении получателями бюджетных средств бюджетных обязательств в рамках осуществляемой ими бюджетной деятельности</w:t>
            </w:r>
            <w:r w:rsidRPr="00BF5A36">
              <w:rPr>
                <w:rFonts w:ascii="Times New Roman" w:hAnsi="Times New Roman" w:cs="Times New Roman"/>
                <w:sz w:val="24"/>
                <w:szCs w:val="24"/>
              </w:rPr>
              <w:t>. Показатели граф 4, 5 и 10 разделов «Бюджетные обязательства текущего (отчетного) финансового года по расходам», «Бюджетные обязательства текущего (отчетного) финансового года по выплатам источников финансирования дефицита бюджета» отчета (ф. 0503128) соответствуют показателям граф 4, 5 и 9 отчета (ф. 0503127). Согласно отчетным данным по ф. 0503128 по состоянию на 01.01.202</w:t>
            </w:r>
            <w:r w:rsidR="0011643F" w:rsidRPr="00BF5A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F5A36">
              <w:rPr>
                <w:rFonts w:ascii="Times New Roman" w:hAnsi="Times New Roman" w:cs="Times New Roman"/>
                <w:sz w:val="24"/>
                <w:szCs w:val="24"/>
              </w:rPr>
              <w:t xml:space="preserve"> г. превышение принятых бюджетных и денежных обязательств над утвержденными</w:t>
            </w:r>
            <w:r w:rsidRPr="00A357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5A36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BF5A36" w:rsidRPr="00BF5A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F5A36">
              <w:rPr>
                <w:rFonts w:ascii="Times New Roman" w:hAnsi="Times New Roman" w:cs="Times New Roman"/>
                <w:sz w:val="24"/>
                <w:szCs w:val="24"/>
              </w:rPr>
              <w:t xml:space="preserve"> год лимитами бюджетных обязательств не установлено. Показатели графы 9 «Денежные обязательства» отчета ф. 0503128 – принятые денежные обязательства (за исключением расчетов с Фондом социального страхования по обязательному социальному страхованию работников) не превышают показатели принятых бюджетных обязательств (графа 7 ф. 0503128). </w:t>
            </w:r>
          </w:p>
          <w:p w:rsidR="00117B80" w:rsidRPr="00BF5A36" w:rsidRDefault="00117B80" w:rsidP="00117B80">
            <w:pPr>
              <w:pStyle w:val="Standard"/>
              <w:spacing w:after="0" w:line="240" w:lineRule="auto"/>
              <w:ind w:firstLine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A36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п. 170.2 Инструкции 191 </w:t>
            </w:r>
            <w:proofErr w:type="spellStart"/>
            <w:r w:rsidRPr="00BF5A3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BF5A3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о принятых и неисполненных бюджетных, денежных обязательствах, отраженная в графах 11 и 12 отчета (ф. 0503128) соответствует </w:t>
            </w:r>
            <w:r w:rsidRPr="00BF5A36">
              <w:rPr>
                <w:rFonts w:ascii="Times New Roman" w:hAnsi="Times New Roman" w:cs="Times New Roman"/>
                <w:i/>
                <w:sz w:val="24"/>
                <w:szCs w:val="24"/>
              </w:rPr>
              <w:t>разделам 1, 2 Сведений о принятых и неиспользованных обязательствах получателя бюджетных средств (ф.0503175).</w:t>
            </w:r>
            <w:r w:rsidRPr="00BF5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7B80" w:rsidRPr="00BF5A36" w:rsidRDefault="00117B80" w:rsidP="00117B80">
            <w:pPr>
              <w:pStyle w:val="Standard"/>
              <w:spacing w:after="0" w:line="240" w:lineRule="auto"/>
              <w:ind w:firstLine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A36">
              <w:rPr>
                <w:rFonts w:ascii="Times New Roman" w:hAnsi="Times New Roman" w:cs="Times New Roman"/>
                <w:sz w:val="24"/>
                <w:szCs w:val="24"/>
              </w:rPr>
              <w:t>Заключение и оплата учреждениями договоров, исполнение которых осуществлялось за счет средств бюджета, производилось в пределах утвержденных им лимитов бюджетных обязательств в соответствии с классификацией расходов бюджета и с учетом принятых и неисполненных обязательств.</w:t>
            </w:r>
          </w:p>
          <w:p w:rsidR="00117B80" w:rsidRPr="00BF5A36" w:rsidRDefault="00117B80" w:rsidP="00117B80">
            <w:pPr>
              <w:pStyle w:val="Standard"/>
              <w:spacing w:after="0" w:line="240" w:lineRule="auto"/>
              <w:ind w:firstLine="686"/>
              <w:jc w:val="both"/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</w:pPr>
            <w:r w:rsidRPr="00BF5A36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Установлена внутренняя согласованность одноименных показателей в различных отчётных документах.</w:t>
            </w:r>
          </w:p>
          <w:p w:rsidR="00117B80" w:rsidRPr="00BF5A36" w:rsidRDefault="00117B80" w:rsidP="00117B80">
            <w:pPr>
              <w:pStyle w:val="Standard"/>
              <w:spacing w:after="0" w:line="240" w:lineRule="auto"/>
              <w:ind w:firstLine="686"/>
              <w:jc w:val="both"/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</w:pPr>
            <w:r w:rsidRPr="00BF5A36">
              <w:rPr>
                <w:rFonts w:ascii="Times New Roman" w:hAnsi="Times New Roman" w:cs="Times New Roman"/>
                <w:sz w:val="24"/>
                <w:szCs w:val="24"/>
              </w:rPr>
              <w:t xml:space="preserve">В составе годовой бюджетной отчетности </w:t>
            </w:r>
            <w:proofErr w:type="spellStart"/>
            <w:r w:rsidRPr="00BF5A36">
              <w:rPr>
                <w:rFonts w:ascii="Times New Roman" w:hAnsi="Times New Roman" w:cs="Times New Roman"/>
                <w:sz w:val="24"/>
                <w:szCs w:val="24"/>
              </w:rPr>
              <w:t>Шуруповского</w:t>
            </w:r>
            <w:proofErr w:type="spellEnd"/>
            <w:r w:rsidRPr="00BF5A3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 представлена к проверке Пояснительная записка (ф. 0503160), составленная в соответствии  с пунктом 152 Инструкции №191н.</w:t>
            </w:r>
          </w:p>
          <w:p w:rsidR="00117B80" w:rsidRPr="00BF5A36" w:rsidRDefault="00117B80" w:rsidP="00117B80">
            <w:pPr>
              <w:pStyle w:val="Standard"/>
              <w:spacing w:after="0" w:line="240" w:lineRule="auto"/>
              <w:ind w:firstLine="68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7B80" w:rsidRPr="00BF5A36" w:rsidRDefault="00117B80" w:rsidP="00117B80">
            <w:pPr>
              <w:pStyle w:val="Standard"/>
              <w:spacing w:after="0" w:line="240" w:lineRule="auto"/>
              <w:ind w:firstLine="68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5A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Соблюдение контрольных соотношений между формами </w:t>
            </w:r>
          </w:p>
          <w:p w:rsidR="00117B80" w:rsidRPr="00BF5A36" w:rsidRDefault="00117B80" w:rsidP="00117B80">
            <w:pPr>
              <w:pStyle w:val="Standard"/>
              <w:spacing w:after="0" w:line="240" w:lineRule="auto"/>
              <w:ind w:firstLine="68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5A36">
              <w:rPr>
                <w:rFonts w:ascii="Times New Roman" w:hAnsi="Times New Roman" w:cs="Times New Roman"/>
                <w:i/>
                <w:sz w:val="24"/>
                <w:szCs w:val="24"/>
              </w:rPr>
              <w:t>бюджетной отчетности</w:t>
            </w:r>
          </w:p>
          <w:p w:rsidR="00873595" w:rsidRPr="00BF5A36" w:rsidRDefault="00117B80" w:rsidP="00117B80">
            <w:pPr>
              <w:pStyle w:val="Standard"/>
              <w:spacing w:after="0" w:line="240" w:lineRule="auto"/>
              <w:ind w:firstLine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A36">
              <w:rPr>
                <w:rFonts w:ascii="Times New Roman" w:hAnsi="Times New Roman" w:cs="Times New Roman"/>
                <w:sz w:val="24"/>
                <w:szCs w:val="24"/>
              </w:rPr>
              <w:t xml:space="preserve">В ходе проверки осуществлялось сопоставление между показателями   «Сведения о движении нефинансовых активов», «Сведения о дебиторской и кредиторской задолженности», с аналогичными показателями соответствующих счетов баланса главного администратора, показателей «Отчет о финансовых результатах деятельности» с соответствующими показателями «Сведения о движении нефинансовых активов»; </w:t>
            </w:r>
          </w:p>
          <w:p w:rsidR="00117B80" w:rsidRPr="00BF5A36" w:rsidRDefault="00117B80" w:rsidP="00117B80">
            <w:pPr>
              <w:pStyle w:val="Standard"/>
              <w:spacing w:after="0" w:line="240" w:lineRule="auto"/>
              <w:ind w:firstLine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A36">
              <w:rPr>
                <w:rFonts w:ascii="Times New Roman" w:hAnsi="Times New Roman" w:cs="Times New Roman"/>
                <w:sz w:val="24"/>
                <w:szCs w:val="24"/>
              </w:rPr>
              <w:t>показатели  «Сведения об исполнении бюджета» с показателями «Отчет об исполнении бюджета».</w:t>
            </w:r>
          </w:p>
          <w:p w:rsidR="00117B80" w:rsidRPr="00BF5A36" w:rsidRDefault="00117B80" w:rsidP="00117B80">
            <w:pPr>
              <w:pStyle w:val="Standard"/>
              <w:spacing w:after="0" w:line="240" w:lineRule="auto"/>
              <w:ind w:firstLine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A36">
              <w:rPr>
                <w:rFonts w:ascii="Times New Roman" w:hAnsi="Times New Roman" w:cs="Times New Roman"/>
                <w:sz w:val="24"/>
                <w:szCs w:val="24"/>
              </w:rPr>
              <w:t>При выборочной проверке контрольных соотношений показателей форм бюджетной отчетности, нарушений не установлено. Показатели утвержденных бюджетных ассигнований на 202</w:t>
            </w:r>
            <w:r w:rsidR="00BF5A36" w:rsidRPr="00BF5A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F5A36">
              <w:rPr>
                <w:rFonts w:ascii="Times New Roman" w:hAnsi="Times New Roman" w:cs="Times New Roman"/>
                <w:sz w:val="24"/>
                <w:szCs w:val="24"/>
              </w:rPr>
              <w:t xml:space="preserve"> год  (гр.4), лимитов бюджетных средств (гр.5) и исполненных денежных обязательств (гр10) Отчета (ф.0503128) сопоставимы с показателями граф 4,5,9 Отчета об исполнении бюджета соответственно.</w:t>
            </w:r>
          </w:p>
          <w:p w:rsidR="00117B80" w:rsidRPr="00BF5A36" w:rsidRDefault="00117B80" w:rsidP="00117B80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5A36">
              <w:rPr>
                <w:rFonts w:ascii="Times New Roman" w:hAnsi="Times New Roman" w:cs="Times New Roman"/>
                <w:sz w:val="24"/>
                <w:szCs w:val="24"/>
              </w:rPr>
              <w:t xml:space="preserve">            В соответствии со статьей 264.5 БК РФ одновременно с годовой отчетностью представлен проект решения </w:t>
            </w:r>
            <w:proofErr w:type="spellStart"/>
            <w:r w:rsidRPr="00BF5A36">
              <w:rPr>
                <w:rFonts w:ascii="Times New Roman" w:hAnsi="Times New Roman" w:cs="Times New Roman"/>
                <w:sz w:val="24"/>
                <w:szCs w:val="24"/>
              </w:rPr>
              <w:t>Шуруповского</w:t>
            </w:r>
            <w:proofErr w:type="spellEnd"/>
            <w:r w:rsidRPr="00BF5A3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Совета депутатов «Об исполнении    бюджета </w:t>
            </w:r>
            <w:proofErr w:type="spellStart"/>
            <w:r w:rsidRPr="00BF5A36">
              <w:rPr>
                <w:rFonts w:ascii="Times New Roman" w:hAnsi="Times New Roman" w:cs="Times New Roman"/>
                <w:sz w:val="24"/>
                <w:szCs w:val="24"/>
              </w:rPr>
              <w:t>Шуруповского</w:t>
            </w:r>
            <w:proofErr w:type="spellEnd"/>
            <w:r w:rsidRPr="00BF5A3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за 202</w:t>
            </w:r>
            <w:r w:rsidR="00BF5A36" w:rsidRPr="00BF5A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F5A36">
              <w:rPr>
                <w:rFonts w:ascii="Times New Roman" w:hAnsi="Times New Roman" w:cs="Times New Roman"/>
                <w:sz w:val="24"/>
                <w:szCs w:val="24"/>
              </w:rPr>
              <w:t xml:space="preserve"> год».  </w:t>
            </w:r>
            <w:r w:rsidRPr="00BF5A36">
              <w:rPr>
                <w:rFonts w:ascii="Arial" w:hAnsi="Arial" w:cs="Arial"/>
                <w:sz w:val="24"/>
                <w:szCs w:val="24"/>
              </w:rPr>
              <w:t xml:space="preserve">       </w:t>
            </w:r>
          </w:p>
          <w:p w:rsidR="00117B80" w:rsidRPr="00BF5A36" w:rsidRDefault="00117B80" w:rsidP="00117B8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A36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   </w:t>
            </w:r>
            <w:r w:rsidRPr="00BF5A36">
              <w:rPr>
                <w:rFonts w:ascii="Times New Roman" w:hAnsi="Times New Roman" w:cs="Times New Roman"/>
                <w:sz w:val="24"/>
                <w:szCs w:val="24"/>
              </w:rPr>
              <w:t>Решение представлено в составе 5 приложений, что соответствует нормам ст. 264.6 БК РФ: доходов бюджета по кодам классификации доходов бюджетов согласно приложению 1 к настоящему решению;</w:t>
            </w:r>
          </w:p>
          <w:p w:rsidR="00117B80" w:rsidRPr="00BF5A36" w:rsidRDefault="00117B80" w:rsidP="00117B8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A36">
              <w:rPr>
                <w:rFonts w:ascii="Times New Roman" w:hAnsi="Times New Roman" w:cs="Times New Roman"/>
                <w:sz w:val="24"/>
                <w:szCs w:val="24"/>
              </w:rPr>
              <w:t xml:space="preserve">           расходов бюджета по разделам, подразделам функциональной классификации расходов РФ согласно приложению 2 к настоящему решению;</w:t>
            </w:r>
          </w:p>
          <w:p w:rsidR="00117B80" w:rsidRPr="00BF5A36" w:rsidRDefault="00117B80" w:rsidP="00117B8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A36">
              <w:rPr>
                <w:rFonts w:ascii="Times New Roman" w:hAnsi="Times New Roman" w:cs="Times New Roman"/>
                <w:sz w:val="24"/>
                <w:szCs w:val="24"/>
              </w:rPr>
              <w:t xml:space="preserve">           источников финансирования дефицита бюджета по кодам классификации источников финансирования дефицита бюджета, согласно приложению 3 к настоящему решению;</w:t>
            </w:r>
          </w:p>
          <w:p w:rsidR="00117B80" w:rsidRPr="00BF5A36" w:rsidRDefault="00117B80" w:rsidP="00117B8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A36">
              <w:rPr>
                <w:rFonts w:ascii="Times New Roman" w:hAnsi="Times New Roman" w:cs="Times New Roman"/>
                <w:sz w:val="24"/>
                <w:szCs w:val="24"/>
              </w:rPr>
              <w:t xml:space="preserve">           отчет об исполнении бюджета </w:t>
            </w:r>
            <w:proofErr w:type="spellStart"/>
            <w:r w:rsidRPr="00BF5A36">
              <w:rPr>
                <w:rFonts w:ascii="Times New Roman" w:hAnsi="Times New Roman" w:cs="Times New Roman"/>
                <w:sz w:val="24"/>
                <w:szCs w:val="24"/>
              </w:rPr>
              <w:t>Шуруповского</w:t>
            </w:r>
            <w:proofErr w:type="spellEnd"/>
            <w:r w:rsidRPr="00BF5A3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 поселения по ведомственной структуре расходов согласно приложению 4  к настоящему решению;</w:t>
            </w:r>
          </w:p>
          <w:p w:rsidR="00117B80" w:rsidRPr="00BF5A36" w:rsidRDefault="00117B80" w:rsidP="00117B8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A36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Pr="00BF5A36">
              <w:rPr>
                <w:rFonts w:ascii="Times New Roman" w:hAnsi="Times New Roman" w:cs="Times New Roman"/>
                <w:sz w:val="24"/>
                <w:szCs w:val="24"/>
              </w:rPr>
              <w:t xml:space="preserve">отчет об использовании бюджетных ассигнований резервного фонда </w:t>
            </w:r>
            <w:proofErr w:type="spellStart"/>
            <w:r w:rsidRPr="00BF5A36">
              <w:rPr>
                <w:rFonts w:ascii="Times New Roman" w:hAnsi="Times New Roman" w:cs="Times New Roman"/>
                <w:sz w:val="24"/>
                <w:szCs w:val="24"/>
              </w:rPr>
              <w:t>Шуруповского</w:t>
            </w:r>
            <w:proofErr w:type="spellEnd"/>
            <w:r w:rsidRPr="00BF5A3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 поселения за 202</w:t>
            </w:r>
            <w:r w:rsidR="00BF5A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F5A36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117B80" w:rsidRPr="00BF5A36" w:rsidRDefault="00117B80" w:rsidP="00117B8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A36">
              <w:rPr>
                <w:rFonts w:cs="Times New Roman"/>
                <w:sz w:val="24"/>
                <w:szCs w:val="24"/>
              </w:rPr>
              <w:t xml:space="preserve">     </w:t>
            </w:r>
            <w:r w:rsidRPr="00BF5A36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BF5A36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принципом сбалансированности бюджета, расходы бюджета должны покрываться доходами бюджета и поступлениями из источников финансирования его дефицита, исходя из необходимости минимизации размера дефицита бюджета. </w:t>
            </w:r>
            <w:r w:rsidRPr="00BF5A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формировании и исполнении районного бюджета, соблюдены предельные значения, установленные статьями 81 и 92.1 Бюджетного кодекса РФ, регламентирующие ограничения размера резервного фонда и размера дефицита бюджета. </w:t>
            </w:r>
          </w:p>
          <w:p w:rsidR="00117B80" w:rsidRPr="00BF5A36" w:rsidRDefault="00117B80" w:rsidP="00117B80">
            <w:pPr>
              <w:pStyle w:val="Standard"/>
              <w:spacing w:after="0" w:line="240" w:lineRule="auto"/>
              <w:ind w:firstLine="686"/>
              <w:jc w:val="both"/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</w:pPr>
            <w:r w:rsidRPr="00BF5A36">
              <w:rPr>
                <w:rFonts w:ascii="Times New Roman" w:hAnsi="Times New Roman" w:cs="Times New Roman"/>
                <w:sz w:val="24"/>
                <w:szCs w:val="24"/>
              </w:rPr>
              <w:t xml:space="preserve">При анализе проекта решения Совета депутатов  </w:t>
            </w:r>
            <w:proofErr w:type="spellStart"/>
            <w:r w:rsidRPr="00BF5A36">
              <w:rPr>
                <w:rFonts w:ascii="Times New Roman" w:hAnsi="Times New Roman" w:cs="Times New Roman"/>
                <w:sz w:val="24"/>
                <w:szCs w:val="24"/>
              </w:rPr>
              <w:t>Шуруповского</w:t>
            </w:r>
            <w:proofErr w:type="spellEnd"/>
            <w:r w:rsidRPr="00BF5A3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об исполнении местного бюджета за 202</w:t>
            </w:r>
            <w:r w:rsidR="00BF5A36" w:rsidRPr="00BF5A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F5A36">
              <w:rPr>
                <w:rFonts w:ascii="Times New Roman" w:hAnsi="Times New Roman" w:cs="Times New Roman"/>
                <w:sz w:val="24"/>
                <w:szCs w:val="24"/>
              </w:rPr>
              <w:t xml:space="preserve"> год на предмет соответствия бюджетному законодательству недостатков и нарушений не установлено.</w:t>
            </w:r>
          </w:p>
          <w:p w:rsidR="00117B80" w:rsidRPr="00A35761" w:rsidRDefault="00117B80" w:rsidP="00117B80">
            <w:pPr>
              <w:pStyle w:val="Standard"/>
              <w:spacing w:after="0" w:line="240" w:lineRule="auto"/>
              <w:ind w:firstLine="686"/>
              <w:jc w:val="both"/>
              <w:rPr>
                <w:rFonts w:ascii="Times New Roman" w:hAnsi="Times New Roman" w:cs="Times New Roman"/>
                <w:b/>
                <w:i/>
                <w:iCs/>
                <w:spacing w:val="-1"/>
                <w:sz w:val="24"/>
                <w:szCs w:val="24"/>
              </w:rPr>
            </w:pPr>
          </w:p>
          <w:p w:rsidR="00117B80" w:rsidRPr="001E35AE" w:rsidRDefault="00117B80" w:rsidP="00117B80">
            <w:pPr>
              <w:pStyle w:val="Standard"/>
              <w:spacing w:after="0" w:line="240" w:lineRule="auto"/>
              <w:ind w:firstLine="686"/>
              <w:jc w:val="center"/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</w:pPr>
            <w:r w:rsidRPr="001E35A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Соблюдение бюджетного законодательства</w:t>
            </w:r>
          </w:p>
          <w:p w:rsidR="00873595" w:rsidRPr="00A35761" w:rsidRDefault="00873595" w:rsidP="00117B80">
            <w:pPr>
              <w:pStyle w:val="Standard"/>
              <w:spacing w:after="0" w:line="240" w:lineRule="auto"/>
              <w:ind w:firstLine="686"/>
              <w:jc w:val="center"/>
              <w:rPr>
                <w:rFonts w:ascii="Times New Roman" w:hAnsi="Times New Roman" w:cs="Times New Roman"/>
                <w:b/>
                <w:i/>
                <w:iCs/>
                <w:spacing w:val="-1"/>
                <w:sz w:val="24"/>
                <w:szCs w:val="24"/>
              </w:rPr>
            </w:pPr>
          </w:p>
          <w:p w:rsidR="00117B80" w:rsidRPr="00BF5A36" w:rsidRDefault="00117B80" w:rsidP="00117B80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7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Pr="00BF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Основным документом, регламентирующим рассмотрение, утверждение, исполнение бюджета в </w:t>
            </w:r>
            <w:proofErr w:type="spellStart"/>
            <w:r w:rsidRPr="00BF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Шуруповском</w:t>
            </w:r>
            <w:proofErr w:type="spellEnd"/>
            <w:r w:rsidRPr="00BF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сельском поселении, является Положение </w:t>
            </w:r>
            <w:r w:rsidRPr="00BF5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бюджетном процессе, утвержденное </w:t>
            </w:r>
            <w:r w:rsidRPr="00BF5A3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решением Совета депутатов </w:t>
            </w:r>
            <w:proofErr w:type="spellStart"/>
            <w:r w:rsidRPr="00BF5A36">
              <w:rPr>
                <w:rFonts w:ascii="Times New Roman" w:hAnsi="Times New Roman" w:cs="Times New Roman"/>
                <w:sz w:val="24"/>
                <w:szCs w:val="24"/>
              </w:rPr>
              <w:t>Шуруповского</w:t>
            </w:r>
            <w:proofErr w:type="spellEnd"/>
            <w:r w:rsidRPr="00BF5A3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сельского поселения</w:t>
            </w:r>
            <w:r w:rsidR="0011643F" w:rsidRPr="00BF5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F5A36">
              <w:rPr>
                <w:rFonts w:ascii="Times New Roman" w:hAnsi="Times New Roman" w:cs="Times New Roman"/>
                <w:sz w:val="24"/>
                <w:szCs w:val="24"/>
              </w:rPr>
              <w:t xml:space="preserve">от   </w:t>
            </w:r>
            <w:r w:rsidR="0011643F" w:rsidRPr="00BF5A3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25.03.2022 года № 38/116</w:t>
            </w:r>
            <w:r w:rsidR="0011643F" w:rsidRPr="00BF5A36">
              <w:rPr>
                <w:rFonts w:ascii="Arial" w:hAnsi="Arial" w:cs="Arial"/>
                <w:sz w:val="24"/>
                <w:szCs w:val="24"/>
              </w:rPr>
              <w:t>.</w:t>
            </w:r>
            <w:r w:rsidRPr="00BF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</w:p>
          <w:p w:rsidR="00117B80" w:rsidRPr="00BF5A36" w:rsidRDefault="00117B80" w:rsidP="00117B80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Проведенной проверкой полноты отражения в решении о бюджете муниципального района основных характеристик бюджета и показателей, установленных статьей 184.1 Бюджетного кодекса РФ, нарушений не установлено.</w:t>
            </w:r>
          </w:p>
          <w:p w:rsidR="00117B80" w:rsidRPr="00BF5A36" w:rsidRDefault="00117B80" w:rsidP="00117B80">
            <w:pPr>
              <w:pStyle w:val="Standard"/>
              <w:spacing w:after="0" w:line="240" w:lineRule="auto"/>
              <w:ind w:firstLine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A3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F5A36">
              <w:rPr>
                <w:rFonts w:ascii="Times New Roman" w:hAnsi="Times New Roman" w:cs="Times New Roman"/>
                <w:sz w:val="24"/>
                <w:szCs w:val="24"/>
              </w:rPr>
              <w:t>Шуруповского</w:t>
            </w:r>
            <w:proofErr w:type="spellEnd"/>
            <w:r w:rsidRPr="00BF5A3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осуществляла ведение сводной бюджетной росписи в соответствии с Порядком составления и ведения  бюджетной росписи </w:t>
            </w:r>
            <w:proofErr w:type="spellStart"/>
            <w:r w:rsidRPr="00BF5A36">
              <w:rPr>
                <w:rFonts w:ascii="Times New Roman" w:hAnsi="Times New Roman" w:cs="Times New Roman"/>
                <w:sz w:val="24"/>
                <w:szCs w:val="24"/>
              </w:rPr>
              <w:t>Шуруповского</w:t>
            </w:r>
            <w:proofErr w:type="spellEnd"/>
            <w:r w:rsidRPr="00BF5A3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BF5A36">
              <w:rPr>
                <w:rFonts w:ascii="Times New Roman" w:hAnsi="Times New Roman" w:cs="Times New Roman"/>
                <w:sz w:val="24"/>
                <w:szCs w:val="24"/>
              </w:rPr>
              <w:t>Фроловского</w:t>
            </w:r>
            <w:proofErr w:type="spellEnd"/>
            <w:r w:rsidRPr="00BF5A3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 района.  </w:t>
            </w:r>
          </w:p>
          <w:p w:rsidR="00117B80" w:rsidRPr="00BF5A36" w:rsidRDefault="00117B80" w:rsidP="00117B80">
            <w:pPr>
              <w:pStyle w:val="Standard"/>
              <w:spacing w:after="0" w:line="240" w:lineRule="auto"/>
              <w:ind w:firstLine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A36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со статьей 161 БК РФ особенности правового положения казенных учреждений распространяются на органы местного самоуправления. Финансовое обеспечение деятельности администрации </w:t>
            </w:r>
            <w:proofErr w:type="spellStart"/>
            <w:r w:rsidRPr="00BF5A36">
              <w:rPr>
                <w:rFonts w:ascii="Times New Roman" w:hAnsi="Times New Roman" w:cs="Times New Roman"/>
                <w:sz w:val="24"/>
                <w:szCs w:val="24"/>
              </w:rPr>
              <w:t>Шуруповского</w:t>
            </w:r>
            <w:proofErr w:type="spellEnd"/>
            <w:r w:rsidRPr="00BF5A3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осуществляется за счет средств местного бюджета  на основании бюджетной сметы. </w:t>
            </w:r>
          </w:p>
          <w:p w:rsidR="00117B80" w:rsidRPr="00BF5A36" w:rsidRDefault="00117B80" w:rsidP="00117B80">
            <w:pPr>
              <w:pStyle w:val="Standard"/>
              <w:spacing w:after="0" w:line="240" w:lineRule="auto"/>
              <w:ind w:firstLine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A36">
              <w:rPr>
                <w:rFonts w:ascii="Times New Roman" w:hAnsi="Times New Roman" w:cs="Times New Roman"/>
                <w:sz w:val="24"/>
                <w:szCs w:val="24"/>
              </w:rPr>
              <w:t>Согласно статье 221 БК РФ, бюджетная смета казенного учреждения составляется, утверждается и ведется в порядке, определенном главным распорядителем бюджетных средств, в ведении которого находится казенное учреждение, в соответствии с общими требованиями, установленными Министерством финансов Российской Федерации.</w:t>
            </w:r>
          </w:p>
          <w:p w:rsidR="00117B80" w:rsidRPr="00BF5A36" w:rsidRDefault="0011643F" w:rsidP="00700F89">
            <w:pPr>
              <w:pStyle w:val="Standard"/>
              <w:spacing w:after="0" w:line="240" w:lineRule="auto"/>
              <w:ind w:firstLine="686"/>
              <w:jc w:val="both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BF5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7B80" w:rsidRPr="00BF5A36" w:rsidRDefault="00117B80" w:rsidP="00700F89">
            <w:pPr>
              <w:widowControl/>
              <w:suppressAutoHyphens w:val="0"/>
              <w:autoSpaceDN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6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357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</w:t>
            </w:r>
            <w:r w:rsidRPr="00A35761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Pr="00BF5A36">
              <w:rPr>
                <w:rFonts w:ascii="Times New Roman" w:hAnsi="Times New Roman"/>
                <w:i/>
                <w:sz w:val="24"/>
                <w:szCs w:val="24"/>
              </w:rPr>
              <w:t>Оценка качественных изменений в структуре бюджетных средств</w:t>
            </w:r>
          </w:p>
          <w:p w:rsidR="00117B80" w:rsidRPr="00BF5A36" w:rsidRDefault="00117B80" w:rsidP="00117B80">
            <w:pPr>
              <w:shd w:val="clear" w:color="auto" w:fill="FEFFFE"/>
              <w:spacing w:after="0" w:line="240" w:lineRule="auto"/>
              <w:ind w:right="37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Первоначально бюджет </w:t>
            </w:r>
            <w:proofErr w:type="spellStart"/>
            <w:r w:rsidRPr="00BF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Шуруповского</w:t>
            </w:r>
            <w:proofErr w:type="spellEnd"/>
            <w:r w:rsidRPr="00BF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BF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Фроловского</w:t>
            </w:r>
            <w:proofErr w:type="spellEnd"/>
            <w:r w:rsidRPr="00BF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утвержден решением Совета депутатов </w:t>
            </w:r>
            <w:proofErr w:type="spellStart"/>
            <w:r w:rsidRPr="00BF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Шуруповского</w:t>
            </w:r>
            <w:proofErr w:type="spellEnd"/>
            <w:r w:rsidRPr="00BF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в сумме </w:t>
            </w:r>
            <w:r w:rsidRPr="00BF5A36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BF5A36" w:rsidRPr="00BF5A36">
              <w:rPr>
                <w:rFonts w:ascii="Times New Roman" w:hAnsi="Times New Roman" w:cs="Times New Roman"/>
                <w:sz w:val="24"/>
                <w:szCs w:val="24"/>
              </w:rPr>
              <w:t>24.11.2022</w:t>
            </w:r>
            <w:r w:rsidR="0011643F" w:rsidRPr="00BF5A36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 w:rsidR="00BF5A36" w:rsidRPr="00BF5A3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11643F" w:rsidRPr="00BF5A36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BF5A36" w:rsidRPr="00BF5A3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11643F" w:rsidRPr="00BF5A36">
              <w:t xml:space="preserve">   </w:t>
            </w:r>
            <w:r w:rsidRPr="00BF5A36">
              <w:rPr>
                <w:rFonts w:ascii="Times New Roman" w:hAnsi="Times New Roman" w:cs="Times New Roman"/>
                <w:w w:val="109"/>
                <w:sz w:val="24"/>
                <w:szCs w:val="24"/>
                <w:shd w:val="clear" w:color="auto" w:fill="FEFFFE"/>
                <w:lang w:bidi="he-IL"/>
              </w:rPr>
              <w:t xml:space="preserve">«О бюджете </w:t>
            </w:r>
            <w:proofErr w:type="spellStart"/>
            <w:r w:rsidRPr="00BF5A36">
              <w:rPr>
                <w:rFonts w:ascii="Times New Roman" w:hAnsi="Times New Roman" w:cs="Times New Roman"/>
                <w:w w:val="109"/>
                <w:sz w:val="24"/>
                <w:szCs w:val="24"/>
                <w:shd w:val="clear" w:color="auto" w:fill="FEFFFE"/>
                <w:lang w:bidi="he-IL"/>
              </w:rPr>
              <w:t>Шуруповского</w:t>
            </w:r>
            <w:proofErr w:type="spellEnd"/>
            <w:r w:rsidRPr="00BF5A36">
              <w:rPr>
                <w:rFonts w:ascii="Times New Roman" w:hAnsi="Times New Roman" w:cs="Times New Roman"/>
                <w:w w:val="109"/>
                <w:sz w:val="24"/>
                <w:szCs w:val="24"/>
                <w:shd w:val="clear" w:color="auto" w:fill="FEFFFE"/>
                <w:lang w:bidi="he-IL"/>
              </w:rPr>
              <w:t xml:space="preserve">  сельского поселения на 202</w:t>
            </w:r>
            <w:r w:rsidR="00BF5A36" w:rsidRPr="00BF5A36">
              <w:rPr>
                <w:rFonts w:ascii="Times New Roman" w:hAnsi="Times New Roman" w:cs="Times New Roman"/>
                <w:w w:val="109"/>
                <w:sz w:val="24"/>
                <w:szCs w:val="24"/>
                <w:shd w:val="clear" w:color="auto" w:fill="FEFFFE"/>
                <w:lang w:bidi="he-IL"/>
              </w:rPr>
              <w:t>3</w:t>
            </w:r>
            <w:r w:rsidRPr="00BF5A36">
              <w:rPr>
                <w:rFonts w:ascii="Times New Roman" w:hAnsi="Times New Roman" w:cs="Times New Roman"/>
                <w:w w:val="109"/>
                <w:sz w:val="24"/>
                <w:szCs w:val="24"/>
                <w:shd w:val="clear" w:color="auto" w:fill="FEFFFE"/>
                <w:lang w:bidi="he-IL"/>
              </w:rPr>
              <w:t xml:space="preserve"> год и на плановый период 202</w:t>
            </w:r>
            <w:r w:rsidR="00BF5A36" w:rsidRPr="00BF5A36">
              <w:rPr>
                <w:rFonts w:ascii="Times New Roman" w:hAnsi="Times New Roman" w:cs="Times New Roman"/>
                <w:w w:val="109"/>
                <w:sz w:val="24"/>
                <w:szCs w:val="24"/>
                <w:shd w:val="clear" w:color="auto" w:fill="FEFFFE"/>
                <w:lang w:bidi="he-IL"/>
              </w:rPr>
              <w:t>4</w:t>
            </w:r>
            <w:r w:rsidRPr="00BF5A36">
              <w:rPr>
                <w:rFonts w:ascii="Times New Roman" w:hAnsi="Times New Roman" w:cs="Times New Roman"/>
                <w:w w:val="109"/>
                <w:sz w:val="24"/>
                <w:szCs w:val="24"/>
                <w:shd w:val="clear" w:color="auto" w:fill="FEFFFE"/>
                <w:lang w:bidi="he-IL"/>
              </w:rPr>
              <w:t xml:space="preserve"> и 202</w:t>
            </w:r>
            <w:r w:rsidR="00BF5A36" w:rsidRPr="00BF5A36">
              <w:rPr>
                <w:rFonts w:ascii="Times New Roman" w:hAnsi="Times New Roman" w:cs="Times New Roman"/>
                <w:w w:val="109"/>
                <w:sz w:val="24"/>
                <w:szCs w:val="24"/>
                <w:shd w:val="clear" w:color="auto" w:fill="FEFFFE"/>
                <w:lang w:bidi="he-IL"/>
              </w:rPr>
              <w:t>5</w:t>
            </w:r>
            <w:r w:rsidRPr="00BF5A36">
              <w:rPr>
                <w:rFonts w:ascii="Times New Roman" w:hAnsi="Times New Roman" w:cs="Times New Roman"/>
                <w:w w:val="109"/>
                <w:sz w:val="24"/>
                <w:szCs w:val="24"/>
                <w:shd w:val="clear" w:color="auto" w:fill="FEFFFE"/>
                <w:lang w:bidi="he-IL"/>
              </w:rPr>
              <w:t xml:space="preserve"> годов» </w:t>
            </w:r>
            <w:r w:rsidRPr="00BF5A36">
              <w:rPr>
                <w:rFonts w:ascii="Times New Roman" w:hAnsi="Times New Roman" w:cs="Times New Roman"/>
                <w:sz w:val="24"/>
                <w:szCs w:val="24"/>
              </w:rPr>
              <w:t xml:space="preserve">по доходам  </w:t>
            </w:r>
            <w:r w:rsidR="00ED4201" w:rsidRPr="00BF5A3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F5A36">
              <w:rPr>
                <w:rFonts w:ascii="Times New Roman" w:hAnsi="Times New Roman" w:cs="Times New Roman"/>
                <w:sz w:val="24"/>
                <w:szCs w:val="24"/>
              </w:rPr>
              <w:t xml:space="preserve">  расходам </w:t>
            </w:r>
            <w:r w:rsidR="004E1512" w:rsidRPr="00BF5A3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F5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5A36" w:rsidRPr="00BF5A36">
              <w:rPr>
                <w:rFonts w:ascii="Times New Roman" w:hAnsi="Times New Roman" w:cs="Times New Roman"/>
                <w:sz w:val="24"/>
                <w:szCs w:val="24"/>
              </w:rPr>
              <w:t>7368,6</w:t>
            </w:r>
            <w:r w:rsidRPr="00BF5A3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ED4201" w:rsidRPr="00BF5A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5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4201" w:rsidRPr="00BF5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7B80" w:rsidRPr="00BF5A36" w:rsidRDefault="00117B80" w:rsidP="00ED42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BF5A3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F5A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Pr="00BF5A36">
              <w:rPr>
                <w:rFonts w:ascii="Times New Roman" w:hAnsi="Times New Roman" w:cs="Times New Roman"/>
                <w:sz w:val="24"/>
                <w:szCs w:val="24"/>
              </w:rPr>
              <w:t xml:space="preserve">В ходе исполнения в бюджет поселения решениями Совета депутатов </w:t>
            </w:r>
            <w:r w:rsidR="00ED4201" w:rsidRPr="00BF5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3FB2" w:rsidRPr="00BF5A36">
              <w:rPr>
                <w:rFonts w:ascii="Times New Roman" w:hAnsi="Times New Roman" w:cs="Times New Roman"/>
                <w:sz w:val="24"/>
                <w:szCs w:val="24"/>
              </w:rPr>
              <w:t xml:space="preserve"> вносились изменения</w:t>
            </w:r>
            <w:r w:rsidR="00ED4201" w:rsidRPr="00BF5A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17B80" w:rsidRPr="00F85DAD" w:rsidRDefault="00117B80" w:rsidP="00117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</w:pPr>
            <w:r w:rsidRPr="00A357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Pr="00BF5A36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изменений и дополнений окончательно бюджет </w:t>
            </w:r>
            <w:proofErr w:type="spellStart"/>
            <w:r w:rsidRPr="00BF5A36">
              <w:rPr>
                <w:rFonts w:ascii="Times New Roman" w:hAnsi="Times New Roman" w:cs="Times New Roman"/>
                <w:sz w:val="24"/>
                <w:szCs w:val="24"/>
              </w:rPr>
              <w:t>Шуруповского</w:t>
            </w:r>
            <w:proofErr w:type="spellEnd"/>
            <w:r w:rsidRPr="00BF5A3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утвержден решением Совета депутатов</w:t>
            </w:r>
            <w:r w:rsidRPr="00A357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E37CE" w:rsidRPr="00BF5A36">
              <w:rPr>
                <w:rFonts w:ascii="Times New Roman" w:hAnsi="Times New Roman" w:cs="Times New Roman"/>
                <w:sz w:val="24"/>
                <w:szCs w:val="24"/>
              </w:rPr>
              <w:t xml:space="preserve">09.12.2022 г.  № 49/150 </w:t>
            </w:r>
            <w:r w:rsidRPr="00BF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 </w:t>
            </w:r>
            <w:r w:rsidRPr="00BF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доходам в сумме </w:t>
            </w:r>
            <w:r w:rsidR="00BF5A36" w:rsidRPr="00BF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9633,8</w:t>
            </w:r>
            <w:r w:rsidRPr="00BF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расходам  - </w:t>
            </w:r>
            <w:r w:rsidR="00BF5A36" w:rsidRPr="00BF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11521,8</w:t>
            </w:r>
            <w:r w:rsidRPr="00BF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дефицит </w:t>
            </w:r>
            <w:r w:rsidR="004E1512" w:rsidRPr="00BF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F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F5A36" w:rsidRPr="00BF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1888,0</w:t>
            </w:r>
            <w:r w:rsidRPr="00BF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таким </w:t>
            </w:r>
            <w:proofErr w:type="gramStart"/>
            <w:r w:rsidRPr="00BF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образом</w:t>
            </w:r>
            <w:proofErr w:type="gramEnd"/>
            <w:r w:rsidRPr="00BF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5A36">
              <w:rPr>
                <w:rFonts w:ascii="Times New Roman" w:hAnsi="Times New Roman" w:cs="Times New Roman"/>
                <w:sz w:val="24"/>
                <w:szCs w:val="24"/>
              </w:rPr>
              <w:t xml:space="preserve"> доходная часть бюджета поселения увеличилась</w:t>
            </w:r>
            <w:r w:rsidRPr="00A357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85DAD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F85DAD" w:rsidRPr="00F85DAD">
              <w:rPr>
                <w:rFonts w:ascii="Times New Roman" w:hAnsi="Times New Roman" w:cs="Times New Roman"/>
                <w:sz w:val="24"/>
                <w:szCs w:val="24"/>
              </w:rPr>
              <w:t>2265,2</w:t>
            </w:r>
            <w:r w:rsidRPr="00F85D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  <w:r w:rsidR="008E29EC" w:rsidRPr="00F85D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5DAD">
              <w:rPr>
                <w:rFonts w:ascii="Times New Roman" w:hAnsi="Times New Roman" w:cs="Times New Roman"/>
                <w:sz w:val="24"/>
                <w:szCs w:val="24"/>
              </w:rPr>
              <w:t xml:space="preserve">расходная часть на </w:t>
            </w:r>
            <w:r w:rsidR="00F85DAD" w:rsidRPr="00F85DAD">
              <w:rPr>
                <w:rFonts w:ascii="Times New Roman" w:hAnsi="Times New Roman" w:cs="Times New Roman"/>
                <w:sz w:val="24"/>
                <w:szCs w:val="24"/>
              </w:rPr>
              <w:t>4153,2</w:t>
            </w:r>
            <w:r w:rsidRPr="00F85DAD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рублей. </w:t>
            </w:r>
            <w:r w:rsidRPr="00F85DAD">
              <w:rPr>
                <w:rFonts w:ascii="Times New Roman" w:hAnsi="Times New Roman" w:cs="Times New Roman"/>
                <w:w w:val="109"/>
                <w:sz w:val="24"/>
                <w:szCs w:val="24"/>
                <w:shd w:val="clear" w:color="auto" w:fill="FEFFFE"/>
                <w:lang w:bidi="he-IL"/>
              </w:rPr>
              <w:t xml:space="preserve">Фактическое исполнение бюджета </w:t>
            </w:r>
            <w:proofErr w:type="spellStart"/>
            <w:r w:rsidRPr="00F85DAD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Шуруповского</w:t>
            </w:r>
            <w:proofErr w:type="spellEnd"/>
            <w:r w:rsidRPr="00F85DAD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сельского </w:t>
            </w:r>
            <w:r w:rsidRPr="00F85DAD">
              <w:rPr>
                <w:rFonts w:ascii="Times New Roman" w:hAnsi="Times New Roman" w:cs="Times New Roman"/>
                <w:w w:val="109"/>
                <w:sz w:val="24"/>
                <w:szCs w:val="24"/>
                <w:shd w:val="clear" w:color="auto" w:fill="FEFFFE"/>
                <w:lang w:bidi="he-IL"/>
              </w:rPr>
              <w:t xml:space="preserve">поселения в </w:t>
            </w:r>
            <w:r w:rsidRPr="00F85DAD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202</w:t>
            </w:r>
            <w:r w:rsidR="00F85DAD" w:rsidRPr="00F85DAD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3</w:t>
            </w:r>
            <w:r w:rsidRPr="00F85DAD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году по доходам составило </w:t>
            </w:r>
            <w:r w:rsidR="00DC02A9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9696,4</w:t>
            </w:r>
            <w:r w:rsidRPr="00F85DAD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тыс. рублей, по расходам </w:t>
            </w:r>
            <w:r w:rsidR="00F85DAD" w:rsidRPr="00F85DAD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9538,8</w:t>
            </w:r>
            <w:r w:rsidRPr="00F85DAD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тыс. рублей,</w:t>
            </w:r>
            <w:r w:rsidRPr="00F85DAD">
              <w:rPr>
                <w:sz w:val="24"/>
                <w:szCs w:val="24"/>
                <w:shd w:val="clear" w:color="auto" w:fill="FEFFFE"/>
                <w:lang w:bidi="he-IL"/>
              </w:rPr>
              <w:t xml:space="preserve"> </w:t>
            </w:r>
            <w:r w:rsidRPr="00F85DAD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с </w:t>
            </w:r>
            <w:proofErr w:type="spellStart"/>
            <w:r w:rsidR="00ED4201" w:rsidRPr="00F85DAD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профицитом</w:t>
            </w:r>
            <w:proofErr w:type="spellEnd"/>
            <w:r w:rsidRPr="00F85DAD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в сумме  </w:t>
            </w:r>
            <w:r w:rsidR="00F85DAD" w:rsidRPr="00F85DAD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157,</w:t>
            </w:r>
            <w:r w:rsidR="00DC02A9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6</w:t>
            </w:r>
            <w:r w:rsidRPr="00F85DAD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  тыс. рублей.</w:t>
            </w:r>
          </w:p>
          <w:p w:rsidR="00313C87" w:rsidRPr="00F85DAD" w:rsidRDefault="00117B80" w:rsidP="00117B80">
            <w:pPr>
              <w:shd w:val="clear" w:color="auto" w:fill="FEFFFE"/>
              <w:spacing w:line="240" w:lineRule="auto"/>
              <w:ind w:right="37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DAD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бюджета </w:t>
            </w:r>
            <w:proofErr w:type="spellStart"/>
            <w:r w:rsidRPr="00F85DAD">
              <w:rPr>
                <w:rFonts w:ascii="Times New Roman" w:hAnsi="Times New Roman" w:cs="Times New Roman"/>
                <w:sz w:val="24"/>
                <w:szCs w:val="24"/>
              </w:rPr>
              <w:t>Шуруповского</w:t>
            </w:r>
            <w:proofErr w:type="spellEnd"/>
            <w:r w:rsidRPr="00F85DA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за 202</w:t>
            </w:r>
            <w:r w:rsidR="00F85DAD" w:rsidRPr="00F85D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85DAD">
              <w:rPr>
                <w:rFonts w:ascii="Times New Roman" w:hAnsi="Times New Roman" w:cs="Times New Roman"/>
                <w:sz w:val="24"/>
                <w:szCs w:val="24"/>
              </w:rPr>
              <w:t xml:space="preserve"> год характеризуется следующими показателями и представлено в таблице</w:t>
            </w:r>
            <w:r w:rsidR="00313C87" w:rsidRPr="00F85DAD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  <w:r w:rsidRPr="00F85DAD">
              <w:rPr>
                <w:rFonts w:ascii="Times New Roman" w:hAnsi="Times New Roman" w:cs="Times New Roman"/>
                <w:sz w:val="24"/>
                <w:szCs w:val="24"/>
              </w:rPr>
              <w:t xml:space="preserve">:         </w:t>
            </w:r>
          </w:p>
          <w:p w:rsidR="00117B80" w:rsidRPr="00F85DAD" w:rsidRDefault="00313C87" w:rsidP="00313C87">
            <w:pPr>
              <w:shd w:val="clear" w:color="auto" w:fill="FEFFFE"/>
              <w:spacing w:after="0" w:line="240" w:lineRule="auto"/>
              <w:ind w:right="37" w:firstLine="7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5DAD">
              <w:rPr>
                <w:rFonts w:ascii="Times New Roman" w:hAnsi="Times New Roman" w:cs="Times New Roman"/>
                <w:sz w:val="24"/>
                <w:szCs w:val="24"/>
              </w:rPr>
              <w:t>таблица № 1</w:t>
            </w:r>
            <w:r w:rsidR="00117B80" w:rsidRPr="00F85DA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</w:t>
            </w:r>
          </w:p>
          <w:p w:rsidR="00117B80" w:rsidRPr="00F85DAD" w:rsidRDefault="00117B80" w:rsidP="00313C87">
            <w:pPr>
              <w:shd w:val="clear" w:color="auto" w:fill="FEFFFE"/>
              <w:spacing w:after="0" w:line="240" w:lineRule="auto"/>
              <w:ind w:right="37"/>
              <w:jc w:val="right"/>
              <w:rPr>
                <w:rFonts w:ascii="Times New Roman" w:hAnsi="Times New Roman" w:cs="Times New Roman"/>
              </w:rPr>
            </w:pPr>
            <w:r w:rsidRPr="00F85DAD">
              <w:rPr>
                <w:rFonts w:ascii="Times New Roman" w:hAnsi="Times New Roman" w:cs="Times New Roman"/>
              </w:rPr>
              <w:t>тыс</w:t>
            </w:r>
            <w:proofErr w:type="gramStart"/>
            <w:r w:rsidRPr="00F85DAD">
              <w:rPr>
                <w:rFonts w:ascii="Times New Roman" w:hAnsi="Times New Roman" w:cs="Times New Roman"/>
              </w:rPr>
              <w:t>.р</w:t>
            </w:r>
            <w:proofErr w:type="gramEnd"/>
            <w:r w:rsidRPr="00F85DAD">
              <w:rPr>
                <w:rFonts w:ascii="Times New Roman" w:hAnsi="Times New Roman" w:cs="Times New Roman"/>
              </w:rPr>
              <w:t>ублей</w:t>
            </w:r>
          </w:p>
          <w:tbl>
            <w:tblPr>
              <w:tblStyle w:val="af2"/>
              <w:tblW w:w="9243" w:type="dxa"/>
              <w:tblLayout w:type="fixed"/>
              <w:tblLook w:val="04A0"/>
            </w:tblPr>
            <w:tblGrid>
              <w:gridCol w:w="1971"/>
              <w:gridCol w:w="1971"/>
              <w:gridCol w:w="1971"/>
              <w:gridCol w:w="1971"/>
              <w:gridCol w:w="1359"/>
            </w:tblGrid>
            <w:tr w:rsidR="00117B80" w:rsidRPr="00A35761" w:rsidTr="00117B80">
              <w:tc>
                <w:tcPr>
                  <w:tcW w:w="1971" w:type="dxa"/>
                  <w:shd w:val="clear" w:color="auto" w:fill="auto"/>
                  <w:tcMar>
                    <w:left w:w="108" w:type="dxa"/>
                  </w:tcMar>
                </w:tcPr>
                <w:p w:rsidR="00117B80" w:rsidRPr="00F85DAD" w:rsidRDefault="00117B80" w:rsidP="00313C87">
                  <w:pPr>
                    <w:ind w:right="37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85DAD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Наименование показателя</w:t>
                  </w:r>
                </w:p>
              </w:tc>
              <w:tc>
                <w:tcPr>
                  <w:tcW w:w="1971" w:type="dxa"/>
                  <w:shd w:val="clear" w:color="auto" w:fill="auto"/>
                  <w:tcMar>
                    <w:left w:w="108" w:type="dxa"/>
                  </w:tcMar>
                </w:tcPr>
                <w:p w:rsidR="00117B80" w:rsidRPr="00F85DAD" w:rsidRDefault="00117B80" w:rsidP="00117B80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85DAD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Первоначально утвержденный бюджет</w:t>
                  </w:r>
                </w:p>
                <w:p w:rsidR="00117B80" w:rsidRPr="00A35761" w:rsidRDefault="00117B80" w:rsidP="00117B80">
                  <w:pPr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F85DAD">
                    <w:rPr>
                      <w:rFonts w:ascii="Times New Roman" w:hAnsi="Times New Roman" w:cs="Times New Roman"/>
                      <w:sz w:val="22"/>
                      <w:szCs w:val="22"/>
                    </w:rPr>
                    <w:t>(решение от</w:t>
                  </w:r>
                  <w:r w:rsidRPr="00A35761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 </w:t>
                  </w:r>
                  <w:r w:rsidR="00F85DAD" w:rsidRPr="00137897">
                    <w:rPr>
                      <w:rFonts w:ascii="Times New Roman" w:hAnsi="Times New Roman" w:cs="Times New Roman"/>
                      <w:sz w:val="22"/>
                      <w:szCs w:val="22"/>
                    </w:rPr>
                    <w:t>24.11.2022  № 47/145</w:t>
                  </w:r>
                  <w:proofErr w:type="gramStart"/>
                  <w:r w:rsidR="00F85DAD">
                    <w:t xml:space="preserve"> </w:t>
                  </w:r>
                  <w:r w:rsidRPr="00A35761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)</w:t>
                  </w:r>
                  <w:proofErr w:type="gramEnd"/>
                </w:p>
              </w:tc>
              <w:tc>
                <w:tcPr>
                  <w:tcW w:w="1971" w:type="dxa"/>
                  <w:shd w:val="clear" w:color="auto" w:fill="auto"/>
                  <w:tcMar>
                    <w:left w:w="108" w:type="dxa"/>
                  </w:tcMar>
                </w:tcPr>
                <w:p w:rsidR="00117B80" w:rsidRPr="00F85DAD" w:rsidRDefault="00117B80" w:rsidP="00117B80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85DAD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Уточненный бюджет </w:t>
                  </w:r>
                </w:p>
                <w:p w:rsidR="00117B80" w:rsidRPr="00081F9C" w:rsidRDefault="00117B80" w:rsidP="00F93FB2">
                  <w:pPr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proofErr w:type="gramStart"/>
                  <w:r w:rsidRPr="00081F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(решение</w:t>
                  </w:r>
                  <w:r w:rsidRPr="00081F9C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 </w:t>
                  </w:r>
                  <w:r w:rsidR="00081F9C" w:rsidRPr="00081F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от 22.12.2023 г.  № 67/193</w:t>
                  </w:r>
                  <w:proofErr w:type="gramEnd"/>
                </w:p>
              </w:tc>
              <w:tc>
                <w:tcPr>
                  <w:tcW w:w="1971" w:type="dxa"/>
                  <w:shd w:val="clear" w:color="auto" w:fill="auto"/>
                  <w:tcMar>
                    <w:left w:w="108" w:type="dxa"/>
                  </w:tcMar>
                </w:tcPr>
                <w:p w:rsidR="00117B80" w:rsidRPr="00F85DAD" w:rsidRDefault="00117B80" w:rsidP="008E29EC">
                  <w:pPr>
                    <w:ind w:right="37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85DAD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Фактическое исполнение за 202</w:t>
                  </w:r>
                  <w:r w:rsidR="00F85DAD" w:rsidRPr="00F85DAD">
                    <w:rPr>
                      <w:rFonts w:ascii="Times New Roman" w:hAnsi="Times New Roman" w:cs="Times New Roman"/>
                      <w:sz w:val="22"/>
                      <w:szCs w:val="22"/>
                    </w:rPr>
                    <w:t>3</w:t>
                  </w:r>
                  <w:r w:rsidRPr="00F85DAD">
                    <w:rPr>
                      <w:rFonts w:ascii="Times New Roman" w:hAnsi="Times New Roman" w:cs="Times New Roman"/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1359" w:type="dxa"/>
                  <w:shd w:val="clear" w:color="auto" w:fill="auto"/>
                  <w:tcMar>
                    <w:left w:w="108" w:type="dxa"/>
                  </w:tcMar>
                </w:tcPr>
                <w:p w:rsidR="00117B80" w:rsidRPr="00F85DAD" w:rsidRDefault="00117B80" w:rsidP="00117B80">
                  <w:pPr>
                    <w:ind w:right="37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85DAD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Процент исполнения к уточненному бюджету</w:t>
                  </w:r>
                </w:p>
              </w:tc>
            </w:tr>
            <w:tr w:rsidR="00117B80" w:rsidRPr="00A35761" w:rsidTr="00117B80">
              <w:tc>
                <w:tcPr>
                  <w:tcW w:w="1971" w:type="dxa"/>
                  <w:shd w:val="clear" w:color="auto" w:fill="auto"/>
                  <w:tcMar>
                    <w:left w:w="108" w:type="dxa"/>
                  </w:tcMar>
                </w:tcPr>
                <w:p w:rsidR="00117B80" w:rsidRPr="00F85DAD" w:rsidRDefault="00117B80" w:rsidP="00117B80">
                  <w:pPr>
                    <w:ind w:right="37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85DAD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Доходы</w:t>
                  </w:r>
                </w:p>
              </w:tc>
              <w:tc>
                <w:tcPr>
                  <w:tcW w:w="1971" w:type="dxa"/>
                  <w:shd w:val="clear" w:color="auto" w:fill="auto"/>
                  <w:tcMar>
                    <w:left w:w="108" w:type="dxa"/>
                  </w:tcMar>
                </w:tcPr>
                <w:p w:rsidR="00117B80" w:rsidRPr="00F85DAD" w:rsidRDefault="00F85DAD" w:rsidP="00117B80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7368,6</w:t>
                  </w:r>
                </w:p>
              </w:tc>
              <w:tc>
                <w:tcPr>
                  <w:tcW w:w="1971" w:type="dxa"/>
                  <w:shd w:val="clear" w:color="auto" w:fill="auto"/>
                  <w:tcMar>
                    <w:left w:w="108" w:type="dxa"/>
                  </w:tcMar>
                </w:tcPr>
                <w:p w:rsidR="00117B80" w:rsidRPr="00F85DAD" w:rsidRDefault="00F85DAD" w:rsidP="00117B80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9633,8</w:t>
                  </w:r>
                </w:p>
              </w:tc>
              <w:tc>
                <w:tcPr>
                  <w:tcW w:w="1971" w:type="dxa"/>
                  <w:shd w:val="clear" w:color="auto" w:fill="auto"/>
                  <w:tcMar>
                    <w:left w:w="108" w:type="dxa"/>
                  </w:tcMar>
                </w:tcPr>
                <w:p w:rsidR="00117B80" w:rsidRPr="00F85DAD" w:rsidRDefault="00DC02A9" w:rsidP="00117B80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9696,4</w:t>
                  </w:r>
                </w:p>
              </w:tc>
              <w:tc>
                <w:tcPr>
                  <w:tcW w:w="1359" w:type="dxa"/>
                  <w:shd w:val="clear" w:color="auto" w:fill="auto"/>
                  <w:tcMar>
                    <w:left w:w="108" w:type="dxa"/>
                  </w:tcMar>
                </w:tcPr>
                <w:p w:rsidR="00117B80" w:rsidRPr="00F85DAD" w:rsidRDefault="00F85DAD" w:rsidP="00117B80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100,6</w:t>
                  </w:r>
                </w:p>
              </w:tc>
            </w:tr>
            <w:tr w:rsidR="00117B80" w:rsidRPr="00A35761" w:rsidTr="00117B80">
              <w:tc>
                <w:tcPr>
                  <w:tcW w:w="1971" w:type="dxa"/>
                  <w:shd w:val="clear" w:color="auto" w:fill="auto"/>
                  <w:tcMar>
                    <w:left w:w="108" w:type="dxa"/>
                  </w:tcMar>
                </w:tcPr>
                <w:p w:rsidR="00117B80" w:rsidRPr="00F85DAD" w:rsidRDefault="00117B80" w:rsidP="00117B80">
                  <w:pPr>
                    <w:ind w:right="37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85DAD">
                    <w:rPr>
                      <w:rFonts w:ascii="Times New Roman" w:hAnsi="Times New Roman" w:cs="Times New Roman"/>
                      <w:sz w:val="22"/>
                      <w:szCs w:val="22"/>
                    </w:rPr>
                    <w:t>Расходы</w:t>
                  </w:r>
                </w:p>
              </w:tc>
              <w:tc>
                <w:tcPr>
                  <w:tcW w:w="1971" w:type="dxa"/>
                  <w:shd w:val="clear" w:color="auto" w:fill="FFFFFF" w:themeFill="background1"/>
                  <w:tcMar>
                    <w:left w:w="108" w:type="dxa"/>
                  </w:tcMar>
                </w:tcPr>
                <w:p w:rsidR="00117B80" w:rsidRPr="00F85DAD" w:rsidRDefault="00F85DAD" w:rsidP="00117B80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highlight w:val="green"/>
                      <w:lang w:bidi="he-IL"/>
                    </w:rPr>
                  </w:pPr>
                  <w:r w:rsidRPr="00F85DAD"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  <w:t>7368,6</w:t>
                  </w:r>
                </w:p>
              </w:tc>
              <w:tc>
                <w:tcPr>
                  <w:tcW w:w="1971" w:type="dxa"/>
                  <w:shd w:val="clear" w:color="auto" w:fill="auto"/>
                  <w:tcMar>
                    <w:left w:w="108" w:type="dxa"/>
                  </w:tcMar>
                  <w:vAlign w:val="center"/>
                </w:tcPr>
                <w:p w:rsidR="00117B80" w:rsidRPr="00F85DAD" w:rsidRDefault="00F85DAD" w:rsidP="00117B80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highlight w:val="green"/>
                      <w:lang w:bidi="he-IL"/>
                    </w:rPr>
                  </w:pPr>
                  <w:r w:rsidRPr="00F85DAD"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  <w:t>11521,8</w:t>
                  </w:r>
                </w:p>
              </w:tc>
              <w:tc>
                <w:tcPr>
                  <w:tcW w:w="1971" w:type="dxa"/>
                  <w:shd w:val="clear" w:color="auto" w:fill="auto"/>
                  <w:tcMar>
                    <w:left w:w="108" w:type="dxa"/>
                  </w:tcMar>
                  <w:vAlign w:val="center"/>
                </w:tcPr>
                <w:p w:rsidR="00117B80" w:rsidRPr="00F85DAD" w:rsidRDefault="00F85DAD" w:rsidP="00117B80">
                  <w:pPr>
                    <w:jc w:val="center"/>
                    <w:rPr>
                      <w:rFonts w:ascii="Times New Roman" w:hAnsi="Times New Roman" w:cs="Times New Roman"/>
                      <w:iCs/>
                      <w:w w:val="112"/>
                      <w:sz w:val="22"/>
                      <w:szCs w:val="22"/>
                      <w:lang w:bidi="he-IL"/>
                    </w:rPr>
                  </w:pPr>
                  <w:r>
                    <w:rPr>
                      <w:rFonts w:ascii="Times New Roman" w:hAnsi="Times New Roman" w:cs="Times New Roman"/>
                      <w:iCs/>
                      <w:w w:val="112"/>
                      <w:sz w:val="22"/>
                      <w:szCs w:val="22"/>
                      <w:lang w:bidi="he-IL"/>
                    </w:rPr>
                    <w:t>9538,8</w:t>
                  </w:r>
                </w:p>
              </w:tc>
              <w:tc>
                <w:tcPr>
                  <w:tcW w:w="1359" w:type="dxa"/>
                  <w:shd w:val="clear" w:color="auto" w:fill="auto"/>
                  <w:tcMar>
                    <w:left w:w="108" w:type="dxa"/>
                  </w:tcMar>
                  <w:vAlign w:val="center"/>
                </w:tcPr>
                <w:p w:rsidR="00117B80" w:rsidRPr="00F85DAD" w:rsidRDefault="00F85DAD" w:rsidP="00117B80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  <w:t>82,8</w:t>
                  </w:r>
                </w:p>
              </w:tc>
            </w:tr>
            <w:tr w:rsidR="00117B80" w:rsidRPr="00A35761" w:rsidTr="00117B80">
              <w:tc>
                <w:tcPr>
                  <w:tcW w:w="1971" w:type="dxa"/>
                  <w:shd w:val="clear" w:color="auto" w:fill="auto"/>
                  <w:tcMar>
                    <w:left w:w="108" w:type="dxa"/>
                  </w:tcMar>
                </w:tcPr>
                <w:p w:rsidR="00117B80" w:rsidRPr="00F85DAD" w:rsidRDefault="00117B80" w:rsidP="00117B80">
                  <w:pPr>
                    <w:ind w:right="37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85DAD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Дефицит(-)</w:t>
                  </w:r>
                </w:p>
                <w:p w:rsidR="00117B80" w:rsidRPr="00F85DAD" w:rsidRDefault="00117B80" w:rsidP="00117B80">
                  <w:pPr>
                    <w:ind w:right="37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proofErr w:type="spellStart"/>
                  <w:r w:rsidRPr="00F85DAD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Профицит</w:t>
                  </w:r>
                  <w:proofErr w:type="spellEnd"/>
                  <w:r w:rsidRPr="00F85DAD">
                    <w:rPr>
                      <w:rFonts w:ascii="Times New Roman" w:hAnsi="Times New Roman" w:cs="Times New Roman"/>
                      <w:sz w:val="22"/>
                      <w:szCs w:val="22"/>
                    </w:rPr>
                    <w:t>(+)</w:t>
                  </w:r>
                </w:p>
              </w:tc>
              <w:tc>
                <w:tcPr>
                  <w:tcW w:w="1971" w:type="dxa"/>
                  <w:shd w:val="clear" w:color="auto" w:fill="auto"/>
                  <w:tcMar>
                    <w:left w:w="108" w:type="dxa"/>
                  </w:tcMar>
                </w:tcPr>
                <w:p w:rsidR="00117B80" w:rsidRPr="00F85DAD" w:rsidRDefault="00117B80" w:rsidP="00117B80">
                  <w:pPr>
                    <w:ind w:right="37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971" w:type="dxa"/>
                  <w:shd w:val="clear" w:color="auto" w:fill="auto"/>
                  <w:tcMar>
                    <w:left w:w="108" w:type="dxa"/>
                  </w:tcMar>
                </w:tcPr>
                <w:p w:rsidR="00117B80" w:rsidRPr="00F85DAD" w:rsidRDefault="00F85DAD" w:rsidP="00117B80">
                  <w:pPr>
                    <w:ind w:right="37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-1888,0</w:t>
                  </w:r>
                </w:p>
              </w:tc>
              <w:tc>
                <w:tcPr>
                  <w:tcW w:w="1971" w:type="dxa"/>
                  <w:shd w:val="clear" w:color="auto" w:fill="auto"/>
                  <w:tcMar>
                    <w:left w:w="108" w:type="dxa"/>
                  </w:tcMar>
                </w:tcPr>
                <w:p w:rsidR="00117B80" w:rsidRPr="00F85DAD" w:rsidRDefault="00DC02A9" w:rsidP="00117B80">
                  <w:pPr>
                    <w:ind w:right="37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+157,6</w:t>
                  </w:r>
                </w:p>
              </w:tc>
              <w:tc>
                <w:tcPr>
                  <w:tcW w:w="1359" w:type="dxa"/>
                  <w:shd w:val="clear" w:color="auto" w:fill="auto"/>
                  <w:tcMar>
                    <w:left w:w="108" w:type="dxa"/>
                  </w:tcMar>
                </w:tcPr>
                <w:p w:rsidR="00117B80" w:rsidRPr="00F85DAD" w:rsidRDefault="00117B80" w:rsidP="00117B80">
                  <w:pPr>
                    <w:ind w:right="37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:rsidR="00873595" w:rsidRPr="00A35761" w:rsidRDefault="00873595" w:rsidP="00117B80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7B80" w:rsidRPr="00F85DAD" w:rsidRDefault="00117B80" w:rsidP="00117B80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F85DAD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F85DAD">
              <w:rPr>
                <w:rFonts w:ascii="Times New Roman" w:hAnsi="Times New Roman" w:cs="Times New Roman"/>
                <w:sz w:val="24"/>
                <w:szCs w:val="24"/>
              </w:rPr>
              <w:t>Шуруповского</w:t>
            </w:r>
            <w:proofErr w:type="spellEnd"/>
            <w:r w:rsidRPr="00F85DA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исполнен с превышением </w:t>
            </w:r>
            <w:r w:rsidR="00ED4201" w:rsidRPr="00F85DAD">
              <w:rPr>
                <w:rFonts w:ascii="Times New Roman" w:hAnsi="Times New Roman" w:cs="Times New Roman"/>
                <w:sz w:val="24"/>
                <w:szCs w:val="24"/>
              </w:rPr>
              <w:t xml:space="preserve">доходов </w:t>
            </w:r>
            <w:r w:rsidRPr="00F85DAD">
              <w:rPr>
                <w:rFonts w:ascii="Times New Roman" w:hAnsi="Times New Roman" w:cs="Times New Roman"/>
                <w:sz w:val="24"/>
                <w:szCs w:val="24"/>
              </w:rPr>
              <w:t xml:space="preserve">над </w:t>
            </w:r>
            <w:r w:rsidR="00ED4201" w:rsidRPr="00F85DAD">
              <w:rPr>
                <w:rFonts w:ascii="Times New Roman" w:hAnsi="Times New Roman" w:cs="Times New Roman"/>
                <w:sz w:val="24"/>
                <w:szCs w:val="24"/>
              </w:rPr>
              <w:t>расходами</w:t>
            </w:r>
            <w:r w:rsidRPr="00F85DAD">
              <w:rPr>
                <w:rFonts w:ascii="Times New Roman" w:hAnsi="Times New Roman" w:cs="Times New Roman"/>
                <w:sz w:val="24"/>
                <w:szCs w:val="24"/>
              </w:rPr>
              <w:t xml:space="preserve"> в сумме </w:t>
            </w:r>
            <w:r w:rsidR="00DC02A9">
              <w:rPr>
                <w:rFonts w:ascii="Times New Roman" w:hAnsi="Times New Roman" w:cs="Times New Roman"/>
                <w:sz w:val="24"/>
                <w:szCs w:val="24"/>
              </w:rPr>
              <w:t>157,6</w:t>
            </w:r>
            <w:r w:rsidRPr="00F85DAD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F85D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5DAD">
              <w:rPr>
                <w:rFonts w:ascii="Times New Roman" w:hAnsi="Times New Roman" w:cs="Times New Roman"/>
                <w:sz w:val="24"/>
                <w:szCs w:val="24"/>
              </w:rPr>
              <w:t xml:space="preserve">рублей. Доходы исполнены на </w:t>
            </w:r>
            <w:r w:rsidR="00F85DAD" w:rsidRPr="00F85DAD">
              <w:rPr>
                <w:rFonts w:ascii="Times New Roman" w:hAnsi="Times New Roman" w:cs="Times New Roman"/>
                <w:sz w:val="24"/>
                <w:szCs w:val="24"/>
              </w:rPr>
              <w:t>100,6</w:t>
            </w:r>
            <w:r w:rsidRPr="00F85DAD">
              <w:rPr>
                <w:rFonts w:ascii="Times New Roman" w:hAnsi="Times New Roman" w:cs="Times New Roman"/>
                <w:sz w:val="24"/>
                <w:szCs w:val="24"/>
              </w:rPr>
              <w:t xml:space="preserve"> % от утвержденных показателей, расходы на </w:t>
            </w:r>
            <w:r w:rsidR="00F85DAD" w:rsidRPr="00F85DAD"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  <w:r w:rsidRPr="00F85DAD">
              <w:rPr>
                <w:rFonts w:ascii="Times New Roman" w:hAnsi="Times New Roman" w:cs="Times New Roman"/>
                <w:sz w:val="24"/>
                <w:szCs w:val="24"/>
              </w:rPr>
              <w:t xml:space="preserve"> %.</w:t>
            </w:r>
            <w:r w:rsidRPr="00F85DA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Достоверность поступивших доходов и произведенных расходов бюджета </w:t>
            </w:r>
            <w:proofErr w:type="spellStart"/>
            <w:r w:rsidRPr="00F85DA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Шуруповского</w:t>
            </w:r>
            <w:proofErr w:type="spellEnd"/>
            <w:r w:rsidRPr="00F85DA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сельского поселения, отражены в отчете об исполнении бюджета (форма №0503127).</w:t>
            </w:r>
          </w:p>
          <w:p w:rsidR="00117B80" w:rsidRPr="00A35761" w:rsidRDefault="008E29EC" w:rsidP="00117B80">
            <w:pPr>
              <w:shd w:val="clear" w:color="auto" w:fill="FEFFFE"/>
              <w:spacing w:after="0" w:line="240" w:lineRule="auto"/>
              <w:ind w:right="37" w:firstLine="708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357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17B80" w:rsidRPr="00F85DAD" w:rsidRDefault="00117B80" w:rsidP="00117B80">
            <w:pPr>
              <w:pStyle w:val="Standard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5D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Исполнения доходной части бюджета   поселения. </w:t>
            </w:r>
          </w:p>
          <w:p w:rsidR="00873595" w:rsidRPr="00F85DAD" w:rsidRDefault="00873595" w:rsidP="00117B80">
            <w:pPr>
              <w:pStyle w:val="Standard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117B80" w:rsidRPr="00F85DAD" w:rsidRDefault="00117B80" w:rsidP="00117B80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 </w:t>
            </w:r>
            <w:proofErr w:type="spellStart"/>
            <w:r w:rsidRPr="00F85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Шуруповского</w:t>
            </w:r>
            <w:proofErr w:type="spellEnd"/>
            <w:r w:rsidRPr="00F85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сельского поселения по доходам за 202</w:t>
            </w:r>
            <w:r w:rsidR="00F85DAD" w:rsidRPr="00F85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F85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исполнен в сумме </w:t>
            </w:r>
            <w:r w:rsidR="00F85DAD" w:rsidRPr="00F85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9696,5</w:t>
            </w:r>
            <w:r w:rsidRPr="00F85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рублей.</w:t>
            </w:r>
            <w:r w:rsidRPr="00F85DAD">
              <w:rPr>
                <w:color w:val="000000"/>
                <w:sz w:val="24"/>
                <w:szCs w:val="24"/>
              </w:rPr>
              <w:t xml:space="preserve"> </w:t>
            </w:r>
            <w:r w:rsidRPr="00F85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доходов на 202</w:t>
            </w:r>
            <w:r w:rsidR="00F85DAD" w:rsidRPr="00F85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F85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год, утвержденный в сумме </w:t>
            </w:r>
            <w:r w:rsidR="00F85DAD" w:rsidRPr="00F85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9633,8 тыс. рублей, выполнен на 100,6 </w:t>
            </w:r>
            <w:r w:rsidRPr="00F85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%.</w:t>
            </w:r>
            <w:r w:rsidRPr="00F85DAD">
              <w:rPr>
                <w:color w:val="000000"/>
                <w:sz w:val="24"/>
                <w:szCs w:val="24"/>
              </w:rPr>
              <w:t xml:space="preserve"> </w:t>
            </w:r>
            <w:r w:rsidRPr="00F85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Поселения по собственным доходным источникам за 202</w:t>
            </w:r>
            <w:r w:rsidR="00F85DAD" w:rsidRPr="00F85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F85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исполнен в сумме </w:t>
            </w:r>
            <w:r w:rsidR="00F85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4603,2</w:t>
            </w:r>
            <w:r w:rsidRPr="00F85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</w:t>
            </w:r>
            <w:r w:rsidR="00F85DAD" w:rsidRPr="00F85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5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рублей. План собственных доходов на 202</w:t>
            </w:r>
            <w:r w:rsidR="00F85DAD" w:rsidRPr="00F85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F85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год, утвержденный в сумме </w:t>
            </w:r>
            <w:r w:rsidR="00F85DAD" w:rsidRPr="00F85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4526,3</w:t>
            </w:r>
            <w:r w:rsidRPr="00F85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</w:t>
            </w:r>
            <w:r w:rsidR="00F85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5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рублей, выполнен на </w:t>
            </w:r>
            <w:r w:rsidR="00F85DAD" w:rsidRPr="00F85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101,7</w:t>
            </w:r>
            <w:r w:rsidRPr="00F85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%.</w:t>
            </w:r>
          </w:p>
          <w:p w:rsidR="00873595" w:rsidRPr="00F85DAD" w:rsidRDefault="00873595" w:rsidP="00117B80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:rsidR="00117B80" w:rsidRPr="00F85DAD" w:rsidRDefault="00117B80" w:rsidP="00117B80">
            <w:pPr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F85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Исполнение доходной части бюджета </w:t>
            </w:r>
            <w:proofErr w:type="spellStart"/>
            <w:r w:rsidRPr="00F85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Шуруповского</w:t>
            </w:r>
            <w:proofErr w:type="spellEnd"/>
            <w:r w:rsidRPr="00F85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за 202</w:t>
            </w:r>
            <w:r w:rsidR="00F85DAD" w:rsidRPr="00F85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2-2023</w:t>
            </w:r>
            <w:r w:rsidRPr="00F85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  <w:r w:rsidR="009525FC" w:rsidRPr="00F85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F85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характеризуется анализом исполнения бюджета</w:t>
            </w:r>
            <w:r w:rsidRPr="00F85DAD">
              <w:rPr>
                <w:color w:val="000000"/>
                <w:sz w:val="24"/>
                <w:szCs w:val="24"/>
              </w:rPr>
              <w:t xml:space="preserve"> </w:t>
            </w:r>
            <w:r w:rsidR="009525FC" w:rsidRPr="00F85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5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доходам:</w:t>
            </w:r>
          </w:p>
          <w:tbl>
            <w:tblPr>
              <w:tblW w:w="9385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Layout w:type="fixed"/>
              <w:tblLook w:val="01E0"/>
            </w:tblPr>
            <w:tblGrid>
              <w:gridCol w:w="2238"/>
              <w:gridCol w:w="1189"/>
              <w:gridCol w:w="1280"/>
              <w:gridCol w:w="1189"/>
              <w:gridCol w:w="1362"/>
              <w:gridCol w:w="1134"/>
              <w:gridCol w:w="993"/>
            </w:tblGrid>
            <w:tr w:rsidR="00117B80" w:rsidRPr="00A35761" w:rsidTr="00117B80">
              <w:trPr>
                <w:trHeight w:val="183"/>
              </w:trPr>
              <w:tc>
                <w:tcPr>
                  <w:tcW w:w="2238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117B80" w:rsidRPr="00F85DAD" w:rsidRDefault="00117B80" w:rsidP="00117B8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85DAD">
                    <w:rPr>
                      <w:rFonts w:ascii="Times New Roman" w:hAnsi="Times New Roman" w:cs="Times New Roman"/>
                    </w:rPr>
                    <w:t>Наименование</w:t>
                  </w:r>
                </w:p>
              </w:tc>
              <w:tc>
                <w:tcPr>
                  <w:tcW w:w="2469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117B80" w:rsidRPr="00F85DAD" w:rsidRDefault="00F85DAD" w:rsidP="00117B8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85DAD">
                    <w:rPr>
                      <w:rFonts w:ascii="Times New Roman" w:hAnsi="Times New Roman" w:cs="Times New Roman"/>
                    </w:rPr>
                    <w:t>2022</w:t>
                  </w:r>
                  <w:r w:rsidR="00117B80" w:rsidRPr="00F85DAD">
                    <w:rPr>
                      <w:rFonts w:ascii="Times New Roman" w:hAnsi="Times New Roman" w:cs="Times New Roman"/>
                    </w:rPr>
                    <w:t>г.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117B80" w:rsidRPr="00F85DAD" w:rsidRDefault="00117B80" w:rsidP="008E29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85DAD">
                    <w:rPr>
                      <w:rFonts w:ascii="Times New Roman" w:hAnsi="Times New Roman" w:cs="Times New Roman"/>
                    </w:rPr>
                    <w:t>202</w:t>
                  </w:r>
                  <w:r w:rsidR="00F85DAD" w:rsidRPr="00F85DAD">
                    <w:rPr>
                      <w:rFonts w:ascii="Times New Roman" w:hAnsi="Times New Roman" w:cs="Times New Roman"/>
                    </w:rPr>
                    <w:t>3</w:t>
                  </w:r>
                  <w:r w:rsidRPr="00F85DAD">
                    <w:rPr>
                      <w:rFonts w:ascii="Times New Roman" w:hAnsi="Times New Roman" w:cs="Times New Roman"/>
                    </w:rPr>
                    <w:t xml:space="preserve"> г.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117B80" w:rsidRPr="00F85DAD" w:rsidRDefault="00117B80" w:rsidP="00117B8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85DAD">
                    <w:rPr>
                      <w:rFonts w:ascii="Times New Roman" w:hAnsi="Times New Roman" w:cs="Times New Roman"/>
                    </w:rPr>
                    <w:t>отклонения</w:t>
                  </w:r>
                </w:p>
              </w:tc>
            </w:tr>
            <w:tr w:rsidR="00117B80" w:rsidRPr="00A35761" w:rsidTr="00F85DAD">
              <w:trPr>
                <w:trHeight w:val="621"/>
              </w:trPr>
              <w:tc>
                <w:tcPr>
                  <w:tcW w:w="2238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117B80" w:rsidRPr="00F85DAD" w:rsidRDefault="00117B80" w:rsidP="00117B8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8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117B80" w:rsidRPr="00F85DAD" w:rsidRDefault="00117B80" w:rsidP="00117B8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85DAD">
                    <w:rPr>
                      <w:rFonts w:ascii="Times New Roman" w:hAnsi="Times New Roman" w:cs="Times New Roman"/>
                    </w:rPr>
                    <w:t>тыс</w:t>
                  </w:r>
                  <w:proofErr w:type="gramStart"/>
                  <w:r w:rsidRPr="00F85DAD">
                    <w:rPr>
                      <w:rFonts w:ascii="Times New Roman" w:hAnsi="Times New Roman" w:cs="Times New Roman"/>
                    </w:rPr>
                    <w:t>.р</w:t>
                  </w:r>
                  <w:proofErr w:type="gramEnd"/>
                  <w:r w:rsidRPr="00F85DAD">
                    <w:rPr>
                      <w:rFonts w:ascii="Times New Roman" w:hAnsi="Times New Roman" w:cs="Times New Roman"/>
                    </w:rPr>
                    <w:t>уб.</w:t>
                  </w:r>
                </w:p>
              </w:tc>
              <w:tc>
                <w:tcPr>
                  <w:tcW w:w="128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117B80" w:rsidRPr="00F85DAD" w:rsidRDefault="00117B80" w:rsidP="00117B8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F85DAD">
                    <w:rPr>
                      <w:rFonts w:ascii="Times New Roman" w:hAnsi="Times New Roman" w:cs="Times New Roman"/>
                    </w:rPr>
                    <w:t>структура,%</w:t>
                  </w:r>
                  <w:proofErr w:type="spellEnd"/>
                </w:p>
              </w:tc>
              <w:tc>
                <w:tcPr>
                  <w:tcW w:w="118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117B80" w:rsidRPr="00F85DAD" w:rsidRDefault="00117B80" w:rsidP="00117B8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85DAD">
                    <w:rPr>
                      <w:rFonts w:ascii="Times New Roman" w:hAnsi="Times New Roman" w:cs="Times New Roman"/>
                    </w:rPr>
                    <w:t>тыс</w:t>
                  </w:r>
                  <w:proofErr w:type="gramStart"/>
                  <w:r w:rsidRPr="00F85DAD">
                    <w:rPr>
                      <w:rFonts w:ascii="Times New Roman" w:hAnsi="Times New Roman" w:cs="Times New Roman"/>
                    </w:rPr>
                    <w:t>.р</w:t>
                  </w:r>
                  <w:proofErr w:type="gramEnd"/>
                  <w:r w:rsidRPr="00F85DAD">
                    <w:rPr>
                      <w:rFonts w:ascii="Times New Roman" w:hAnsi="Times New Roman" w:cs="Times New Roman"/>
                    </w:rPr>
                    <w:t>уб.</w:t>
                  </w:r>
                </w:p>
              </w:tc>
              <w:tc>
                <w:tcPr>
                  <w:tcW w:w="136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117B80" w:rsidRPr="00F85DAD" w:rsidRDefault="00117B80" w:rsidP="00117B8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F85DAD">
                    <w:rPr>
                      <w:rFonts w:ascii="Times New Roman" w:hAnsi="Times New Roman" w:cs="Times New Roman"/>
                    </w:rPr>
                    <w:t>структура,%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117B80" w:rsidRPr="00F85DAD" w:rsidRDefault="00117B80" w:rsidP="00117B8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85DAD">
                    <w:rPr>
                      <w:rFonts w:ascii="Times New Roman" w:hAnsi="Times New Roman" w:cs="Times New Roman"/>
                    </w:rPr>
                    <w:t>тыс</w:t>
                  </w:r>
                  <w:proofErr w:type="gramStart"/>
                  <w:r w:rsidRPr="00F85DAD">
                    <w:rPr>
                      <w:rFonts w:ascii="Times New Roman" w:hAnsi="Times New Roman" w:cs="Times New Roman"/>
                    </w:rPr>
                    <w:t>.р</w:t>
                  </w:r>
                  <w:proofErr w:type="gramEnd"/>
                  <w:r w:rsidRPr="00F85DAD">
                    <w:rPr>
                      <w:rFonts w:ascii="Times New Roman" w:hAnsi="Times New Roman" w:cs="Times New Roman"/>
                    </w:rPr>
                    <w:t>уб.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117B80" w:rsidRPr="00F85DAD" w:rsidRDefault="00117B80" w:rsidP="00117B8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85DAD">
                    <w:rPr>
                      <w:rFonts w:ascii="Times New Roman" w:hAnsi="Times New Roman" w:cs="Times New Roman"/>
                    </w:rPr>
                    <w:t>%</w:t>
                  </w:r>
                </w:p>
              </w:tc>
            </w:tr>
            <w:tr w:rsidR="00F85DAD" w:rsidRPr="00A35761" w:rsidTr="00117B80">
              <w:tc>
                <w:tcPr>
                  <w:tcW w:w="2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F85DAD" w:rsidRPr="00F85DAD" w:rsidRDefault="00F85DAD" w:rsidP="00F85DA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85DAD">
                    <w:rPr>
                      <w:rFonts w:ascii="Times New Roman" w:hAnsi="Times New Roman" w:cs="Times New Roman"/>
                    </w:rPr>
                    <w:t>ДОХОДЫ, всего</w:t>
                  </w:r>
                </w:p>
              </w:tc>
              <w:tc>
                <w:tcPr>
                  <w:tcW w:w="118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F85DAD" w:rsidRPr="00F85DAD" w:rsidRDefault="00F85DAD" w:rsidP="00F85D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85DAD">
                    <w:rPr>
                      <w:rFonts w:ascii="Times New Roman" w:hAnsi="Times New Roman" w:cs="Times New Roman"/>
                    </w:rPr>
                    <w:t>8777,8</w:t>
                  </w:r>
                </w:p>
              </w:tc>
              <w:tc>
                <w:tcPr>
                  <w:tcW w:w="128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F85DAD" w:rsidRPr="00F85DAD" w:rsidRDefault="00F85DAD" w:rsidP="00F85D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85DAD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  <w:tc>
                <w:tcPr>
                  <w:tcW w:w="118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F85DAD" w:rsidRPr="00F85DAD" w:rsidRDefault="00F85DAD" w:rsidP="00F85D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9696,5</w:t>
                  </w:r>
                </w:p>
              </w:tc>
              <w:tc>
                <w:tcPr>
                  <w:tcW w:w="136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F85DAD" w:rsidRPr="00F85DAD" w:rsidRDefault="00F85DAD" w:rsidP="00F85D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F85DAD" w:rsidRPr="00F85DAD" w:rsidRDefault="00137897" w:rsidP="00F85D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+918,7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F85DAD" w:rsidRPr="00F85DAD" w:rsidRDefault="00137897" w:rsidP="00F85D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+10,5</w:t>
                  </w:r>
                </w:p>
              </w:tc>
            </w:tr>
            <w:tr w:rsidR="00F85DAD" w:rsidRPr="00A35761" w:rsidTr="00117B80">
              <w:tc>
                <w:tcPr>
                  <w:tcW w:w="2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F85DAD" w:rsidRPr="00F85DAD" w:rsidRDefault="00F85DAD" w:rsidP="00F85DA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85DAD">
                    <w:rPr>
                      <w:rFonts w:ascii="Times New Roman" w:hAnsi="Times New Roman" w:cs="Times New Roman"/>
                    </w:rPr>
                    <w:t>собственные доходы:</w:t>
                  </w:r>
                </w:p>
              </w:tc>
              <w:tc>
                <w:tcPr>
                  <w:tcW w:w="118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F85DAD" w:rsidRPr="00F85DAD" w:rsidRDefault="00F85DAD" w:rsidP="00F85D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85DAD">
                    <w:rPr>
                      <w:rFonts w:ascii="Times New Roman" w:hAnsi="Times New Roman" w:cs="Times New Roman"/>
                    </w:rPr>
                    <w:t>4865,7</w:t>
                  </w:r>
                </w:p>
              </w:tc>
              <w:tc>
                <w:tcPr>
                  <w:tcW w:w="128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F85DAD" w:rsidRPr="00F85DAD" w:rsidRDefault="00F85DAD" w:rsidP="00F85D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85DAD">
                    <w:rPr>
                      <w:rFonts w:ascii="Times New Roman" w:hAnsi="Times New Roman" w:cs="Times New Roman"/>
                    </w:rPr>
                    <w:t>55,4</w:t>
                  </w:r>
                </w:p>
              </w:tc>
              <w:tc>
                <w:tcPr>
                  <w:tcW w:w="118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F85DAD" w:rsidRPr="00F85DAD" w:rsidRDefault="00F85DAD" w:rsidP="00F85D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4603,2</w:t>
                  </w:r>
                </w:p>
              </w:tc>
              <w:tc>
                <w:tcPr>
                  <w:tcW w:w="136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F85DAD" w:rsidRPr="00F85DAD" w:rsidRDefault="00F85DAD" w:rsidP="00F85D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47,5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F85DAD" w:rsidRPr="00F85DAD" w:rsidRDefault="00137897" w:rsidP="00F85D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-262,5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F85DAD" w:rsidRPr="00F85DAD" w:rsidRDefault="00137897" w:rsidP="00F85D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-5,4</w:t>
                  </w:r>
                </w:p>
              </w:tc>
            </w:tr>
            <w:tr w:rsidR="00F85DAD" w:rsidRPr="00A35761" w:rsidTr="00117B80">
              <w:tc>
                <w:tcPr>
                  <w:tcW w:w="2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F85DAD" w:rsidRPr="00F85DAD" w:rsidRDefault="00F85DAD" w:rsidP="00F85DA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85DAD">
                    <w:rPr>
                      <w:rFonts w:ascii="Times New Roman" w:hAnsi="Times New Roman" w:cs="Times New Roman"/>
                    </w:rPr>
                    <w:t>- налоговые доходы</w:t>
                  </w:r>
                </w:p>
              </w:tc>
              <w:tc>
                <w:tcPr>
                  <w:tcW w:w="118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F85DAD" w:rsidRPr="00F85DAD" w:rsidRDefault="00F85DAD" w:rsidP="00F85D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85DAD">
                    <w:rPr>
                      <w:rFonts w:ascii="Times New Roman" w:hAnsi="Times New Roman" w:cs="Times New Roman"/>
                    </w:rPr>
                    <w:t>4836,9</w:t>
                  </w:r>
                </w:p>
              </w:tc>
              <w:tc>
                <w:tcPr>
                  <w:tcW w:w="128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F85DAD" w:rsidRPr="00F85DAD" w:rsidRDefault="00F85DAD" w:rsidP="00F85D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85DAD">
                    <w:rPr>
                      <w:rFonts w:ascii="Times New Roman" w:hAnsi="Times New Roman" w:cs="Times New Roman"/>
                    </w:rPr>
                    <w:t>55,1</w:t>
                  </w:r>
                </w:p>
              </w:tc>
              <w:tc>
                <w:tcPr>
                  <w:tcW w:w="118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F85DAD" w:rsidRPr="00F85DAD" w:rsidRDefault="00C544A0" w:rsidP="00F85D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4598,9</w:t>
                  </w:r>
                </w:p>
              </w:tc>
              <w:tc>
                <w:tcPr>
                  <w:tcW w:w="136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F85DAD" w:rsidRPr="00F85DAD" w:rsidRDefault="00C544A0" w:rsidP="00F85D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47,4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F85DAD" w:rsidRPr="00F85DAD" w:rsidRDefault="00137897" w:rsidP="00C544A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  <w:r w:rsidR="00C544A0">
                    <w:rPr>
                      <w:rFonts w:ascii="Times New Roman" w:hAnsi="Times New Roman" w:cs="Times New Roman"/>
                    </w:rPr>
                    <w:t>238,0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F85DAD" w:rsidRPr="00F85DAD" w:rsidRDefault="00137897" w:rsidP="00C544A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  <w:r w:rsidR="00C544A0">
                    <w:rPr>
                      <w:rFonts w:ascii="Times New Roman" w:hAnsi="Times New Roman" w:cs="Times New Roman"/>
                    </w:rPr>
                    <w:t>4,9</w:t>
                  </w:r>
                </w:p>
              </w:tc>
            </w:tr>
            <w:tr w:rsidR="00F85DAD" w:rsidRPr="00A35761" w:rsidTr="00117B80">
              <w:tc>
                <w:tcPr>
                  <w:tcW w:w="2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F85DAD" w:rsidRPr="00F85DAD" w:rsidRDefault="00F85DAD" w:rsidP="00F85DA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85DAD">
                    <w:rPr>
                      <w:rFonts w:ascii="Times New Roman" w:hAnsi="Times New Roman" w:cs="Times New Roman"/>
                    </w:rPr>
                    <w:t>- неналоговые доходы</w:t>
                  </w:r>
                </w:p>
              </w:tc>
              <w:tc>
                <w:tcPr>
                  <w:tcW w:w="118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F85DAD" w:rsidRPr="00F85DAD" w:rsidRDefault="00F85DAD" w:rsidP="00F85D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85DAD">
                    <w:rPr>
                      <w:rFonts w:ascii="Times New Roman" w:hAnsi="Times New Roman" w:cs="Times New Roman"/>
                    </w:rPr>
                    <w:t>28,8</w:t>
                  </w:r>
                </w:p>
              </w:tc>
              <w:tc>
                <w:tcPr>
                  <w:tcW w:w="128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F85DAD" w:rsidRPr="00F85DAD" w:rsidRDefault="00F85DAD" w:rsidP="00F85D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85DAD">
                    <w:rPr>
                      <w:rFonts w:ascii="Times New Roman" w:hAnsi="Times New Roman" w:cs="Times New Roman"/>
                    </w:rPr>
                    <w:t>0,3</w:t>
                  </w:r>
                </w:p>
              </w:tc>
              <w:tc>
                <w:tcPr>
                  <w:tcW w:w="118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F85DAD" w:rsidRPr="00F85DAD" w:rsidRDefault="00C544A0" w:rsidP="00F85D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4,2</w:t>
                  </w:r>
                </w:p>
              </w:tc>
              <w:tc>
                <w:tcPr>
                  <w:tcW w:w="136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F85DAD" w:rsidRPr="00F85DAD" w:rsidRDefault="00C544A0" w:rsidP="00F85D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F85DAD" w:rsidRPr="00F85DAD" w:rsidRDefault="00C544A0" w:rsidP="00F85D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+24,6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F85DAD" w:rsidRPr="00F85DAD" w:rsidRDefault="00C544A0" w:rsidP="00F85D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-85,4</w:t>
                  </w:r>
                  <w:r w:rsidR="00137897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</w:tr>
            <w:tr w:rsidR="00F85DAD" w:rsidRPr="00A35761" w:rsidTr="00117B80">
              <w:tc>
                <w:tcPr>
                  <w:tcW w:w="2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F85DAD" w:rsidRPr="00F85DAD" w:rsidRDefault="00F85DAD" w:rsidP="00F85DA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85DAD">
                    <w:rPr>
                      <w:rFonts w:ascii="Times New Roman" w:hAnsi="Times New Roman" w:cs="Times New Roman"/>
                    </w:rPr>
                    <w:t>безвозмездные поступления</w:t>
                  </w:r>
                </w:p>
              </w:tc>
              <w:tc>
                <w:tcPr>
                  <w:tcW w:w="118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F85DAD" w:rsidRPr="00F85DAD" w:rsidRDefault="00F85DAD" w:rsidP="00F85D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85DAD">
                    <w:rPr>
                      <w:rFonts w:ascii="Times New Roman" w:hAnsi="Times New Roman" w:cs="Times New Roman"/>
                    </w:rPr>
                    <w:t>3912,1</w:t>
                  </w:r>
                </w:p>
              </w:tc>
              <w:tc>
                <w:tcPr>
                  <w:tcW w:w="128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F85DAD" w:rsidRPr="00F85DAD" w:rsidRDefault="00F85DAD" w:rsidP="00F85D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85DAD">
                    <w:rPr>
                      <w:rFonts w:ascii="Times New Roman" w:hAnsi="Times New Roman" w:cs="Times New Roman"/>
                    </w:rPr>
                    <w:t>44,6</w:t>
                  </w:r>
                </w:p>
              </w:tc>
              <w:tc>
                <w:tcPr>
                  <w:tcW w:w="118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F85DAD" w:rsidRPr="00F85DAD" w:rsidRDefault="00F85DAD" w:rsidP="00F85D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5093,3</w:t>
                  </w:r>
                </w:p>
              </w:tc>
              <w:tc>
                <w:tcPr>
                  <w:tcW w:w="136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F85DAD" w:rsidRPr="00F85DAD" w:rsidRDefault="00137897" w:rsidP="00F85D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52,5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F85DAD" w:rsidRPr="00F85DAD" w:rsidRDefault="00137897" w:rsidP="00F85D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+1181,2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F85DAD" w:rsidRPr="00F85DAD" w:rsidRDefault="00137897" w:rsidP="00F85D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+84,8</w:t>
                  </w:r>
                </w:p>
              </w:tc>
            </w:tr>
          </w:tbl>
          <w:p w:rsidR="00873595" w:rsidRPr="00A35761" w:rsidRDefault="00873595" w:rsidP="00B55CEA">
            <w:pPr>
              <w:pStyle w:val="Default"/>
              <w:ind w:firstLine="540"/>
              <w:jc w:val="both"/>
              <w:rPr>
                <w:b/>
              </w:rPr>
            </w:pPr>
          </w:p>
          <w:p w:rsidR="00117B80" w:rsidRPr="00137897" w:rsidRDefault="00117B80" w:rsidP="00B55CEA">
            <w:pPr>
              <w:pStyle w:val="Default"/>
              <w:ind w:firstLine="540"/>
              <w:jc w:val="both"/>
            </w:pPr>
            <w:r w:rsidRPr="00137897">
              <w:t>По сравнению с 20</w:t>
            </w:r>
            <w:r w:rsidR="00D36850" w:rsidRPr="00137897">
              <w:t>2</w:t>
            </w:r>
            <w:r w:rsidR="00137897" w:rsidRPr="00137897">
              <w:t>2</w:t>
            </w:r>
            <w:r w:rsidRPr="00137897">
              <w:t xml:space="preserve"> годом доходы бюджета </w:t>
            </w:r>
            <w:r w:rsidR="006E5478" w:rsidRPr="00137897">
              <w:t>увеличились</w:t>
            </w:r>
            <w:r w:rsidRPr="00137897">
              <w:t xml:space="preserve"> на </w:t>
            </w:r>
            <w:r w:rsidR="00137897" w:rsidRPr="00137897">
              <w:t>918,7</w:t>
            </w:r>
            <w:r w:rsidRPr="00137897">
              <w:t xml:space="preserve"> тыс</w:t>
            </w:r>
            <w:proofErr w:type="gramStart"/>
            <w:r w:rsidRPr="00137897">
              <w:t>.р</w:t>
            </w:r>
            <w:proofErr w:type="gramEnd"/>
            <w:r w:rsidRPr="00137897">
              <w:t xml:space="preserve">ублей или на </w:t>
            </w:r>
            <w:r w:rsidR="00137897" w:rsidRPr="00137897">
              <w:t>10,5</w:t>
            </w:r>
            <w:r w:rsidRPr="00137897">
              <w:t xml:space="preserve"> %, в том числе налоговые и неналоговые доходы </w:t>
            </w:r>
            <w:r w:rsidR="00137897" w:rsidRPr="00137897">
              <w:t>уменьшились</w:t>
            </w:r>
            <w:r w:rsidR="00D36850" w:rsidRPr="00137897">
              <w:t xml:space="preserve"> </w:t>
            </w:r>
            <w:r w:rsidRPr="00137897">
              <w:t xml:space="preserve">  на </w:t>
            </w:r>
            <w:r w:rsidR="00137897" w:rsidRPr="00137897">
              <w:t>262,5</w:t>
            </w:r>
            <w:r w:rsidR="00D36850" w:rsidRPr="00137897">
              <w:t xml:space="preserve"> тыс. рублей или на </w:t>
            </w:r>
            <w:r w:rsidR="00137897" w:rsidRPr="00137897">
              <w:t>5,4</w:t>
            </w:r>
            <w:r w:rsidR="00D36850" w:rsidRPr="00137897">
              <w:t xml:space="preserve"> </w:t>
            </w:r>
            <w:r w:rsidRPr="00137897">
              <w:t xml:space="preserve">%, безвозмездные поступления  </w:t>
            </w:r>
            <w:r w:rsidR="00137897" w:rsidRPr="00137897">
              <w:t>увеличились на</w:t>
            </w:r>
            <w:r w:rsidR="006E5478" w:rsidRPr="00137897">
              <w:t xml:space="preserve"> </w:t>
            </w:r>
            <w:r w:rsidR="00D36850" w:rsidRPr="00137897">
              <w:t xml:space="preserve"> </w:t>
            </w:r>
            <w:r w:rsidR="00137897" w:rsidRPr="00137897">
              <w:t>1181,2</w:t>
            </w:r>
            <w:r w:rsidRPr="00137897">
              <w:t xml:space="preserve"> тыс. рублей, или на </w:t>
            </w:r>
            <w:r w:rsidR="00137897" w:rsidRPr="00137897">
              <w:t>84,8</w:t>
            </w:r>
            <w:r w:rsidRPr="00137897">
              <w:t xml:space="preserve"> %.  В объеме собственных </w:t>
            </w:r>
            <w:r w:rsidR="00B55CEA" w:rsidRPr="00137897">
              <w:t>доходов поселения основную долю</w:t>
            </w:r>
            <w:r w:rsidRPr="00137897">
              <w:t xml:space="preserve"> </w:t>
            </w:r>
            <w:r w:rsidR="00137897" w:rsidRPr="00137897">
              <w:t>98,7</w:t>
            </w:r>
            <w:r w:rsidRPr="00137897">
              <w:t xml:space="preserve"> % занимают налоговые доходы. </w:t>
            </w:r>
          </w:p>
          <w:p w:rsidR="00873595" w:rsidRPr="00A35761" w:rsidRDefault="00873595" w:rsidP="00B55CEA">
            <w:pPr>
              <w:pStyle w:val="Default"/>
              <w:ind w:firstLine="540"/>
              <w:jc w:val="both"/>
              <w:rPr>
                <w:b/>
              </w:rPr>
            </w:pPr>
          </w:p>
          <w:p w:rsidR="00117B80" w:rsidRPr="00137897" w:rsidRDefault="00117B80" w:rsidP="00117B80">
            <w:pPr>
              <w:spacing w:after="0" w:line="240" w:lineRule="auto"/>
              <w:ind w:firstLine="540"/>
              <w:jc w:val="both"/>
              <w:rPr>
                <w:color w:val="00000A"/>
                <w:sz w:val="24"/>
                <w:szCs w:val="24"/>
              </w:rPr>
            </w:pPr>
            <w:r w:rsidRPr="0013789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Основные показатели исполнения бюджета </w:t>
            </w:r>
            <w:proofErr w:type="spellStart"/>
            <w:r w:rsidRPr="0013789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Шуруповского</w:t>
            </w:r>
            <w:proofErr w:type="spellEnd"/>
            <w:r w:rsidRPr="0013789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сельского поселения по доходам</w:t>
            </w:r>
            <w:r w:rsidR="00D36850" w:rsidRPr="0013789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в разрезе видов доходов за 202</w:t>
            </w:r>
            <w:r w:rsidR="00137897" w:rsidRPr="0013789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3</w:t>
            </w:r>
            <w:r w:rsidRPr="0013789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год представлены в таблице:</w:t>
            </w:r>
          </w:p>
          <w:p w:rsidR="00117B80" w:rsidRPr="00137897" w:rsidRDefault="00117B80" w:rsidP="00117B80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bidi="he-IL"/>
              </w:rPr>
            </w:pPr>
            <w:r w:rsidRPr="00137897">
              <w:rPr>
                <w:rFonts w:ascii="Times New Roman" w:eastAsiaTheme="minorEastAsia" w:hAnsi="Times New Roman" w:cs="Times New Roman"/>
                <w:lang w:bidi="he-IL"/>
              </w:rPr>
              <w:t>(тыс</w:t>
            </w:r>
            <w:proofErr w:type="gramStart"/>
            <w:r w:rsidRPr="00137897">
              <w:rPr>
                <w:rFonts w:ascii="Times New Roman" w:eastAsiaTheme="minorEastAsia" w:hAnsi="Times New Roman" w:cs="Times New Roman"/>
                <w:lang w:bidi="he-IL"/>
              </w:rPr>
              <w:t>.р</w:t>
            </w:r>
            <w:proofErr w:type="gramEnd"/>
            <w:r w:rsidRPr="00137897">
              <w:rPr>
                <w:rFonts w:ascii="Times New Roman" w:eastAsiaTheme="minorEastAsia" w:hAnsi="Times New Roman" w:cs="Times New Roman"/>
                <w:lang w:bidi="he-IL"/>
              </w:rPr>
              <w:t>уб.)</w:t>
            </w:r>
          </w:p>
          <w:tbl>
            <w:tblPr>
              <w:tblStyle w:val="af2"/>
              <w:tblW w:w="9526" w:type="dxa"/>
              <w:tblLayout w:type="fixed"/>
              <w:tblLook w:val="04A0"/>
            </w:tblPr>
            <w:tblGrid>
              <w:gridCol w:w="2722"/>
              <w:gridCol w:w="1702"/>
              <w:gridCol w:w="1559"/>
              <w:gridCol w:w="1275"/>
              <w:gridCol w:w="1134"/>
              <w:gridCol w:w="1134"/>
            </w:tblGrid>
            <w:tr w:rsidR="00117B80" w:rsidRPr="00A35761" w:rsidTr="00117B80">
              <w:tc>
                <w:tcPr>
                  <w:tcW w:w="2722" w:type="dxa"/>
                  <w:shd w:val="clear" w:color="auto" w:fill="auto"/>
                  <w:tcMar>
                    <w:left w:w="108" w:type="dxa"/>
                  </w:tcMar>
                </w:tcPr>
                <w:p w:rsidR="00117B80" w:rsidRPr="00137897" w:rsidRDefault="00117B80" w:rsidP="00117B80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37897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Наименование показателя</w:t>
                  </w:r>
                </w:p>
              </w:tc>
              <w:tc>
                <w:tcPr>
                  <w:tcW w:w="1702" w:type="dxa"/>
                  <w:shd w:val="clear" w:color="auto" w:fill="auto"/>
                  <w:tcMar>
                    <w:left w:w="108" w:type="dxa"/>
                  </w:tcMar>
                </w:tcPr>
                <w:p w:rsidR="00117B80" w:rsidRPr="00137897" w:rsidRDefault="00117B80" w:rsidP="00117B80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3789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Первоначально утвержденный бюджет </w:t>
                  </w:r>
                  <w:r w:rsidR="00E11665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от </w:t>
                  </w:r>
                  <w:r w:rsidR="00137897" w:rsidRPr="00137897">
                    <w:rPr>
                      <w:rFonts w:ascii="Times New Roman" w:hAnsi="Times New Roman" w:cs="Times New Roman"/>
                      <w:sz w:val="22"/>
                      <w:szCs w:val="22"/>
                    </w:rPr>
                    <w:t>24.11.2022  № 47/145</w:t>
                  </w:r>
                </w:p>
              </w:tc>
              <w:tc>
                <w:tcPr>
                  <w:tcW w:w="1559" w:type="dxa"/>
                  <w:shd w:val="clear" w:color="auto" w:fill="auto"/>
                  <w:tcMar>
                    <w:left w:w="108" w:type="dxa"/>
                  </w:tcMar>
                </w:tcPr>
                <w:p w:rsidR="00117B80" w:rsidRPr="00137897" w:rsidRDefault="00117B80" w:rsidP="00117B80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3789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Уточненные утвержденные бюджетные назначения  </w:t>
                  </w:r>
                </w:p>
              </w:tc>
              <w:tc>
                <w:tcPr>
                  <w:tcW w:w="1275" w:type="dxa"/>
                  <w:shd w:val="clear" w:color="auto" w:fill="auto"/>
                  <w:tcMar>
                    <w:left w:w="108" w:type="dxa"/>
                  </w:tcMar>
                </w:tcPr>
                <w:p w:rsidR="00117B80" w:rsidRPr="00137897" w:rsidRDefault="00117B80" w:rsidP="00117B80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3789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Исполнено 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left w:w="108" w:type="dxa"/>
                  </w:tcMar>
                </w:tcPr>
                <w:p w:rsidR="00117B80" w:rsidRPr="00137897" w:rsidRDefault="00117B80" w:rsidP="00117B80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37897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Исполнение, %</w:t>
                  </w:r>
                </w:p>
                <w:p w:rsidR="00117B80" w:rsidRPr="00137897" w:rsidRDefault="00117B80" w:rsidP="00117B80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tcMar>
                    <w:left w:w="108" w:type="dxa"/>
                  </w:tcMar>
                </w:tcPr>
                <w:p w:rsidR="00117B80" w:rsidRPr="00137897" w:rsidRDefault="00117B80" w:rsidP="00117B80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37897">
                    <w:rPr>
                      <w:rFonts w:ascii="Times New Roman" w:hAnsi="Times New Roman" w:cs="Times New Roman"/>
                      <w:sz w:val="22"/>
                      <w:szCs w:val="22"/>
                    </w:rPr>
                    <w:t>Удельный вес в общем объеме доходов, %</w:t>
                  </w:r>
                </w:p>
              </w:tc>
            </w:tr>
            <w:tr w:rsidR="00117B80" w:rsidRPr="00A35761" w:rsidTr="00117B80">
              <w:tc>
                <w:tcPr>
                  <w:tcW w:w="2722" w:type="dxa"/>
                  <w:shd w:val="clear" w:color="auto" w:fill="auto"/>
                  <w:tcMar>
                    <w:left w:w="108" w:type="dxa"/>
                  </w:tcMar>
                </w:tcPr>
                <w:p w:rsidR="00117B80" w:rsidRPr="00137897" w:rsidRDefault="00117B80" w:rsidP="00117B80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37897"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702" w:type="dxa"/>
                  <w:shd w:val="clear" w:color="auto" w:fill="auto"/>
                  <w:tcMar>
                    <w:left w:w="108" w:type="dxa"/>
                  </w:tcMar>
                </w:tcPr>
                <w:p w:rsidR="00117B80" w:rsidRPr="00137897" w:rsidRDefault="00117B80" w:rsidP="00117B80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37897">
                    <w:rPr>
                      <w:rFonts w:ascii="Times New Roman" w:hAnsi="Times New Roman" w:cs="Times New Roman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59" w:type="dxa"/>
                  <w:shd w:val="clear" w:color="auto" w:fill="auto"/>
                  <w:tcMar>
                    <w:left w:w="108" w:type="dxa"/>
                  </w:tcMar>
                </w:tcPr>
                <w:p w:rsidR="00117B80" w:rsidRPr="00137897" w:rsidRDefault="00117B80" w:rsidP="00117B80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37897">
                    <w:rPr>
                      <w:rFonts w:ascii="Times New Roman" w:hAnsi="Times New Roman" w:cs="Times New Roman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75" w:type="dxa"/>
                  <w:shd w:val="clear" w:color="auto" w:fill="auto"/>
                  <w:tcMar>
                    <w:left w:w="108" w:type="dxa"/>
                  </w:tcMar>
                </w:tcPr>
                <w:p w:rsidR="00117B80" w:rsidRPr="00137897" w:rsidRDefault="00117B80" w:rsidP="00117B80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37897">
                    <w:rPr>
                      <w:rFonts w:ascii="Times New Roman" w:hAnsi="Times New Roman" w:cs="Times New Roman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left w:w="108" w:type="dxa"/>
                  </w:tcMar>
                </w:tcPr>
                <w:p w:rsidR="00117B80" w:rsidRPr="00137897" w:rsidRDefault="00117B80" w:rsidP="00117B80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37897">
                    <w:rPr>
                      <w:rFonts w:ascii="Times New Roman" w:hAnsi="Times New Roman" w:cs="Times New Roman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left w:w="108" w:type="dxa"/>
                  </w:tcMar>
                </w:tcPr>
                <w:p w:rsidR="00117B80" w:rsidRPr="00137897" w:rsidRDefault="00117B80" w:rsidP="00117B80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37897">
                    <w:rPr>
                      <w:rFonts w:ascii="Times New Roman" w:hAnsi="Times New Roman" w:cs="Times New Roman"/>
                      <w:sz w:val="22"/>
                      <w:szCs w:val="22"/>
                    </w:rPr>
                    <w:t>6</w:t>
                  </w:r>
                </w:p>
              </w:tc>
            </w:tr>
            <w:tr w:rsidR="00117B80" w:rsidRPr="00A35761" w:rsidTr="00117B80">
              <w:tc>
                <w:tcPr>
                  <w:tcW w:w="2722" w:type="dxa"/>
                  <w:shd w:val="clear" w:color="auto" w:fill="auto"/>
                  <w:tcMar>
                    <w:left w:w="108" w:type="dxa"/>
                  </w:tcMar>
                </w:tcPr>
                <w:p w:rsidR="00117B80" w:rsidRPr="00137897" w:rsidRDefault="00117B80" w:rsidP="00117B80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37897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Доходы бюджета, всего:</w:t>
                  </w:r>
                </w:p>
              </w:tc>
              <w:tc>
                <w:tcPr>
                  <w:tcW w:w="1702" w:type="dxa"/>
                  <w:shd w:val="clear" w:color="auto" w:fill="auto"/>
                  <w:tcMar>
                    <w:left w:w="108" w:type="dxa"/>
                  </w:tcMar>
                </w:tcPr>
                <w:p w:rsidR="00117B80" w:rsidRPr="00137897" w:rsidRDefault="00DC02A9" w:rsidP="00117B80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7368,6</w:t>
                  </w:r>
                </w:p>
              </w:tc>
              <w:tc>
                <w:tcPr>
                  <w:tcW w:w="1559" w:type="dxa"/>
                  <w:shd w:val="clear" w:color="auto" w:fill="auto"/>
                  <w:tcMar>
                    <w:left w:w="108" w:type="dxa"/>
                  </w:tcMar>
                </w:tcPr>
                <w:p w:rsidR="00117B80" w:rsidRPr="00137897" w:rsidRDefault="00DC02A9" w:rsidP="00117B80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9633,8</w:t>
                  </w:r>
                </w:p>
              </w:tc>
              <w:tc>
                <w:tcPr>
                  <w:tcW w:w="1275" w:type="dxa"/>
                  <w:shd w:val="clear" w:color="auto" w:fill="auto"/>
                  <w:tcMar>
                    <w:left w:w="108" w:type="dxa"/>
                  </w:tcMar>
                </w:tcPr>
                <w:p w:rsidR="00117B80" w:rsidRPr="00137897" w:rsidRDefault="00DC02A9" w:rsidP="00117B80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9696,4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left w:w="108" w:type="dxa"/>
                  </w:tcMar>
                </w:tcPr>
                <w:p w:rsidR="00117B80" w:rsidRPr="00137897" w:rsidRDefault="00DC02A9" w:rsidP="00117B80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100,6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left w:w="108" w:type="dxa"/>
                  </w:tcMar>
                </w:tcPr>
                <w:p w:rsidR="00117B80" w:rsidRPr="00137897" w:rsidRDefault="001E35AE" w:rsidP="00117B80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100,0</w:t>
                  </w:r>
                </w:p>
              </w:tc>
            </w:tr>
            <w:tr w:rsidR="00117B80" w:rsidRPr="00A35761" w:rsidTr="00117B80">
              <w:tc>
                <w:tcPr>
                  <w:tcW w:w="2722" w:type="dxa"/>
                  <w:shd w:val="clear" w:color="auto" w:fill="auto"/>
                  <w:tcMar>
                    <w:left w:w="108" w:type="dxa"/>
                  </w:tcMar>
                </w:tcPr>
                <w:p w:rsidR="00117B80" w:rsidRPr="00137897" w:rsidRDefault="00117B80" w:rsidP="00117B80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37897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Налоговые и неналоговые доходы:</w:t>
                  </w:r>
                </w:p>
              </w:tc>
              <w:tc>
                <w:tcPr>
                  <w:tcW w:w="1702" w:type="dxa"/>
                  <w:shd w:val="clear" w:color="auto" w:fill="auto"/>
                  <w:tcMar>
                    <w:left w:w="108" w:type="dxa"/>
                  </w:tcMar>
                </w:tcPr>
                <w:p w:rsidR="00117B80" w:rsidRPr="00137897" w:rsidRDefault="00137897" w:rsidP="00117B80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4152,8</w:t>
                  </w:r>
                </w:p>
              </w:tc>
              <w:tc>
                <w:tcPr>
                  <w:tcW w:w="1559" w:type="dxa"/>
                  <w:shd w:val="clear" w:color="auto" w:fill="auto"/>
                  <w:tcMar>
                    <w:left w:w="108" w:type="dxa"/>
                  </w:tcMar>
                </w:tcPr>
                <w:p w:rsidR="00117B80" w:rsidRPr="00137897" w:rsidRDefault="00C544A0" w:rsidP="00117B80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4526,3</w:t>
                  </w:r>
                </w:p>
              </w:tc>
              <w:tc>
                <w:tcPr>
                  <w:tcW w:w="1275" w:type="dxa"/>
                  <w:shd w:val="clear" w:color="auto" w:fill="auto"/>
                  <w:tcMar>
                    <w:left w:w="108" w:type="dxa"/>
                  </w:tcMar>
                </w:tcPr>
                <w:p w:rsidR="00117B80" w:rsidRPr="00137897" w:rsidRDefault="00C544A0" w:rsidP="00117B80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4603,1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left w:w="108" w:type="dxa"/>
                  </w:tcMar>
                </w:tcPr>
                <w:p w:rsidR="00117B80" w:rsidRPr="00137897" w:rsidRDefault="00DC02A9" w:rsidP="00117B80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101,6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left w:w="108" w:type="dxa"/>
                  </w:tcMar>
                </w:tcPr>
                <w:p w:rsidR="00117B80" w:rsidRPr="00137897" w:rsidRDefault="001E35AE" w:rsidP="00117B80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47,5</w:t>
                  </w:r>
                </w:p>
              </w:tc>
            </w:tr>
            <w:tr w:rsidR="00117B80" w:rsidRPr="00A35761" w:rsidTr="00117B80">
              <w:tc>
                <w:tcPr>
                  <w:tcW w:w="2722" w:type="dxa"/>
                  <w:shd w:val="clear" w:color="auto" w:fill="auto"/>
                  <w:tcMar>
                    <w:left w:w="108" w:type="dxa"/>
                  </w:tcMar>
                </w:tcPr>
                <w:p w:rsidR="00117B80" w:rsidRPr="00137897" w:rsidRDefault="00117B80" w:rsidP="00117B80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37897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Налог на доходы физических лиц</w:t>
                  </w:r>
                </w:p>
              </w:tc>
              <w:tc>
                <w:tcPr>
                  <w:tcW w:w="1702" w:type="dxa"/>
                  <w:shd w:val="clear" w:color="auto" w:fill="auto"/>
                  <w:tcMar>
                    <w:left w:w="108" w:type="dxa"/>
                  </w:tcMar>
                </w:tcPr>
                <w:p w:rsidR="00117B80" w:rsidRPr="00137897" w:rsidRDefault="00137897" w:rsidP="00117B80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1540,0</w:t>
                  </w:r>
                </w:p>
              </w:tc>
              <w:tc>
                <w:tcPr>
                  <w:tcW w:w="1559" w:type="dxa"/>
                  <w:shd w:val="clear" w:color="auto" w:fill="auto"/>
                  <w:tcMar>
                    <w:left w:w="108" w:type="dxa"/>
                  </w:tcMar>
                </w:tcPr>
                <w:p w:rsidR="00117B80" w:rsidRPr="00137897" w:rsidRDefault="00C544A0" w:rsidP="00117B80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1603,8</w:t>
                  </w:r>
                </w:p>
              </w:tc>
              <w:tc>
                <w:tcPr>
                  <w:tcW w:w="1275" w:type="dxa"/>
                  <w:shd w:val="clear" w:color="auto" w:fill="auto"/>
                  <w:tcMar>
                    <w:left w:w="108" w:type="dxa"/>
                  </w:tcMar>
                </w:tcPr>
                <w:p w:rsidR="00117B80" w:rsidRPr="00137897" w:rsidRDefault="00C544A0" w:rsidP="00117B80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1735,9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left w:w="108" w:type="dxa"/>
                  </w:tcMar>
                </w:tcPr>
                <w:p w:rsidR="00117B80" w:rsidRPr="00137897" w:rsidRDefault="00DC02A9" w:rsidP="00117B80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108,2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left w:w="108" w:type="dxa"/>
                  </w:tcMar>
                </w:tcPr>
                <w:p w:rsidR="00117B80" w:rsidRPr="00137897" w:rsidRDefault="001E35AE" w:rsidP="00117B80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17,9</w:t>
                  </w:r>
                </w:p>
              </w:tc>
            </w:tr>
            <w:tr w:rsidR="00117B80" w:rsidRPr="00A35761" w:rsidTr="00117B80">
              <w:tc>
                <w:tcPr>
                  <w:tcW w:w="2722" w:type="dxa"/>
                  <w:shd w:val="clear" w:color="auto" w:fill="auto"/>
                  <w:tcMar>
                    <w:left w:w="108" w:type="dxa"/>
                  </w:tcMar>
                </w:tcPr>
                <w:p w:rsidR="00117B80" w:rsidRPr="00137897" w:rsidRDefault="00117B80" w:rsidP="00117B80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37897">
                    <w:rPr>
                      <w:rFonts w:ascii="Times New Roman" w:hAnsi="Times New Roman" w:cs="Times New Roman"/>
                      <w:sz w:val="22"/>
                      <w:szCs w:val="22"/>
                    </w:rPr>
                    <w:t>Единый сельскохозяйственный налог</w:t>
                  </w:r>
                </w:p>
              </w:tc>
              <w:tc>
                <w:tcPr>
                  <w:tcW w:w="1702" w:type="dxa"/>
                  <w:shd w:val="clear" w:color="auto" w:fill="auto"/>
                  <w:tcMar>
                    <w:left w:w="108" w:type="dxa"/>
                  </w:tcMar>
                </w:tcPr>
                <w:p w:rsidR="00117B80" w:rsidRPr="00137897" w:rsidRDefault="00137897" w:rsidP="00117B80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559" w:type="dxa"/>
                  <w:shd w:val="clear" w:color="auto" w:fill="auto"/>
                  <w:tcMar>
                    <w:left w:w="108" w:type="dxa"/>
                  </w:tcMar>
                </w:tcPr>
                <w:p w:rsidR="00117B80" w:rsidRPr="00137897" w:rsidRDefault="00C544A0" w:rsidP="00117B80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18,7</w:t>
                  </w:r>
                </w:p>
              </w:tc>
              <w:tc>
                <w:tcPr>
                  <w:tcW w:w="1275" w:type="dxa"/>
                  <w:shd w:val="clear" w:color="auto" w:fill="auto"/>
                  <w:tcMar>
                    <w:left w:w="108" w:type="dxa"/>
                  </w:tcMar>
                </w:tcPr>
                <w:p w:rsidR="00117B80" w:rsidRPr="00137897" w:rsidRDefault="00C544A0" w:rsidP="00117B80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18,7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left w:w="108" w:type="dxa"/>
                  </w:tcMar>
                </w:tcPr>
                <w:p w:rsidR="00117B80" w:rsidRPr="00137897" w:rsidRDefault="00DC02A9" w:rsidP="00117B80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left w:w="108" w:type="dxa"/>
                  </w:tcMar>
                </w:tcPr>
                <w:p w:rsidR="00117B80" w:rsidRPr="00137897" w:rsidRDefault="001E35AE" w:rsidP="00117B80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0,2</w:t>
                  </w:r>
                </w:p>
              </w:tc>
            </w:tr>
            <w:tr w:rsidR="00117B80" w:rsidRPr="00A35761" w:rsidTr="00117B80">
              <w:tc>
                <w:tcPr>
                  <w:tcW w:w="2722" w:type="dxa"/>
                  <w:shd w:val="clear" w:color="auto" w:fill="auto"/>
                  <w:tcMar>
                    <w:left w:w="108" w:type="dxa"/>
                  </w:tcMar>
                </w:tcPr>
                <w:p w:rsidR="00117B80" w:rsidRPr="00137897" w:rsidRDefault="00117B80" w:rsidP="00117B80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3789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Акцизы </w:t>
                  </w:r>
                </w:p>
              </w:tc>
              <w:tc>
                <w:tcPr>
                  <w:tcW w:w="1702" w:type="dxa"/>
                  <w:shd w:val="clear" w:color="auto" w:fill="auto"/>
                  <w:tcMar>
                    <w:left w:w="108" w:type="dxa"/>
                  </w:tcMar>
                </w:tcPr>
                <w:p w:rsidR="00117B80" w:rsidRPr="00137897" w:rsidRDefault="00C652EC" w:rsidP="00117B80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1766,8</w:t>
                  </w:r>
                </w:p>
              </w:tc>
              <w:tc>
                <w:tcPr>
                  <w:tcW w:w="1559" w:type="dxa"/>
                  <w:shd w:val="clear" w:color="auto" w:fill="auto"/>
                  <w:tcMar>
                    <w:left w:w="108" w:type="dxa"/>
                  </w:tcMar>
                </w:tcPr>
                <w:p w:rsidR="00117B80" w:rsidRPr="00137897" w:rsidRDefault="00C544A0" w:rsidP="00117B80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2005,2</w:t>
                  </w:r>
                </w:p>
              </w:tc>
              <w:tc>
                <w:tcPr>
                  <w:tcW w:w="1275" w:type="dxa"/>
                  <w:shd w:val="clear" w:color="auto" w:fill="auto"/>
                  <w:tcMar>
                    <w:left w:w="108" w:type="dxa"/>
                  </w:tcMar>
                </w:tcPr>
                <w:p w:rsidR="00117B80" w:rsidRPr="00137897" w:rsidRDefault="00C544A0" w:rsidP="00117B80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2056,5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left w:w="108" w:type="dxa"/>
                  </w:tcMar>
                </w:tcPr>
                <w:p w:rsidR="00117B80" w:rsidRPr="00137897" w:rsidRDefault="00DC02A9" w:rsidP="00117B80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102,6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left w:w="108" w:type="dxa"/>
                  </w:tcMar>
                </w:tcPr>
                <w:p w:rsidR="00117B80" w:rsidRPr="00137897" w:rsidRDefault="001E35AE" w:rsidP="00117B80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21,2</w:t>
                  </w:r>
                </w:p>
              </w:tc>
            </w:tr>
            <w:tr w:rsidR="00117B80" w:rsidRPr="00A35761" w:rsidTr="00117B80">
              <w:tc>
                <w:tcPr>
                  <w:tcW w:w="2722" w:type="dxa"/>
                  <w:shd w:val="clear" w:color="auto" w:fill="auto"/>
                  <w:tcMar>
                    <w:left w:w="108" w:type="dxa"/>
                  </w:tcMar>
                </w:tcPr>
                <w:p w:rsidR="00117B80" w:rsidRPr="00137897" w:rsidRDefault="00117B80" w:rsidP="00117B80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37897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Налог на имущество физических лиц</w:t>
                  </w:r>
                </w:p>
              </w:tc>
              <w:tc>
                <w:tcPr>
                  <w:tcW w:w="1702" w:type="dxa"/>
                  <w:shd w:val="clear" w:color="auto" w:fill="auto"/>
                  <w:tcMar>
                    <w:left w:w="108" w:type="dxa"/>
                  </w:tcMar>
                </w:tcPr>
                <w:p w:rsidR="00117B80" w:rsidRPr="00137897" w:rsidRDefault="00C652EC" w:rsidP="00117B80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35,0</w:t>
                  </w:r>
                </w:p>
              </w:tc>
              <w:tc>
                <w:tcPr>
                  <w:tcW w:w="1559" w:type="dxa"/>
                  <w:shd w:val="clear" w:color="auto" w:fill="auto"/>
                  <w:tcMar>
                    <w:left w:w="108" w:type="dxa"/>
                  </w:tcMar>
                </w:tcPr>
                <w:p w:rsidR="00117B80" w:rsidRPr="00137897" w:rsidRDefault="00C544A0" w:rsidP="00117B80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35,0</w:t>
                  </w:r>
                </w:p>
              </w:tc>
              <w:tc>
                <w:tcPr>
                  <w:tcW w:w="1275" w:type="dxa"/>
                  <w:shd w:val="clear" w:color="auto" w:fill="auto"/>
                  <w:tcMar>
                    <w:left w:w="108" w:type="dxa"/>
                  </w:tcMar>
                </w:tcPr>
                <w:p w:rsidR="00117B80" w:rsidRPr="00137897" w:rsidRDefault="00C544A0" w:rsidP="005336F6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31,0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left w:w="108" w:type="dxa"/>
                  </w:tcMar>
                </w:tcPr>
                <w:p w:rsidR="00117B80" w:rsidRPr="00137897" w:rsidRDefault="00DC02A9" w:rsidP="00117B80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88,6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left w:w="108" w:type="dxa"/>
                  </w:tcMar>
                </w:tcPr>
                <w:p w:rsidR="00117B80" w:rsidRPr="00137897" w:rsidRDefault="001E35AE" w:rsidP="00117B80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0,3</w:t>
                  </w:r>
                </w:p>
              </w:tc>
            </w:tr>
            <w:tr w:rsidR="00117B80" w:rsidRPr="00A35761" w:rsidTr="00117B80">
              <w:tc>
                <w:tcPr>
                  <w:tcW w:w="2722" w:type="dxa"/>
                  <w:shd w:val="clear" w:color="auto" w:fill="auto"/>
                  <w:tcMar>
                    <w:left w:w="108" w:type="dxa"/>
                  </w:tcMar>
                </w:tcPr>
                <w:p w:rsidR="00117B80" w:rsidRPr="00137897" w:rsidRDefault="00117B80" w:rsidP="00117B80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3789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Земельный налог </w:t>
                  </w:r>
                </w:p>
              </w:tc>
              <w:tc>
                <w:tcPr>
                  <w:tcW w:w="1702" w:type="dxa"/>
                  <w:shd w:val="clear" w:color="auto" w:fill="auto"/>
                  <w:tcMar>
                    <w:left w:w="108" w:type="dxa"/>
                  </w:tcMar>
                </w:tcPr>
                <w:p w:rsidR="00117B80" w:rsidRPr="00137897" w:rsidRDefault="00C652EC" w:rsidP="00117B80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811</w:t>
                  </w:r>
                </w:p>
              </w:tc>
              <w:tc>
                <w:tcPr>
                  <w:tcW w:w="1559" w:type="dxa"/>
                  <w:shd w:val="clear" w:color="auto" w:fill="auto"/>
                  <w:tcMar>
                    <w:left w:w="108" w:type="dxa"/>
                  </w:tcMar>
                </w:tcPr>
                <w:p w:rsidR="00117B80" w:rsidRPr="00137897" w:rsidRDefault="00C544A0" w:rsidP="00117B80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811,0</w:t>
                  </w:r>
                </w:p>
              </w:tc>
              <w:tc>
                <w:tcPr>
                  <w:tcW w:w="1275" w:type="dxa"/>
                  <w:shd w:val="clear" w:color="auto" w:fill="auto"/>
                  <w:tcMar>
                    <w:left w:w="108" w:type="dxa"/>
                  </w:tcMar>
                </w:tcPr>
                <w:p w:rsidR="00117B80" w:rsidRPr="00137897" w:rsidRDefault="00C544A0" w:rsidP="0008288B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699,5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left w:w="108" w:type="dxa"/>
                  </w:tcMar>
                </w:tcPr>
                <w:p w:rsidR="00117B80" w:rsidRPr="00137897" w:rsidRDefault="00DC02A9" w:rsidP="00117B80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86,3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left w:w="108" w:type="dxa"/>
                  </w:tcMar>
                </w:tcPr>
                <w:p w:rsidR="00117B80" w:rsidRPr="00137897" w:rsidRDefault="001E35AE" w:rsidP="00117B80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7,2</w:t>
                  </w:r>
                </w:p>
              </w:tc>
            </w:tr>
            <w:tr w:rsidR="00117B80" w:rsidRPr="00A35761" w:rsidTr="00117B80">
              <w:tc>
                <w:tcPr>
                  <w:tcW w:w="2722" w:type="dxa"/>
                  <w:shd w:val="clear" w:color="auto" w:fill="auto"/>
                  <w:tcMar>
                    <w:left w:w="108" w:type="dxa"/>
                  </w:tcMar>
                </w:tcPr>
                <w:p w:rsidR="00117B80" w:rsidRPr="00137897" w:rsidRDefault="00C544A0" w:rsidP="00C544A0">
                  <w:pPr>
                    <w:pStyle w:val="310"/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Д</w:t>
                  </w:r>
                  <w:r w:rsidR="00117B80" w:rsidRPr="00137897">
                    <w:rPr>
                      <w:rFonts w:ascii="Times New Roman" w:hAnsi="Times New Roman"/>
                      <w:sz w:val="22"/>
                      <w:szCs w:val="22"/>
                    </w:rPr>
                    <w:t xml:space="preserve">оходы от 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сумм пеней</w:t>
                  </w:r>
                </w:p>
              </w:tc>
              <w:tc>
                <w:tcPr>
                  <w:tcW w:w="1702" w:type="dxa"/>
                  <w:shd w:val="clear" w:color="auto" w:fill="auto"/>
                  <w:tcMar>
                    <w:left w:w="108" w:type="dxa"/>
                  </w:tcMar>
                </w:tcPr>
                <w:p w:rsidR="00117B80" w:rsidRPr="00137897" w:rsidRDefault="00C652EC" w:rsidP="00117B80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559" w:type="dxa"/>
                  <w:shd w:val="clear" w:color="auto" w:fill="auto"/>
                  <w:tcMar>
                    <w:left w:w="108" w:type="dxa"/>
                  </w:tcMar>
                </w:tcPr>
                <w:p w:rsidR="00117B80" w:rsidRPr="00137897" w:rsidRDefault="00C544A0" w:rsidP="00117B80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48,4</w:t>
                  </w:r>
                </w:p>
              </w:tc>
              <w:tc>
                <w:tcPr>
                  <w:tcW w:w="1275" w:type="dxa"/>
                  <w:shd w:val="clear" w:color="auto" w:fill="auto"/>
                  <w:tcMar>
                    <w:left w:w="108" w:type="dxa"/>
                  </w:tcMar>
                </w:tcPr>
                <w:p w:rsidR="00117B80" w:rsidRPr="00137897" w:rsidRDefault="00C544A0" w:rsidP="00117B80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57,3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left w:w="108" w:type="dxa"/>
                  </w:tcMar>
                </w:tcPr>
                <w:p w:rsidR="00117B80" w:rsidRPr="00137897" w:rsidRDefault="00DC02A9" w:rsidP="00117B80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118,4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left w:w="108" w:type="dxa"/>
                  </w:tcMar>
                </w:tcPr>
                <w:p w:rsidR="00117B80" w:rsidRPr="00137897" w:rsidRDefault="001E35AE" w:rsidP="00117B80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0,6</w:t>
                  </w:r>
                </w:p>
              </w:tc>
            </w:tr>
            <w:tr w:rsidR="00C544A0" w:rsidRPr="00A35761" w:rsidTr="00117B80">
              <w:tc>
                <w:tcPr>
                  <w:tcW w:w="2722" w:type="dxa"/>
                  <w:shd w:val="clear" w:color="auto" w:fill="auto"/>
                  <w:tcMar>
                    <w:left w:w="108" w:type="dxa"/>
                  </w:tcMar>
                </w:tcPr>
                <w:p w:rsidR="00C544A0" w:rsidRPr="00137897" w:rsidRDefault="00C544A0" w:rsidP="00117B80">
                  <w:pPr>
                    <w:pStyle w:val="310"/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Доходы от оказания платных услуг</w:t>
                  </w:r>
                </w:p>
              </w:tc>
              <w:tc>
                <w:tcPr>
                  <w:tcW w:w="1702" w:type="dxa"/>
                  <w:shd w:val="clear" w:color="auto" w:fill="auto"/>
                  <w:tcMar>
                    <w:left w:w="108" w:type="dxa"/>
                  </w:tcMar>
                </w:tcPr>
                <w:p w:rsidR="00C544A0" w:rsidRDefault="00C544A0" w:rsidP="00117B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559" w:type="dxa"/>
                  <w:shd w:val="clear" w:color="auto" w:fill="auto"/>
                  <w:tcMar>
                    <w:left w:w="108" w:type="dxa"/>
                  </w:tcMar>
                </w:tcPr>
                <w:p w:rsidR="00C544A0" w:rsidRPr="00137897" w:rsidRDefault="00C544A0" w:rsidP="00117B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0,2</w:t>
                  </w:r>
                </w:p>
              </w:tc>
              <w:tc>
                <w:tcPr>
                  <w:tcW w:w="1275" w:type="dxa"/>
                  <w:shd w:val="clear" w:color="auto" w:fill="auto"/>
                  <w:tcMar>
                    <w:left w:w="108" w:type="dxa"/>
                  </w:tcMar>
                </w:tcPr>
                <w:p w:rsidR="00C544A0" w:rsidRPr="00137897" w:rsidRDefault="00C544A0" w:rsidP="00117B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0,2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left w:w="108" w:type="dxa"/>
                  </w:tcMar>
                </w:tcPr>
                <w:p w:rsidR="00C544A0" w:rsidRPr="00137897" w:rsidRDefault="00DC02A9" w:rsidP="00117B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left w:w="108" w:type="dxa"/>
                  </w:tcMar>
                </w:tcPr>
                <w:p w:rsidR="00C544A0" w:rsidRPr="00137897" w:rsidRDefault="00C544A0" w:rsidP="00117B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544A0" w:rsidRPr="00A35761" w:rsidTr="00117B80">
              <w:tc>
                <w:tcPr>
                  <w:tcW w:w="2722" w:type="dxa"/>
                  <w:shd w:val="clear" w:color="auto" w:fill="auto"/>
                  <w:tcMar>
                    <w:left w:w="108" w:type="dxa"/>
                  </w:tcMar>
                </w:tcPr>
                <w:p w:rsidR="00C544A0" w:rsidRDefault="00C544A0" w:rsidP="00117B80">
                  <w:pPr>
                    <w:pStyle w:val="310"/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Штрафы, санкции</w:t>
                  </w:r>
                </w:p>
              </w:tc>
              <w:tc>
                <w:tcPr>
                  <w:tcW w:w="1702" w:type="dxa"/>
                  <w:shd w:val="clear" w:color="auto" w:fill="auto"/>
                  <w:tcMar>
                    <w:left w:w="108" w:type="dxa"/>
                  </w:tcMar>
                </w:tcPr>
                <w:p w:rsidR="00C544A0" w:rsidRDefault="00C544A0" w:rsidP="00117B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559" w:type="dxa"/>
                  <w:shd w:val="clear" w:color="auto" w:fill="auto"/>
                  <w:tcMar>
                    <w:left w:w="108" w:type="dxa"/>
                  </w:tcMar>
                </w:tcPr>
                <w:p w:rsidR="00C544A0" w:rsidRDefault="00C544A0" w:rsidP="00117B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4,0</w:t>
                  </w:r>
                </w:p>
              </w:tc>
              <w:tc>
                <w:tcPr>
                  <w:tcW w:w="1275" w:type="dxa"/>
                  <w:shd w:val="clear" w:color="auto" w:fill="auto"/>
                  <w:tcMar>
                    <w:left w:w="108" w:type="dxa"/>
                  </w:tcMar>
                </w:tcPr>
                <w:p w:rsidR="00C544A0" w:rsidRDefault="00C544A0" w:rsidP="00117B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4,0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left w:w="108" w:type="dxa"/>
                  </w:tcMar>
                </w:tcPr>
                <w:p w:rsidR="00C544A0" w:rsidRPr="00137897" w:rsidRDefault="00DC02A9" w:rsidP="00117B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left w:w="108" w:type="dxa"/>
                  </w:tcMar>
                </w:tcPr>
                <w:p w:rsidR="00C544A0" w:rsidRPr="00137897" w:rsidRDefault="001E35AE" w:rsidP="00117B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</w:tr>
            <w:tr w:rsidR="00117B80" w:rsidRPr="00A35761" w:rsidTr="00117B80">
              <w:tc>
                <w:tcPr>
                  <w:tcW w:w="2722" w:type="dxa"/>
                  <w:shd w:val="clear" w:color="auto" w:fill="auto"/>
                  <w:tcMar>
                    <w:left w:w="108" w:type="dxa"/>
                  </w:tcMar>
                </w:tcPr>
                <w:p w:rsidR="00117B80" w:rsidRPr="00137897" w:rsidRDefault="00117B80" w:rsidP="00117B80">
                  <w:pPr>
                    <w:pStyle w:val="310"/>
                    <w:spacing w:after="0"/>
                    <w:ind w:left="0"/>
                    <w:jc w:val="center"/>
                    <w:rPr>
                      <w:rFonts w:ascii="Times New Roman" w:hAnsi="Times New Roman"/>
                      <w:i/>
                      <w:sz w:val="22"/>
                      <w:szCs w:val="22"/>
                    </w:rPr>
                  </w:pPr>
                  <w:r w:rsidRPr="00137897">
                    <w:rPr>
                      <w:rFonts w:ascii="Times New Roman" w:hAnsi="Times New Roman"/>
                      <w:i/>
                      <w:sz w:val="22"/>
                      <w:szCs w:val="22"/>
                    </w:rPr>
                    <w:t>Безвозмездные поступления:</w:t>
                  </w:r>
                </w:p>
              </w:tc>
              <w:tc>
                <w:tcPr>
                  <w:tcW w:w="1702" w:type="dxa"/>
                  <w:shd w:val="clear" w:color="auto" w:fill="auto"/>
                  <w:tcMar>
                    <w:left w:w="108" w:type="dxa"/>
                  </w:tcMar>
                </w:tcPr>
                <w:p w:rsidR="00117B80" w:rsidRPr="00137897" w:rsidRDefault="00C652EC" w:rsidP="00117B80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3215,8</w:t>
                  </w:r>
                </w:p>
              </w:tc>
              <w:tc>
                <w:tcPr>
                  <w:tcW w:w="1559" w:type="dxa"/>
                  <w:shd w:val="clear" w:color="auto" w:fill="auto"/>
                  <w:tcMar>
                    <w:left w:w="108" w:type="dxa"/>
                  </w:tcMar>
                </w:tcPr>
                <w:p w:rsidR="00117B80" w:rsidRPr="00137897" w:rsidRDefault="00DC02A9" w:rsidP="00117B80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5107,5</w:t>
                  </w:r>
                </w:p>
              </w:tc>
              <w:tc>
                <w:tcPr>
                  <w:tcW w:w="1275" w:type="dxa"/>
                  <w:shd w:val="clear" w:color="auto" w:fill="auto"/>
                  <w:tcMar>
                    <w:left w:w="108" w:type="dxa"/>
                  </w:tcMar>
                </w:tcPr>
                <w:p w:rsidR="00117B80" w:rsidRPr="00137897" w:rsidRDefault="00DC02A9" w:rsidP="00117B80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5093,3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left w:w="108" w:type="dxa"/>
                  </w:tcMar>
                </w:tcPr>
                <w:p w:rsidR="00117B80" w:rsidRPr="00137897" w:rsidRDefault="00DC02A9" w:rsidP="00117B80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99,7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left w:w="108" w:type="dxa"/>
                  </w:tcMar>
                </w:tcPr>
                <w:p w:rsidR="00117B80" w:rsidRPr="00137897" w:rsidRDefault="001E35AE" w:rsidP="00117B80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52,5</w:t>
                  </w:r>
                </w:p>
              </w:tc>
            </w:tr>
            <w:tr w:rsidR="003D2BEC" w:rsidRPr="00A35761" w:rsidTr="00117B80">
              <w:tc>
                <w:tcPr>
                  <w:tcW w:w="2722" w:type="dxa"/>
                  <w:shd w:val="clear" w:color="auto" w:fill="auto"/>
                  <w:tcMar>
                    <w:left w:w="108" w:type="dxa"/>
                  </w:tcMar>
                </w:tcPr>
                <w:p w:rsidR="003D2BEC" w:rsidRPr="00137897" w:rsidRDefault="003D2BEC" w:rsidP="00117B80">
                  <w:pPr>
                    <w:pStyle w:val="310"/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37897">
                    <w:rPr>
                      <w:rFonts w:ascii="Times New Roman" w:hAnsi="Times New Roman"/>
                      <w:sz w:val="22"/>
                      <w:szCs w:val="22"/>
                    </w:rPr>
                    <w:t>Дотация на выравнивание бюджетной обеспеченности</w:t>
                  </w:r>
                </w:p>
              </w:tc>
              <w:tc>
                <w:tcPr>
                  <w:tcW w:w="1702" w:type="dxa"/>
                  <w:shd w:val="clear" w:color="auto" w:fill="auto"/>
                  <w:tcMar>
                    <w:left w:w="108" w:type="dxa"/>
                  </w:tcMar>
                </w:tcPr>
                <w:p w:rsidR="003D2BEC" w:rsidRPr="00137897" w:rsidRDefault="00C652EC" w:rsidP="00117B80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1369,0</w:t>
                  </w:r>
                </w:p>
              </w:tc>
              <w:tc>
                <w:tcPr>
                  <w:tcW w:w="1559" w:type="dxa"/>
                  <w:shd w:val="clear" w:color="auto" w:fill="auto"/>
                  <w:tcMar>
                    <w:left w:w="108" w:type="dxa"/>
                  </w:tcMar>
                </w:tcPr>
                <w:p w:rsidR="003D2BEC" w:rsidRPr="00137897" w:rsidRDefault="00DC02A9" w:rsidP="00117B80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1369,0</w:t>
                  </w:r>
                </w:p>
              </w:tc>
              <w:tc>
                <w:tcPr>
                  <w:tcW w:w="1275" w:type="dxa"/>
                  <w:shd w:val="clear" w:color="auto" w:fill="auto"/>
                  <w:tcMar>
                    <w:left w:w="108" w:type="dxa"/>
                  </w:tcMar>
                </w:tcPr>
                <w:p w:rsidR="003D2BEC" w:rsidRPr="00137897" w:rsidRDefault="00DC02A9" w:rsidP="0008288B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1369,0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left w:w="108" w:type="dxa"/>
                  </w:tcMar>
                </w:tcPr>
                <w:p w:rsidR="003D2BEC" w:rsidRPr="00137897" w:rsidRDefault="00DC02A9" w:rsidP="00117B80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left w:w="108" w:type="dxa"/>
                  </w:tcMar>
                </w:tcPr>
                <w:p w:rsidR="003D2BEC" w:rsidRPr="00137897" w:rsidRDefault="001E35AE" w:rsidP="00117B80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14,1</w:t>
                  </w:r>
                </w:p>
              </w:tc>
            </w:tr>
            <w:tr w:rsidR="003D2BEC" w:rsidRPr="00A35761" w:rsidTr="00117B80">
              <w:tc>
                <w:tcPr>
                  <w:tcW w:w="2722" w:type="dxa"/>
                  <w:shd w:val="clear" w:color="auto" w:fill="auto"/>
                  <w:tcMar>
                    <w:left w:w="108" w:type="dxa"/>
                  </w:tcMar>
                </w:tcPr>
                <w:p w:rsidR="003D2BEC" w:rsidRPr="00137897" w:rsidRDefault="003D2BEC" w:rsidP="00117B80">
                  <w:pPr>
                    <w:pStyle w:val="310"/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37897">
                    <w:rPr>
                      <w:rFonts w:ascii="Times New Roman" w:hAnsi="Times New Roman"/>
                      <w:sz w:val="22"/>
                      <w:szCs w:val="22"/>
                    </w:rPr>
                    <w:t>Субвенции всего, в т.ч.</w:t>
                  </w:r>
                </w:p>
              </w:tc>
              <w:tc>
                <w:tcPr>
                  <w:tcW w:w="1702" w:type="dxa"/>
                  <w:shd w:val="clear" w:color="auto" w:fill="auto"/>
                  <w:tcMar>
                    <w:left w:w="108" w:type="dxa"/>
                  </w:tcMar>
                </w:tcPr>
                <w:p w:rsidR="003D2BEC" w:rsidRPr="00137897" w:rsidRDefault="00C652EC" w:rsidP="00117B80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110,1</w:t>
                  </w:r>
                </w:p>
              </w:tc>
              <w:tc>
                <w:tcPr>
                  <w:tcW w:w="1559" w:type="dxa"/>
                  <w:shd w:val="clear" w:color="auto" w:fill="auto"/>
                  <w:tcMar>
                    <w:left w:w="108" w:type="dxa"/>
                  </w:tcMar>
                </w:tcPr>
                <w:p w:rsidR="003D2BEC" w:rsidRPr="00137897" w:rsidRDefault="00C544A0" w:rsidP="00117B80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110,1</w:t>
                  </w:r>
                </w:p>
              </w:tc>
              <w:tc>
                <w:tcPr>
                  <w:tcW w:w="1275" w:type="dxa"/>
                  <w:shd w:val="clear" w:color="auto" w:fill="auto"/>
                  <w:tcMar>
                    <w:left w:w="108" w:type="dxa"/>
                  </w:tcMar>
                </w:tcPr>
                <w:p w:rsidR="003D2BEC" w:rsidRPr="00137897" w:rsidRDefault="00C544A0" w:rsidP="0008288B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110,1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left w:w="108" w:type="dxa"/>
                  </w:tcMar>
                </w:tcPr>
                <w:p w:rsidR="003D2BEC" w:rsidRPr="00137897" w:rsidRDefault="00DC02A9" w:rsidP="00117B80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left w:w="108" w:type="dxa"/>
                  </w:tcMar>
                </w:tcPr>
                <w:p w:rsidR="003D2BEC" w:rsidRPr="00137897" w:rsidRDefault="001E35AE" w:rsidP="00117B80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1,1</w:t>
                  </w:r>
                </w:p>
              </w:tc>
            </w:tr>
            <w:tr w:rsidR="003D2BEC" w:rsidRPr="00A35761" w:rsidTr="00117B80">
              <w:tc>
                <w:tcPr>
                  <w:tcW w:w="2722" w:type="dxa"/>
                  <w:shd w:val="clear" w:color="auto" w:fill="auto"/>
                  <w:tcMar>
                    <w:left w:w="108" w:type="dxa"/>
                  </w:tcMar>
                </w:tcPr>
                <w:p w:rsidR="003D2BEC" w:rsidRPr="00137897" w:rsidRDefault="003D2BEC" w:rsidP="00117B80">
                  <w:pPr>
                    <w:pStyle w:val="310"/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37897">
                    <w:rPr>
                      <w:rFonts w:ascii="Times New Roman" w:hAnsi="Times New Roman"/>
                      <w:sz w:val="22"/>
                      <w:szCs w:val="22"/>
                    </w:rPr>
                    <w:t>субвенция по воинскому учету</w:t>
                  </w:r>
                </w:p>
              </w:tc>
              <w:tc>
                <w:tcPr>
                  <w:tcW w:w="1702" w:type="dxa"/>
                  <w:shd w:val="clear" w:color="auto" w:fill="auto"/>
                  <w:tcMar>
                    <w:left w:w="108" w:type="dxa"/>
                  </w:tcMar>
                </w:tcPr>
                <w:p w:rsidR="003D2BEC" w:rsidRPr="00137897" w:rsidRDefault="00C652EC" w:rsidP="00117B80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107,0</w:t>
                  </w:r>
                </w:p>
              </w:tc>
              <w:tc>
                <w:tcPr>
                  <w:tcW w:w="1559" w:type="dxa"/>
                  <w:shd w:val="clear" w:color="auto" w:fill="auto"/>
                  <w:tcMar>
                    <w:left w:w="108" w:type="dxa"/>
                  </w:tcMar>
                </w:tcPr>
                <w:p w:rsidR="003D2BEC" w:rsidRPr="00137897" w:rsidRDefault="00C544A0" w:rsidP="00117B80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107,0</w:t>
                  </w:r>
                </w:p>
              </w:tc>
              <w:tc>
                <w:tcPr>
                  <w:tcW w:w="1275" w:type="dxa"/>
                  <w:shd w:val="clear" w:color="auto" w:fill="auto"/>
                  <w:tcMar>
                    <w:left w:w="108" w:type="dxa"/>
                  </w:tcMar>
                </w:tcPr>
                <w:p w:rsidR="003D2BEC" w:rsidRPr="00137897" w:rsidRDefault="00C544A0" w:rsidP="0008288B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107,0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left w:w="108" w:type="dxa"/>
                  </w:tcMar>
                </w:tcPr>
                <w:p w:rsidR="003D2BEC" w:rsidRPr="00137897" w:rsidRDefault="00DC02A9" w:rsidP="00117B80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left w:w="108" w:type="dxa"/>
                  </w:tcMar>
                </w:tcPr>
                <w:p w:rsidR="003D2BEC" w:rsidRPr="00137897" w:rsidRDefault="001E35AE" w:rsidP="00117B80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1,1</w:t>
                  </w:r>
                </w:p>
              </w:tc>
            </w:tr>
            <w:tr w:rsidR="003D2BEC" w:rsidRPr="00A35761" w:rsidTr="00117B80">
              <w:tc>
                <w:tcPr>
                  <w:tcW w:w="2722" w:type="dxa"/>
                  <w:shd w:val="clear" w:color="auto" w:fill="auto"/>
                  <w:tcMar>
                    <w:left w:w="108" w:type="dxa"/>
                  </w:tcMar>
                </w:tcPr>
                <w:p w:rsidR="003D2BEC" w:rsidRPr="00137897" w:rsidRDefault="003D2BEC" w:rsidP="00117B80">
                  <w:pPr>
                    <w:pStyle w:val="310"/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37897">
                    <w:rPr>
                      <w:rFonts w:ascii="Times New Roman" w:hAnsi="Times New Roman"/>
                      <w:sz w:val="22"/>
                      <w:szCs w:val="22"/>
                    </w:rPr>
                    <w:t>Субвенция на содержание административной комиссии</w:t>
                  </w:r>
                </w:p>
              </w:tc>
              <w:tc>
                <w:tcPr>
                  <w:tcW w:w="1702" w:type="dxa"/>
                  <w:shd w:val="clear" w:color="auto" w:fill="auto"/>
                  <w:tcMar>
                    <w:left w:w="108" w:type="dxa"/>
                  </w:tcMar>
                </w:tcPr>
                <w:p w:rsidR="003D2BEC" w:rsidRPr="00137897" w:rsidRDefault="00C652EC" w:rsidP="00117B80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3,1</w:t>
                  </w:r>
                </w:p>
              </w:tc>
              <w:tc>
                <w:tcPr>
                  <w:tcW w:w="1559" w:type="dxa"/>
                  <w:shd w:val="clear" w:color="auto" w:fill="auto"/>
                  <w:tcMar>
                    <w:left w:w="108" w:type="dxa"/>
                  </w:tcMar>
                </w:tcPr>
                <w:p w:rsidR="003D2BEC" w:rsidRPr="00137897" w:rsidRDefault="00C544A0" w:rsidP="00117B80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3,1</w:t>
                  </w:r>
                </w:p>
              </w:tc>
              <w:tc>
                <w:tcPr>
                  <w:tcW w:w="1275" w:type="dxa"/>
                  <w:shd w:val="clear" w:color="auto" w:fill="auto"/>
                  <w:tcMar>
                    <w:left w:w="108" w:type="dxa"/>
                  </w:tcMar>
                </w:tcPr>
                <w:p w:rsidR="003D2BEC" w:rsidRPr="00137897" w:rsidRDefault="00C544A0" w:rsidP="0008288B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3,1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left w:w="108" w:type="dxa"/>
                  </w:tcMar>
                </w:tcPr>
                <w:p w:rsidR="003D2BEC" w:rsidRPr="00137897" w:rsidRDefault="00DC02A9" w:rsidP="00117B80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left w:w="108" w:type="dxa"/>
                  </w:tcMar>
                </w:tcPr>
                <w:p w:rsidR="003D2BEC" w:rsidRPr="00137897" w:rsidRDefault="001E35AE" w:rsidP="00117B80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</w:tr>
            <w:tr w:rsidR="00117B80" w:rsidRPr="00A35761" w:rsidTr="00117B80">
              <w:tc>
                <w:tcPr>
                  <w:tcW w:w="2722" w:type="dxa"/>
                  <w:shd w:val="clear" w:color="auto" w:fill="auto"/>
                  <w:tcMar>
                    <w:left w:w="108" w:type="dxa"/>
                  </w:tcMar>
                </w:tcPr>
                <w:p w:rsidR="00117B80" w:rsidRPr="00137897" w:rsidRDefault="00117B80" w:rsidP="00117B80">
                  <w:pPr>
                    <w:pStyle w:val="310"/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37897">
                    <w:rPr>
                      <w:rFonts w:ascii="Times New Roman" w:hAnsi="Times New Roman"/>
                      <w:sz w:val="22"/>
                      <w:szCs w:val="22"/>
                    </w:rPr>
                    <w:t xml:space="preserve">Межбюджетные трансферты, передаваемые  бюджетам сельских поселений  </w:t>
                  </w:r>
                </w:p>
              </w:tc>
              <w:tc>
                <w:tcPr>
                  <w:tcW w:w="1702" w:type="dxa"/>
                  <w:shd w:val="clear" w:color="auto" w:fill="auto"/>
                  <w:tcMar>
                    <w:left w:w="108" w:type="dxa"/>
                  </w:tcMar>
                </w:tcPr>
                <w:p w:rsidR="00117B80" w:rsidRPr="00137897" w:rsidRDefault="00C652EC" w:rsidP="00117B80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1736,7</w:t>
                  </w:r>
                </w:p>
              </w:tc>
              <w:tc>
                <w:tcPr>
                  <w:tcW w:w="1559" w:type="dxa"/>
                  <w:shd w:val="clear" w:color="auto" w:fill="auto"/>
                  <w:tcMar>
                    <w:left w:w="108" w:type="dxa"/>
                  </w:tcMar>
                </w:tcPr>
                <w:p w:rsidR="00117B80" w:rsidRPr="00137897" w:rsidRDefault="00DC02A9" w:rsidP="00117B80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3628,4</w:t>
                  </w:r>
                </w:p>
              </w:tc>
              <w:tc>
                <w:tcPr>
                  <w:tcW w:w="1275" w:type="dxa"/>
                  <w:shd w:val="clear" w:color="auto" w:fill="auto"/>
                  <w:tcMar>
                    <w:left w:w="108" w:type="dxa"/>
                  </w:tcMar>
                </w:tcPr>
                <w:p w:rsidR="00117B80" w:rsidRPr="00137897" w:rsidRDefault="00DC02A9" w:rsidP="00117B80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3614,2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left w:w="108" w:type="dxa"/>
                  </w:tcMar>
                </w:tcPr>
                <w:p w:rsidR="00117B80" w:rsidRPr="00137897" w:rsidRDefault="00DC02A9" w:rsidP="00117B80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99,6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left w:w="108" w:type="dxa"/>
                  </w:tcMar>
                </w:tcPr>
                <w:p w:rsidR="00117B80" w:rsidRPr="00137897" w:rsidRDefault="001E35AE" w:rsidP="00117B80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37,3</w:t>
                  </w:r>
                </w:p>
              </w:tc>
            </w:tr>
          </w:tbl>
          <w:p w:rsidR="00873595" w:rsidRPr="00A35761" w:rsidRDefault="00873595" w:rsidP="00117B80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7B80" w:rsidRPr="001E35AE" w:rsidRDefault="00117B80" w:rsidP="00117B80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5AE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поселения на </w:t>
            </w:r>
            <w:r w:rsidR="001E35AE" w:rsidRPr="001E35AE"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  <w:r w:rsidRPr="001E35AE">
              <w:rPr>
                <w:rFonts w:ascii="Times New Roman" w:hAnsi="Times New Roman" w:cs="Times New Roman"/>
                <w:sz w:val="24"/>
                <w:szCs w:val="24"/>
              </w:rPr>
              <w:t xml:space="preserve"> % сформирован за счет собственных доходов поселения, </w:t>
            </w:r>
            <w:r w:rsidR="001E35AE" w:rsidRPr="001E35AE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  <w:r w:rsidRPr="001E35AE">
              <w:rPr>
                <w:rFonts w:ascii="Times New Roman" w:hAnsi="Times New Roman" w:cs="Times New Roman"/>
                <w:sz w:val="24"/>
                <w:szCs w:val="24"/>
              </w:rPr>
              <w:t xml:space="preserve"> % всех доходов поселения - безвозмездные поступления из бюджетов другого уровня.  </w:t>
            </w:r>
          </w:p>
          <w:p w:rsidR="00117B80" w:rsidRPr="001E35AE" w:rsidRDefault="00117B80" w:rsidP="00117B80">
            <w:pPr>
              <w:spacing w:after="0" w:line="240" w:lineRule="auto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bidi="he-IL"/>
              </w:rPr>
            </w:pPr>
            <w:r w:rsidRPr="001E35AE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В бюджет </w:t>
            </w:r>
            <w:proofErr w:type="spellStart"/>
            <w:r w:rsidRPr="001E35AE">
              <w:rPr>
                <w:rFonts w:ascii="Times New Roman" w:eastAsiaTheme="minorEastAsia" w:hAnsi="Times New Roman" w:cs="Times New Roman"/>
                <w:sz w:val="24"/>
                <w:szCs w:val="24"/>
                <w:lang w:bidi="he-IL"/>
              </w:rPr>
              <w:t>Шуруповского</w:t>
            </w:r>
            <w:proofErr w:type="spellEnd"/>
            <w:r w:rsidRPr="001E35AE">
              <w:rPr>
                <w:rFonts w:ascii="Times New Roman" w:eastAsiaTheme="minorEastAsia" w:hAnsi="Times New Roman" w:cs="Times New Roman"/>
                <w:sz w:val="24"/>
                <w:szCs w:val="24"/>
                <w:lang w:bidi="he-IL"/>
              </w:rPr>
              <w:t xml:space="preserve"> </w:t>
            </w:r>
            <w:r w:rsidRPr="001E35AE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сельского поселения </w:t>
            </w:r>
            <w:r w:rsidRPr="001E35AE">
              <w:rPr>
                <w:rFonts w:ascii="Times New Roman" w:eastAsiaTheme="minorEastAsia" w:hAnsi="Times New Roman" w:cs="Times New Roman"/>
                <w:bCs/>
                <w:sz w:val="24"/>
                <w:szCs w:val="24"/>
                <w:shd w:val="clear" w:color="auto" w:fill="FEFFFE"/>
                <w:lang w:bidi="he-IL"/>
              </w:rPr>
              <w:t>собственных доходов</w:t>
            </w:r>
            <w:r w:rsidRPr="001E35AE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поступило в сумме </w:t>
            </w:r>
            <w:r w:rsidR="001E35AE" w:rsidRPr="001E35AE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E"/>
                <w:lang w:bidi="he-IL"/>
              </w:rPr>
              <w:t>4603,1</w:t>
            </w:r>
            <w:r w:rsidRPr="001E35AE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тыс. рублей, что составило </w:t>
            </w:r>
            <w:r w:rsidR="001E35AE" w:rsidRPr="001E35AE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E"/>
                <w:lang w:bidi="he-IL"/>
              </w:rPr>
              <w:t>101,6</w:t>
            </w:r>
            <w:r w:rsidRPr="001E35AE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% от утвержденных бюджетных назначений, в том числе: </w:t>
            </w:r>
          </w:p>
          <w:p w:rsidR="00117B80" w:rsidRPr="001E35AE" w:rsidRDefault="00117B80" w:rsidP="00117B80">
            <w:pPr>
              <w:shd w:val="clear" w:color="auto" w:fill="FEFFFE"/>
              <w:spacing w:after="0" w:line="240" w:lineRule="auto"/>
              <w:ind w:firstLine="70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bidi="he-IL"/>
              </w:rPr>
            </w:pPr>
            <w:r w:rsidRPr="001E35AE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поступления по </w:t>
            </w:r>
            <w:r w:rsidRPr="001E35AE">
              <w:rPr>
                <w:rFonts w:ascii="Times New Roman" w:eastAsiaTheme="minorEastAsia" w:hAnsi="Times New Roman" w:cs="Times New Roman"/>
                <w:iCs/>
                <w:sz w:val="24"/>
                <w:szCs w:val="24"/>
                <w:shd w:val="clear" w:color="auto" w:fill="FEFFFE"/>
                <w:lang w:bidi="he-IL"/>
              </w:rPr>
              <w:t xml:space="preserve">налогу на доходы физических лиц </w:t>
            </w:r>
            <w:r w:rsidRPr="001E35AE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E"/>
                <w:lang w:bidi="he-IL"/>
              </w:rPr>
              <w:t>в бюджет поселения в 202</w:t>
            </w:r>
            <w:r w:rsidR="001E35AE" w:rsidRPr="001E35AE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E"/>
                <w:lang w:bidi="he-IL"/>
              </w:rPr>
              <w:t>3</w:t>
            </w:r>
            <w:r w:rsidRPr="001E35AE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году составили </w:t>
            </w:r>
            <w:r w:rsidR="001E35AE" w:rsidRPr="001E35AE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E"/>
                <w:lang w:bidi="he-IL"/>
              </w:rPr>
              <w:t>1735,9</w:t>
            </w:r>
            <w:r w:rsidRPr="001E35AE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тыс. рублей при утвержденных бюджетных назначениях </w:t>
            </w:r>
            <w:r w:rsidR="001E35AE" w:rsidRPr="001E35AE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E"/>
                <w:lang w:bidi="he-IL"/>
              </w:rPr>
              <w:t>1603,8</w:t>
            </w:r>
            <w:r w:rsidR="00DF2479" w:rsidRPr="001E35AE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тыс</w:t>
            </w:r>
            <w:proofErr w:type="gramStart"/>
            <w:r w:rsidR="00DF2479" w:rsidRPr="001E35AE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E"/>
                <w:lang w:bidi="he-IL"/>
              </w:rPr>
              <w:t>.р</w:t>
            </w:r>
            <w:proofErr w:type="gramEnd"/>
            <w:r w:rsidR="00DF2479" w:rsidRPr="001E35AE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ублей, что составляет </w:t>
            </w:r>
            <w:r w:rsidR="001E35AE" w:rsidRPr="001E35AE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E"/>
                <w:lang w:bidi="he-IL"/>
              </w:rPr>
              <w:t>108,2</w:t>
            </w:r>
            <w:r w:rsidR="00DF2479" w:rsidRPr="001E35AE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%,удельный вес составил </w:t>
            </w:r>
            <w:r w:rsidR="001E35AE" w:rsidRPr="001E35AE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17,9 </w:t>
            </w:r>
            <w:r w:rsidRPr="001E35AE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E"/>
                <w:lang w:bidi="he-IL"/>
              </w:rPr>
              <w:t>%;</w:t>
            </w:r>
          </w:p>
          <w:p w:rsidR="00117B80" w:rsidRPr="001E35AE" w:rsidRDefault="00117B80" w:rsidP="00117B80">
            <w:pPr>
              <w:shd w:val="clear" w:color="auto" w:fill="FEFFFE"/>
              <w:spacing w:after="0" w:line="240" w:lineRule="auto"/>
              <w:ind w:right="4" w:firstLine="70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bidi="he-IL"/>
              </w:rPr>
            </w:pPr>
            <w:r w:rsidRPr="00E11665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E"/>
                <w:lang w:bidi="he-IL"/>
              </w:rPr>
              <w:t>акцизы</w:t>
            </w:r>
            <w:r w:rsidRPr="00E11665">
              <w:rPr>
                <w:rFonts w:ascii="Times New Roman" w:eastAsiaTheme="minorEastAsia" w:hAnsi="Times New Roman" w:cs="Times New Roman"/>
                <w:i/>
                <w:sz w:val="24"/>
                <w:szCs w:val="24"/>
                <w:shd w:val="clear" w:color="auto" w:fill="FEFFFE"/>
                <w:lang w:bidi="he-IL"/>
              </w:rPr>
              <w:t xml:space="preserve"> </w:t>
            </w:r>
            <w:r w:rsidRPr="00E11665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поступили в сумме </w:t>
            </w:r>
            <w:r w:rsidR="001E35AE" w:rsidRPr="00E11665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E"/>
                <w:lang w:bidi="he-IL"/>
              </w:rPr>
              <w:t>2056,5</w:t>
            </w:r>
            <w:r w:rsidR="00DF2479" w:rsidRPr="00E11665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тыс</w:t>
            </w:r>
            <w:proofErr w:type="gramStart"/>
            <w:r w:rsidR="00DF2479" w:rsidRPr="00E11665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E"/>
                <w:lang w:bidi="he-IL"/>
              </w:rPr>
              <w:t>.р</w:t>
            </w:r>
            <w:proofErr w:type="gramEnd"/>
            <w:r w:rsidR="00DF2479" w:rsidRPr="00E11665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ублей, что составило </w:t>
            </w:r>
            <w:r w:rsidR="001E35AE" w:rsidRPr="00E11665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E"/>
                <w:lang w:bidi="he-IL"/>
              </w:rPr>
              <w:t>102,6</w:t>
            </w:r>
            <w:r w:rsidR="00DF2479" w:rsidRPr="00E11665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</w:t>
            </w:r>
            <w:r w:rsidRPr="00E11665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E"/>
                <w:lang w:bidi="he-IL"/>
              </w:rPr>
              <w:t>% от</w:t>
            </w:r>
            <w:r w:rsidRPr="00A35761">
              <w:rPr>
                <w:rFonts w:ascii="Times New Roman" w:eastAsiaTheme="minorEastAsia" w:hAnsi="Times New Roman" w:cs="Times New Roman"/>
                <w:b/>
                <w:sz w:val="24"/>
                <w:szCs w:val="24"/>
                <w:shd w:val="clear" w:color="auto" w:fill="FEFFFE"/>
                <w:lang w:bidi="he-IL"/>
              </w:rPr>
              <w:t xml:space="preserve"> </w:t>
            </w:r>
            <w:r w:rsidRPr="001E35AE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E"/>
                <w:lang w:bidi="he-IL"/>
              </w:rPr>
              <w:t>утвержденного бюджетного назнач</w:t>
            </w:r>
            <w:r w:rsidR="00DF2479" w:rsidRPr="001E35AE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ения, удельный вес составил </w:t>
            </w:r>
            <w:r w:rsidR="001E35AE" w:rsidRPr="001E35AE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E"/>
                <w:lang w:bidi="he-IL"/>
              </w:rPr>
              <w:t>21,2</w:t>
            </w:r>
            <w:r w:rsidR="00DF2479" w:rsidRPr="001E35AE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</w:t>
            </w:r>
            <w:r w:rsidRPr="001E35AE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E"/>
                <w:lang w:bidi="he-IL"/>
              </w:rPr>
              <w:t>%;</w:t>
            </w:r>
          </w:p>
          <w:p w:rsidR="00117B80" w:rsidRDefault="00983288" w:rsidP="00117B80">
            <w:pPr>
              <w:shd w:val="clear" w:color="auto" w:fill="FEFFFE"/>
              <w:spacing w:after="0" w:line="240" w:lineRule="auto"/>
              <w:ind w:firstLine="70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E"/>
                <w:lang w:bidi="he-IL"/>
              </w:rPr>
            </w:pPr>
            <w:r w:rsidRPr="001E35AE">
              <w:rPr>
                <w:rFonts w:ascii="Times New Roman" w:eastAsiaTheme="minorEastAsia" w:hAnsi="Times New Roman" w:cs="Times New Roman"/>
                <w:iCs/>
                <w:sz w:val="24"/>
                <w:szCs w:val="24"/>
                <w:shd w:val="clear" w:color="auto" w:fill="FEFFFE"/>
                <w:lang w:bidi="he-IL"/>
              </w:rPr>
              <w:t xml:space="preserve"> </w:t>
            </w:r>
            <w:r w:rsidR="00117B80" w:rsidRPr="001E35AE">
              <w:rPr>
                <w:rFonts w:ascii="Times New Roman" w:eastAsiaTheme="minorEastAsia" w:hAnsi="Times New Roman" w:cs="Times New Roman"/>
                <w:iCs/>
                <w:sz w:val="24"/>
                <w:szCs w:val="24"/>
                <w:shd w:val="clear" w:color="auto" w:fill="FEFFFE"/>
                <w:lang w:bidi="he-IL"/>
              </w:rPr>
              <w:t>земельного налога</w:t>
            </w:r>
            <w:r w:rsidR="00117B80" w:rsidRPr="001E35AE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shd w:val="clear" w:color="auto" w:fill="FEFFFE"/>
                <w:lang w:bidi="he-IL"/>
              </w:rPr>
              <w:t xml:space="preserve"> </w:t>
            </w:r>
            <w:r w:rsidR="00117B80" w:rsidRPr="001E35AE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в бюджет поселения поступило </w:t>
            </w:r>
            <w:r w:rsidR="001E35AE" w:rsidRPr="001E35AE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E"/>
                <w:lang w:bidi="he-IL"/>
              </w:rPr>
              <w:t>699,5</w:t>
            </w:r>
            <w:r w:rsidR="00117B80" w:rsidRPr="001E35AE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тыс. рублей, что составило </w:t>
            </w:r>
            <w:r w:rsidR="001E35AE" w:rsidRPr="001E35AE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E"/>
                <w:lang w:bidi="he-IL"/>
              </w:rPr>
              <w:t>86,3</w:t>
            </w:r>
            <w:r w:rsidR="00117B80" w:rsidRPr="001E35AE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%</w:t>
            </w:r>
            <w:r w:rsidR="00DF2479" w:rsidRPr="001E35AE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 </w:t>
            </w:r>
            <w:r w:rsidR="00117B80" w:rsidRPr="001E35AE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от утвержденных бюджетных назначений, удельный вес составил </w:t>
            </w:r>
            <w:r w:rsidR="001E35AE" w:rsidRPr="001E35AE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E"/>
                <w:lang w:bidi="he-IL"/>
              </w:rPr>
              <w:t>7,2</w:t>
            </w:r>
            <w:r w:rsidR="00DF2479" w:rsidRPr="001E35AE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</w:t>
            </w:r>
            <w:r w:rsidR="00117B80" w:rsidRPr="001E35AE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E"/>
                <w:lang w:bidi="he-IL"/>
              </w:rPr>
              <w:t>%;</w:t>
            </w:r>
          </w:p>
          <w:p w:rsidR="001E35AE" w:rsidRPr="001E35AE" w:rsidRDefault="001E35AE" w:rsidP="00117B80">
            <w:pPr>
              <w:shd w:val="clear" w:color="auto" w:fill="FEFFFE"/>
              <w:spacing w:after="0" w:line="240" w:lineRule="auto"/>
              <w:ind w:firstLine="70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bidi="he-IL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E"/>
                <w:lang w:bidi="he-IL"/>
              </w:rPr>
              <w:lastRenderedPageBreak/>
              <w:t>доходы от сумм пеней – 57,3 тыс. рублей;</w:t>
            </w:r>
          </w:p>
          <w:p w:rsidR="00117B80" w:rsidRPr="001E35AE" w:rsidRDefault="001E35AE" w:rsidP="00117B80">
            <w:pPr>
              <w:shd w:val="clear" w:color="auto" w:fill="FEFFFE"/>
              <w:spacing w:after="0" w:line="240" w:lineRule="auto"/>
              <w:ind w:right="4" w:firstLine="708"/>
              <w:jc w:val="both"/>
              <w:rPr>
                <w:rFonts w:eastAsiaTheme="minorEastAsia"/>
                <w:sz w:val="24"/>
                <w:szCs w:val="24"/>
                <w:shd w:val="clear" w:color="auto" w:fill="FEFFFE"/>
                <w:lang w:bidi="he-IL"/>
              </w:rPr>
            </w:pPr>
            <w:r w:rsidRPr="001E35AE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E"/>
                <w:lang w:bidi="he-IL"/>
              </w:rPr>
              <w:t>штрафы, санкции</w:t>
            </w:r>
            <w:r w:rsidR="00117B80" w:rsidRPr="001E35AE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в сумме </w:t>
            </w:r>
            <w:r w:rsidRPr="001E35AE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E"/>
                <w:lang w:bidi="he-IL"/>
              </w:rPr>
              <w:t>4,0</w:t>
            </w:r>
            <w:r w:rsidR="00DF2479" w:rsidRPr="001E35AE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тыс. рублей</w:t>
            </w:r>
            <w:r w:rsidR="00117B80" w:rsidRPr="001E35AE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E"/>
                <w:lang w:bidi="he-IL"/>
              </w:rPr>
              <w:t>.</w:t>
            </w:r>
            <w:r w:rsidR="00117B80" w:rsidRPr="001E35AE">
              <w:rPr>
                <w:rFonts w:eastAsiaTheme="minorEastAsia"/>
                <w:i/>
                <w:sz w:val="24"/>
                <w:szCs w:val="24"/>
                <w:shd w:val="clear" w:color="auto" w:fill="FEFFFE"/>
                <w:lang w:bidi="he-IL"/>
              </w:rPr>
              <w:t xml:space="preserve"> </w:t>
            </w:r>
          </w:p>
          <w:p w:rsidR="003460C2" w:rsidRPr="001E35AE" w:rsidRDefault="00983288" w:rsidP="00117B80">
            <w:pPr>
              <w:shd w:val="clear" w:color="auto" w:fill="FEFFFE"/>
              <w:spacing w:after="0" w:line="240" w:lineRule="auto"/>
              <w:ind w:right="4"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5AE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– 0,2 тыс. рублей.</w:t>
            </w:r>
          </w:p>
          <w:p w:rsidR="00983288" w:rsidRPr="001E35AE" w:rsidRDefault="00983288" w:rsidP="00117B80">
            <w:pPr>
              <w:shd w:val="clear" w:color="auto" w:fill="FEFFFE"/>
              <w:spacing w:after="0" w:line="240" w:lineRule="auto"/>
              <w:ind w:right="4" w:firstLine="708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shd w:val="clear" w:color="auto" w:fill="FEFFFE"/>
                <w:lang w:bidi="he-IL"/>
              </w:rPr>
            </w:pPr>
          </w:p>
          <w:p w:rsidR="003460C2" w:rsidRPr="001E35AE" w:rsidRDefault="003460C2" w:rsidP="003460C2">
            <w:pPr>
              <w:shd w:val="clear" w:color="auto" w:fill="FEFFFE"/>
              <w:spacing w:after="0" w:line="240" w:lineRule="auto"/>
              <w:ind w:right="4" w:firstLine="708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shd w:val="clear" w:color="auto" w:fill="FEFFFE"/>
                <w:lang w:bidi="he-IL"/>
              </w:rPr>
            </w:pPr>
            <w:r w:rsidRPr="001E35AE">
              <w:rPr>
                <w:rFonts w:ascii="Times New Roman" w:eastAsiaTheme="minorEastAsia" w:hAnsi="Times New Roman" w:cs="Times New Roman"/>
                <w:bCs/>
                <w:sz w:val="24"/>
                <w:szCs w:val="24"/>
                <w:shd w:val="clear" w:color="auto" w:fill="FEFFFE"/>
                <w:lang w:bidi="he-IL"/>
              </w:rPr>
              <w:t>Безвозмездные поступления</w:t>
            </w:r>
          </w:p>
          <w:p w:rsidR="00873595" w:rsidRPr="001E35AE" w:rsidRDefault="00873595" w:rsidP="003460C2">
            <w:pPr>
              <w:shd w:val="clear" w:color="auto" w:fill="FEFFFE"/>
              <w:spacing w:after="0" w:line="240" w:lineRule="auto"/>
              <w:ind w:right="4" w:firstLine="708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shd w:val="clear" w:color="auto" w:fill="FEFFFE"/>
                <w:lang w:bidi="he-IL"/>
              </w:rPr>
            </w:pPr>
          </w:p>
          <w:p w:rsidR="00B1600B" w:rsidRPr="001E35AE" w:rsidRDefault="003460C2" w:rsidP="00034087">
            <w:pPr>
              <w:shd w:val="clear" w:color="auto" w:fill="FEFFFE"/>
              <w:spacing w:after="0" w:line="240" w:lineRule="auto"/>
              <w:ind w:right="4" w:firstLine="708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E35AE">
              <w:rPr>
                <w:rFonts w:ascii="Times New Roman" w:hAnsi="Times New Roman"/>
                <w:sz w:val="24"/>
                <w:szCs w:val="24"/>
              </w:rPr>
              <w:t>В 20</w:t>
            </w:r>
            <w:r w:rsidR="00B1600B" w:rsidRPr="001E35AE">
              <w:rPr>
                <w:rFonts w:ascii="Times New Roman" w:hAnsi="Times New Roman"/>
                <w:sz w:val="24"/>
                <w:szCs w:val="24"/>
              </w:rPr>
              <w:t>2</w:t>
            </w:r>
            <w:r w:rsidR="001E35AE" w:rsidRPr="001E35AE">
              <w:rPr>
                <w:rFonts w:ascii="Times New Roman" w:hAnsi="Times New Roman"/>
                <w:sz w:val="24"/>
                <w:szCs w:val="24"/>
              </w:rPr>
              <w:t>3</w:t>
            </w:r>
            <w:r w:rsidRPr="001E35AE">
              <w:rPr>
                <w:rFonts w:ascii="Times New Roman" w:hAnsi="Times New Roman"/>
                <w:sz w:val="24"/>
                <w:szCs w:val="24"/>
              </w:rPr>
              <w:t xml:space="preserve"> году в доход бюджета </w:t>
            </w:r>
            <w:proofErr w:type="spellStart"/>
            <w:r w:rsidRPr="001E35AE">
              <w:rPr>
                <w:rFonts w:ascii="Times New Roman" w:hAnsi="Times New Roman"/>
                <w:sz w:val="24"/>
                <w:szCs w:val="24"/>
              </w:rPr>
              <w:t>Шуруповского</w:t>
            </w:r>
            <w:proofErr w:type="spellEnd"/>
            <w:r w:rsidRPr="001E35A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поступило безвозмездных поступлений в виде финансовой помощи в размере  </w:t>
            </w:r>
            <w:r w:rsidR="001E35AE" w:rsidRPr="001E35AE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E"/>
                <w:lang w:bidi="he-IL"/>
              </w:rPr>
              <w:t>5093,3</w:t>
            </w:r>
            <w:r w:rsidR="00983288" w:rsidRPr="001E35AE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</w:t>
            </w:r>
            <w:r w:rsidR="00034087" w:rsidRPr="001E35AE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тыс. рублей или </w:t>
            </w:r>
            <w:r w:rsidR="001E35AE" w:rsidRPr="001E35AE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E"/>
                <w:lang w:bidi="he-IL"/>
              </w:rPr>
              <w:t>99,7</w:t>
            </w:r>
            <w:r w:rsidR="00034087" w:rsidRPr="001E35AE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% к утвержденным бюджетным назначениям, </w:t>
            </w:r>
            <w:r w:rsidRPr="001E35AE">
              <w:rPr>
                <w:rFonts w:ascii="Times New Roman" w:hAnsi="Times New Roman"/>
                <w:sz w:val="24"/>
                <w:szCs w:val="24"/>
              </w:rPr>
              <w:t xml:space="preserve">к общей сумме полученных доходов  -   </w:t>
            </w:r>
            <w:r w:rsidR="001E35AE" w:rsidRPr="001E35AE">
              <w:rPr>
                <w:rFonts w:ascii="Times New Roman" w:hAnsi="Times New Roman"/>
                <w:sz w:val="24"/>
                <w:szCs w:val="24"/>
              </w:rPr>
              <w:t>52,5</w:t>
            </w:r>
            <w:r w:rsidRPr="001E35AE">
              <w:rPr>
                <w:rFonts w:ascii="Times New Roman" w:hAnsi="Times New Roman"/>
                <w:sz w:val="24"/>
                <w:szCs w:val="24"/>
              </w:rPr>
              <w:t xml:space="preserve"> %, в том числе:</w:t>
            </w:r>
            <w:r w:rsidRPr="001E35A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  <w:p w:rsidR="00034087" w:rsidRPr="001E35AE" w:rsidRDefault="00034087" w:rsidP="003460C2">
            <w:pPr>
              <w:pStyle w:val="310"/>
              <w:spacing w:after="0"/>
              <w:ind w:left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E35A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         межбюджетные трансферты, передаваемые бюджетам сельских поселений </w:t>
            </w:r>
            <w:r w:rsidR="00983288" w:rsidRPr="001E35A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 – </w:t>
            </w:r>
            <w:r w:rsidR="001E35AE" w:rsidRPr="001E35AE">
              <w:rPr>
                <w:rFonts w:ascii="Times New Roman" w:hAnsi="Times New Roman"/>
                <w:spacing w:val="-2"/>
                <w:sz w:val="24"/>
                <w:szCs w:val="24"/>
              </w:rPr>
              <w:t>3614,2</w:t>
            </w:r>
            <w:r w:rsidR="00983288" w:rsidRPr="001E35A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тыс. рублей</w:t>
            </w:r>
            <w:r w:rsidRPr="001E35AE">
              <w:rPr>
                <w:rFonts w:ascii="Times New Roman" w:hAnsi="Times New Roman"/>
                <w:spacing w:val="-2"/>
                <w:sz w:val="24"/>
                <w:szCs w:val="24"/>
              </w:rPr>
              <w:t>;</w:t>
            </w:r>
          </w:p>
          <w:p w:rsidR="00B1600B" w:rsidRPr="001E35AE" w:rsidRDefault="00B1600B" w:rsidP="003460C2">
            <w:pPr>
              <w:pStyle w:val="310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5A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          </w:t>
            </w:r>
            <w:r w:rsidR="003460C2" w:rsidRPr="001E35A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на реализацию Закона Волгоградской области от 26.07.2005 № 1095-ОД «О наделении </w:t>
            </w:r>
            <w:r w:rsidR="003460C2" w:rsidRPr="001E35AE">
              <w:rPr>
                <w:rFonts w:ascii="Times New Roman" w:hAnsi="Times New Roman"/>
                <w:sz w:val="24"/>
                <w:szCs w:val="24"/>
              </w:rPr>
              <w:t xml:space="preserve">органов местного самоуправления муниципальных районов государственными </w:t>
            </w:r>
            <w:r w:rsidR="003460C2" w:rsidRPr="001E35AE">
              <w:rPr>
                <w:rFonts w:ascii="Times New Roman" w:hAnsi="Times New Roman"/>
                <w:spacing w:val="-1"/>
                <w:sz w:val="24"/>
                <w:szCs w:val="24"/>
              </w:rPr>
              <w:t>полномочиями Волгоградской области по выравниванию бюджетной обеспеченности поселений»</w:t>
            </w:r>
            <w:r w:rsidR="003460C2" w:rsidRPr="001E35AE">
              <w:rPr>
                <w:rFonts w:ascii="Times New Roman" w:hAnsi="Times New Roman"/>
                <w:sz w:val="24"/>
                <w:szCs w:val="24"/>
              </w:rPr>
              <w:t xml:space="preserve"> средства поступили в сумме </w:t>
            </w:r>
            <w:r w:rsidR="001E35AE" w:rsidRPr="001E35AE">
              <w:rPr>
                <w:rFonts w:ascii="Times New Roman" w:hAnsi="Times New Roman"/>
                <w:sz w:val="24"/>
                <w:szCs w:val="24"/>
              </w:rPr>
              <w:t>1369,0</w:t>
            </w:r>
            <w:r w:rsidR="003460C2" w:rsidRPr="001E35AE">
              <w:rPr>
                <w:rFonts w:ascii="Times New Roman" w:hAnsi="Times New Roman"/>
                <w:sz w:val="24"/>
                <w:szCs w:val="24"/>
              </w:rPr>
              <w:t xml:space="preserve">  тыс. рублей или 100 %;    </w:t>
            </w:r>
          </w:p>
          <w:p w:rsidR="00B1600B" w:rsidRPr="001E35AE" w:rsidRDefault="00B1600B" w:rsidP="003460C2">
            <w:pPr>
              <w:pStyle w:val="310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5AE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3460C2" w:rsidRPr="001E35AE">
              <w:rPr>
                <w:rFonts w:ascii="Times New Roman" w:hAnsi="Times New Roman"/>
                <w:sz w:val="24"/>
                <w:szCs w:val="24"/>
              </w:rPr>
              <w:t xml:space="preserve">субвенции  на реализацию Федерального закона от 28.03.1998 № 53-ФЗ «О воинской обязанности воинской службы» - </w:t>
            </w:r>
            <w:r w:rsidR="001E35AE" w:rsidRPr="001E35AE">
              <w:rPr>
                <w:rFonts w:ascii="Times New Roman" w:hAnsi="Times New Roman"/>
                <w:sz w:val="24"/>
                <w:szCs w:val="24"/>
              </w:rPr>
              <w:t>107,0</w:t>
            </w:r>
            <w:r w:rsidR="003460C2" w:rsidRPr="001E35AE">
              <w:rPr>
                <w:rFonts w:ascii="Times New Roman" w:hAnsi="Times New Roman"/>
                <w:sz w:val="24"/>
                <w:szCs w:val="24"/>
              </w:rPr>
              <w:t xml:space="preserve"> тыс. рублей (100,0%); </w:t>
            </w:r>
          </w:p>
          <w:p w:rsidR="00B1600B" w:rsidRPr="001E35AE" w:rsidRDefault="00B1600B" w:rsidP="003460C2">
            <w:pPr>
              <w:pStyle w:val="310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5AE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3460C2" w:rsidRPr="001E35AE">
              <w:rPr>
                <w:rFonts w:ascii="Times New Roman" w:hAnsi="Times New Roman"/>
                <w:sz w:val="24"/>
                <w:szCs w:val="24"/>
              </w:rPr>
              <w:t xml:space="preserve">административную комиссию </w:t>
            </w:r>
            <w:r w:rsidR="001E35AE" w:rsidRPr="001E35AE">
              <w:rPr>
                <w:rFonts w:ascii="Times New Roman" w:hAnsi="Times New Roman"/>
                <w:sz w:val="24"/>
                <w:szCs w:val="24"/>
              </w:rPr>
              <w:t>3,1</w:t>
            </w:r>
            <w:r w:rsidR="003460C2" w:rsidRPr="001E35AE">
              <w:rPr>
                <w:rFonts w:ascii="Times New Roman" w:hAnsi="Times New Roman"/>
                <w:sz w:val="24"/>
                <w:szCs w:val="24"/>
              </w:rPr>
              <w:t xml:space="preserve"> тыс. рублей; </w:t>
            </w:r>
          </w:p>
          <w:p w:rsidR="003460C2" w:rsidRPr="00A35761" w:rsidRDefault="00983288" w:rsidP="003460C2">
            <w:pPr>
              <w:pStyle w:val="310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576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17B80" w:rsidRPr="00FF4D95" w:rsidRDefault="00B55CEA" w:rsidP="00117B80">
            <w:pPr>
              <w:pStyle w:val="310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761">
              <w:rPr>
                <w:rFonts w:ascii="Times New Roman" w:hAnsi="Times New Roman"/>
                <w:b/>
                <w:sz w:val="24"/>
                <w:szCs w:val="24"/>
              </w:rPr>
              <w:t xml:space="preserve">             </w:t>
            </w:r>
            <w:r w:rsidR="00117B80" w:rsidRPr="00FF4D95">
              <w:rPr>
                <w:rFonts w:ascii="Times New Roman" w:hAnsi="Times New Roman"/>
                <w:sz w:val="24"/>
                <w:szCs w:val="24"/>
              </w:rPr>
              <w:t xml:space="preserve">Сравнительный анализ  безвозмездных поступлений в бюджет </w:t>
            </w:r>
            <w:proofErr w:type="spellStart"/>
            <w:r w:rsidR="00117B80" w:rsidRPr="00FF4D95">
              <w:rPr>
                <w:rFonts w:ascii="Times New Roman" w:hAnsi="Times New Roman"/>
                <w:sz w:val="24"/>
                <w:szCs w:val="24"/>
              </w:rPr>
              <w:t>Шуруповского</w:t>
            </w:r>
            <w:proofErr w:type="spellEnd"/>
            <w:r w:rsidR="00117B80" w:rsidRPr="00FF4D95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</w:t>
            </w:r>
            <w:r w:rsidR="00117B80" w:rsidRPr="00FF4D9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DF2479" w:rsidRPr="00FF4D95">
              <w:rPr>
                <w:rFonts w:ascii="Times New Roman" w:hAnsi="Times New Roman"/>
                <w:sz w:val="24"/>
                <w:szCs w:val="24"/>
              </w:rPr>
              <w:t>за 20</w:t>
            </w:r>
            <w:r w:rsidR="00FF4D95" w:rsidRPr="00FF4D95">
              <w:rPr>
                <w:rFonts w:ascii="Times New Roman" w:hAnsi="Times New Roman"/>
                <w:sz w:val="24"/>
                <w:szCs w:val="24"/>
              </w:rPr>
              <w:t>21</w:t>
            </w:r>
            <w:r w:rsidR="00117B80" w:rsidRPr="00FF4D95">
              <w:rPr>
                <w:rFonts w:ascii="Times New Roman" w:hAnsi="Times New Roman"/>
                <w:sz w:val="24"/>
                <w:szCs w:val="24"/>
              </w:rPr>
              <w:t>, 20</w:t>
            </w:r>
            <w:r w:rsidR="00DF2479" w:rsidRPr="00FF4D95">
              <w:rPr>
                <w:rFonts w:ascii="Times New Roman" w:hAnsi="Times New Roman"/>
                <w:sz w:val="24"/>
                <w:szCs w:val="24"/>
              </w:rPr>
              <w:t>2</w:t>
            </w:r>
            <w:r w:rsidR="00FF4D95" w:rsidRPr="00FF4D95">
              <w:rPr>
                <w:rFonts w:ascii="Times New Roman" w:hAnsi="Times New Roman"/>
                <w:sz w:val="24"/>
                <w:szCs w:val="24"/>
              </w:rPr>
              <w:t>2</w:t>
            </w:r>
            <w:r w:rsidR="00117B80" w:rsidRPr="00FF4D95"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 w:rsidR="00FF4D95" w:rsidRPr="00FF4D95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117B80" w:rsidRPr="00FF4D95">
              <w:rPr>
                <w:rFonts w:ascii="Times New Roman" w:hAnsi="Times New Roman"/>
                <w:sz w:val="24"/>
                <w:szCs w:val="24"/>
              </w:rPr>
              <w:t>годы</w:t>
            </w:r>
            <w:r w:rsidR="00313C87" w:rsidRPr="00FF4D95">
              <w:rPr>
                <w:rFonts w:ascii="Times New Roman" w:hAnsi="Times New Roman"/>
                <w:sz w:val="24"/>
                <w:szCs w:val="24"/>
              </w:rPr>
              <w:t xml:space="preserve"> в таблице № 2</w:t>
            </w:r>
          </w:p>
          <w:p w:rsidR="003460C2" w:rsidRPr="00FF4D95" w:rsidRDefault="00313C87" w:rsidP="00313C87">
            <w:pPr>
              <w:pStyle w:val="310"/>
              <w:spacing w:after="0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4D95">
              <w:rPr>
                <w:rFonts w:ascii="Times New Roman" w:hAnsi="Times New Roman"/>
                <w:sz w:val="24"/>
                <w:szCs w:val="24"/>
              </w:rPr>
              <w:t>таблица № 2</w:t>
            </w:r>
          </w:p>
          <w:p w:rsidR="00117B80" w:rsidRPr="00FF4D95" w:rsidRDefault="00117B80" w:rsidP="00117B80">
            <w:pPr>
              <w:pStyle w:val="310"/>
              <w:spacing w:after="0"/>
              <w:ind w:left="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FF4D95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  <w:tbl>
            <w:tblPr>
              <w:tblW w:w="9526" w:type="dxa"/>
              <w:tblLayout w:type="fixed"/>
              <w:tblLook w:val="04A0"/>
            </w:tblPr>
            <w:tblGrid>
              <w:gridCol w:w="3289"/>
              <w:gridCol w:w="1276"/>
              <w:gridCol w:w="992"/>
              <w:gridCol w:w="1134"/>
              <w:gridCol w:w="1418"/>
              <w:gridCol w:w="1417"/>
            </w:tblGrid>
            <w:tr w:rsidR="00117B80" w:rsidRPr="00A35761" w:rsidTr="00117B80">
              <w:trPr>
                <w:trHeight w:val="447"/>
              </w:trPr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117B80" w:rsidRPr="00FF4D95" w:rsidRDefault="00117B80" w:rsidP="00117B80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F4D95">
                    <w:rPr>
                      <w:rFonts w:ascii="Times New Roman" w:hAnsi="Times New Roman" w:cs="Times New Roman"/>
                    </w:rPr>
                    <w:t>Наименование показателя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auto"/>
                  </w:tcBorders>
                  <w:hideMark/>
                </w:tcPr>
                <w:p w:rsidR="00117B80" w:rsidRPr="00FF4D95" w:rsidRDefault="00DF2479" w:rsidP="00117B80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F4D95">
                    <w:rPr>
                      <w:rFonts w:ascii="Times New Roman" w:hAnsi="Times New Roman" w:cs="Times New Roman"/>
                    </w:rPr>
                    <w:t xml:space="preserve"> 20</w:t>
                  </w:r>
                  <w:r w:rsidR="00FF4D95" w:rsidRPr="00FF4D95">
                    <w:rPr>
                      <w:rFonts w:ascii="Times New Roman" w:hAnsi="Times New Roman" w:cs="Times New Roman"/>
                    </w:rPr>
                    <w:t>21</w:t>
                  </w:r>
                </w:p>
                <w:p w:rsidR="00117B80" w:rsidRPr="00FF4D95" w:rsidRDefault="00117B80" w:rsidP="00117B80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F4D95">
                    <w:rPr>
                      <w:rFonts w:ascii="Times New Roman" w:hAnsi="Times New Roman" w:cs="Times New Roman"/>
                    </w:rPr>
                    <w:t xml:space="preserve">   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auto"/>
                    <w:right w:val="nil"/>
                  </w:tcBorders>
                </w:tcPr>
                <w:p w:rsidR="00117B80" w:rsidRPr="00FF4D95" w:rsidRDefault="00DF2479" w:rsidP="00117B80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F4D95">
                    <w:rPr>
                      <w:rFonts w:ascii="Times New Roman" w:hAnsi="Times New Roman" w:cs="Times New Roman"/>
                    </w:rPr>
                    <w:t>202</w:t>
                  </w:r>
                  <w:r w:rsidR="00FF4D95" w:rsidRPr="00FF4D95">
                    <w:rPr>
                      <w:rFonts w:ascii="Times New Roman" w:hAnsi="Times New Roman" w:cs="Times New Roman"/>
                    </w:rPr>
                    <w:t>2</w:t>
                  </w:r>
                </w:p>
                <w:p w:rsidR="00117B80" w:rsidRPr="00FF4D95" w:rsidRDefault="00117B80" w:rsidP="00117B80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F4D95">
                    <w:rPr>
                      <w:rFonts w:ascii="Times New Roman" w:hAnsi="Times New Roman" w:cs="Times New Roman"/>
                    </w:rPr>
                    <w:t xml:space="preserve">  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117B80" w:rsidRPr="00FF4D95" w:rsidRDefault="00DF2479" w:rsidP="00117B80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F4D95">
                    <w:rPr>
                      <w:rFonts w:ascii="Times New Roman" w:hAnsi="Times New Roman" w:cs="Times New Roman"/>
                    </w:rPr>
                    <w:t>202</w:t>
                  </w:r>
                  <w:r w:rsidR="00FF4D95" w:rsidRPr="00FF4D95">
                    <w:rPr>
                      <w:rFonts w:ascii="Times New Roman" w:hAnsi="Times New Roman" w:cs="Times New Roman"/>
                    </w:rPr>
                    <w:t>3</w:t>
                  </w:r>
                </w:p>
                <w:p w:rsidR="00117B80" w:rsidRPr="00FF4D95" w:rsidRDefault="00117B80" w:rsidP="00117B80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F4D95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auto"/>
                  </w:tcBorders>
                  <w:hideMark/>
                </w:tcPr>
                <w:p w:rsidR="00117B80" w:rsidRPr="00FF4D95" w:rsidRDefault="00117B80" w:rsidP="00117B80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F4D95">
                    <w:rPr>
                      <w:rFonts w:ascii="Times New Roman" w:hAnsi="Times New Roman" w:cs="Times New Roman"/>
                    </w:rPr>
                    <w:t>Отклонение</w:t>
                  </w:r>
                </w:p>
                <w:p w:rsidR="00117B80" w:rsidRPr="00FF4D95" w:rsidRDefault="00117B80" w:rsidP="00117B80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F4D95">
                    <w:rPr>
                      <w:rFonts w:ascii="Times New Roman" w:hAnsi="Times New Roman" w:cs="Times New Roman"/>
                    </w:rPr>
                    <w:t xml:space="preserve">(гр.3-гр.2)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auto"/>
                  </w:tcBorders>
                  <w:hideMark/>
                </w:tcPr>
                <w:p w:rsidR="00117B80" w:rsidRPr="00FF4D95" w:rsidRDefault="00117B80" w:rsidP="00117B80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F4D95">
                    <w:rPr>
                      <w:rFonts w:ascii="Times New Roman" w:hAnsi="Times New Roman" w:cs="Times New Roman"/>
                    </w:rPr>
                    <w:t>Отклонение</w:t>
                  </w:r>
                </w:p>
                <w:p w:rsidR="00117B80" w:rsidRPr="00FF4D95" w:rsidRDefault="00117B80" w:rsidP="00117B80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F4D95">
                    <w:rPr>
                      <w:rFonts w:ascii="Times New Roman" w:hAnsi="Times New Roman" w:cs="Times New Roman"/>
                    </w:rPr>
                    <w:t xml:space="preserve">(гр.4-гр.3) </w:t>
                  </w:r>
                </w:p>
              </w:tc>
            </w:tr>
            <w:tr w:rsidR="00117B80" w:rsidRPr="00A35761" w:rsidTr="00117B80">
              <w:trPr>
                <w:trHeight w:val="117"/>
              </w:trPr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117B80" w:rsidRPr="00FF4D95" w:rsidRDefault="00117B80" w:rsidP="00117B80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F4D95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117B80" w:rsidRPr="00FF4D95" w:rsidRDefault="00117B80" w:rsidP="00117B80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F4D95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hideMark/>
                </w:tcPr>
                <w:p w:rsidR="00117B80" w:rsidRPr="00FF4D95" w:rsidRDefault="00117B80" w:rsidP="00117B80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F4D95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17B80" w:rsidRPr="00FF4D95" w:rsidRDefault="00117B80" w:rsidP="00117B80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F4D95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117B80" w:rsidRPr="00FF4D95" w:rsidRDefault="00117B80" w:rsidP="00117B80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F4D95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117B80" w:rsidRPr="00FF4D95" w:rsidRDefault="00117B80" w:rsidP="00117B80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F4D95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</w:tr>
            <w:tr w:rsidR="00FF4D95" w:rsidRPr="00A35761" w:rsidTr="00117B80"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F4D95" w:rsidRPr="00FF4D95" w:rsidRDefault="00FF4D95" w:rsidP="00FF4D95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F4D95">
                    <w:rPr>
                      <w:rFonts w:ascii="Times New Roman" w:hAnsi="Times New Roman" w:cs="Times New Roman"/>
                    </w:rPr>
                    <w:t>Безвозмездные поступления от других бюджетов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FF4D95" w:rsidRPr="00FF4D95" w:rsidRDefault="00FF4D95" w:rsidP="00FF4D9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F4D95">
                    <w:rPr>
                      <w:rFonts w:ascii="Times New Roman" w:hAnsi="Times New Roman" w:cs="Times New Roman"/>
                    </w:rPr>
                    <w:t>3643,5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FF4D95" w:rsidRPr="00FF4D95" w:rsidRDefault="00FF4D95" w:rsidP="00FF4D9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F4D95">
                    <w:rPr>
                      <w:rFonts w:ascii="Times New Roman" w:hAnsi="Times New Roman" w:cs="Times New Roman"/>
                    </w:rPr>
                    <w:t>3912,1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F4D95" w:rsidRPr="00FF4D95" w:rsidRDefault="006D5150" w:rsidP="00FF4D9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5093,3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FF4D95" w:rsidRPr="00FF4D95" w:rsidRDefault="006D5150" w:rsidP="00FF4D9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+268,6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F4D95" w:rsidRPr="00FF4D95" w:rsidRDefault="006D5150" w:rsidP="006D51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+1881,2</w:t>
                  </w:r>
                </w:p>
              </w:tc>
            </w:tr>
            <w:tr w:rsidR="00FF4D95" w:rsidRPr="00A35761" w:rsidTr="00117B80"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F4D95" w:rsidRPr="00FF4D95" w:rsidRDefault="00FF4D95" w:rsidP="00FF4D95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F4D95">
                    <w:rPr>
                      <w:rFonts w:ascii="Times New Roman" w:hAnsi="Times New Roman" w:cs="Times New Roman"/>
                    </w:rPr>
                    <w:t>Дотации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FF4D95" w:rsidRPr="00FF4D95" w:rsidRDefault="00FF4D95" w:rsidP="00FF4D95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F4D95">
                    <w:rPr>
                      <w:rFonts w:ascii="Times New Roman" w:hAnsi="Times New Roman" w:cs="Times New Roman"/>
                    </w:rPr>
                    <w:t>1253,0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FF4D95" w:rsidRPr="00FF4D95" w:rsidRDefault="00FF4D95" w:rsidP="00FF4D95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F4D95">
                    <w:rPr>
                      <w:rFonts w:ascii="Times New Roman" w:hAnsi="Times New Roman" w:cs="Times New Roman"/>
                    </w:rPr>
                    <w:t>1287,0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F4D95" w:rsidRPr="00FF4D95" w:rsidRDefault="006D5150" w:rsidP="00FF4D95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1369,0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FF4D95" w:rsidRPr="00FF4D95" w:rsidRDefault="006D5150" w:rsidP="00FF4D95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+34,0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F4D95" w:rsidRPr="00FF4D95" w:rsidRDefault="006D5150" w:rsidP="00FF4D95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+82,0</w:t>
                  </w:r>
                </w:p>
              </w:tc>
            </w:tr>
            <w:tr w:rsidR="00FF4D95" w:rsidRPr="00A35761" w:rsidTr="00117B80"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F4D95" w:rsidRPr="00FF4D95" w:rsidRDefault="00FF4D95" w:rsidP="00FF4D95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F4D95">
                    <w:rPr>
                      <w:rFonts w:ascii="Times New Roman" w:hAnsi="Times New Roman" w:cs="Times New Roman"/>
                    </w:rPr>
                    <w:t>Субвенции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FF4D95" w:rsidRPr="00FF4D95" w:rsidRDefault="00FF4D95" w:rsidP="00FF4D95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F4D95">
                    <w:rPr>
                      <w:rFonts w:ascii="Times New Roman" w:hAnsi="Times New Roman" w:cs="Times New Roman"/>
                    </w:rPr>
                    <w:t>88,7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FF4D95" w:rsidRPr="00FF4D95" w:rsidRDefault="00FF4D95" w:rsidP="00FF4D95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F4D95">
                    <w:rPr>
                      <w:rFonts w:ascii="Times New Roman" w:hAnsi="Times New Roman" w:cs="Times New Roman"/>
                    </w:rPr>
                    <w:t>96,1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F4D95" w:rsidRPr="00FF4D95" w:rsidRDefault="006D5150" w:rsidP="00FF4D95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110,1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FF4D95" w:rsidRPr="00FF4D95" w:rsidRDefault="006D5150" w:rsidP="00FF4D95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+7,4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F4D95" w:rsidRPr="00FF4D95" w:rsidRDefault="006D5150" w:rsidP="00FF4D95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+14,0</w:t>
                  </w:r>
                </w:p>
              </w:tc>
            </w:tr>
            <w:tr w:rsidR="00FF4D95" w:rsidRPr="00A35761" w:rsidTr="00117B80">
              <w:trPr>
                <w:trHeight w:val="155"/>
              </w:trPr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hideMark/>
                </w:tcPr>
                <w:p w:rsidR="00FF4D95" w:rsidRPr="00FF4D95" w:rsidRDefault="00FF4D95" w:rsidP="00FF4D95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F4D95">
                    <w:rPr>
                      <w:rFonts w:ascii="Times New Roman" w:hAnsi="Times New Roman" w:cs="Times New Roman"/>
                    </w:rPr>
                    <w:t>Межбюджетные трансферты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center"/>
                </w:tcPr>
                <w:p w:rsidR="00FF4D95" w:rsidRPr="00FF4D95" w:rsidRDefault="00FF4D95" w:rsidP="00FF4D95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F4D95">
                    <w:rPr>
                      <w:rFonts w:ascii="Times New Roman" w:hAnsi="Times New Roman" w:cs="Times New Roman"/>
                    </w:rPr>
                    <w:t>2301,8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center"/>
                </w:tcPr>
                <w:p w:rsidR="00FF4D95" w:rsidRPr="00FF4D95" w:rsidRDefault="00FF4D95" w:rsidP="00FF4D95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F4D95">
                    <w:rPr>
                      <w:rFonts w:ascii="Times New Roman" w:hAnsi="Times New Roman" w:cs="Times New Roman"/>
                    </w:rPr>
                    <w:t>2529,0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FF4D95" w:rsidRPr="00FF4D95" w:rsidRDefault="006D5150" w:rsidP="00FF4D95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3614,2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center"/>
                </w:tcPr>
                <w:p w:rsidR="00FF4D95" w:rsidRPr="00FF4D95" w:rsidRDefault="006D5150" w:rsidP="00FF4D95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+227,2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4D95" w:rsidRPr="00FF4D95" w:rsidRDefault="006D5150" w:rsidP="00FF4D95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+1085,2</w:t>
                  </w:r>
                </w:p>
              </w:tc>
            </w:tr>
          </w:tbl>
          <w:p w:rsidR="00873595" w:rsidRPr="00A35761" w:rsidRDefault="00117B80" w:rsidP="00117B80">
            <w:pPr>
              <w:pStyle w:val="310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5761"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</w:p>
          <w:p w:rsidR="00117B80" w:rsidRPr="006D5150" w:rsidRDefault="00873595" w:rsidP="00117B80">
            <w:pPr>
              <w:pStyle w:val="310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150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117B80" w:rsidRPr="006D5150">
              <w:rPr>
                <w:rFonts w:ascii="Times New Roman" w:hAnsi="Times New Roman"/>
                <w:sz w:val="24"/>
                <w:szCs w:val="24"/>
              </w:rPr>
              <w:t xml:space="preserve"> Проведенным сравнительным анализом с 20</w:t>
            </w:r>
            <w:r w:rsidR="00DF2479" w:rsidRPr="006D5150">
              <w:rPr>
                <w:rFonts w:ascii="Times New Roman" w:hAnsi="Times New Roman"/>
                <w:sz w:val="24"/>
                <w:szCs w:val="24"/>
              </w:rPr>
              <w:t>2</w:t>
            </w:r>
            <w:r w:rsidR="006D5150" w:rsidRPr="006D5150">
              <w:rPr>
                <w:rFonts w:ascii="Times New Roman" w:hAnsi="Times New Roman"/>
                <w:sz w:val="24"/>
                <w:szCs w:val="24"/>
              </w:rPr>
              <w:t>2</w:t>
            </w:r>
            <w:r w:rsidR="00117B80" w:rsidRPr="006D5150">
              <w:rPr>
                <w:rFonts w:ascii="Times New Roman" w:hAnsi="Times New Roman"/>
                <w:sz w:val="24"/>
                <w:szCs w:val="24"/>
              </w:rPr>
              <w:t xml:space="preserve"> годом установлено, что безвозмездных поступлений из других бюджетов бюджетной системы в 202</w:t>
            </w:r>
            <w:r w:rsidR="006D5150" w:rsidRPr="006D5150">
              <w:rPr>
                <w:rFonts w:ascii="Times New Roman" w:hAnsi="Times New Roman"/>
                <w:sz w:val="24"/>
                <w:szCs w:val="24"/>
              </w:rPr>
              <w:t>3</w:t>
            </w:r>
            <w:r w:rsidR="00DF2479" w:rsidRPr="006D5150">
              <w:rPr>
                <w:rFonts w:ascii="Times New Roman" w:hAnsi="Times New Roman"/>
                <w:sz w:val="24"/>
                <w:szCs w:val="24"/>
              </w:rPr>
              <w:t xml:space="preserve"> году   поступило </w:t>
            </w:r>
            <w:r w:rsidR="00983288" w:rsidRPr="006D5150">
              <w:rPr>
                <w:rFonts w:ascii="Times New Roman" w:hAnsi="Times New Roman"/>
                <w:sz w:val="24"/>
                <w:szCs w:val="24"/>
              </w:rPr>
              <w:t xml:space="preserve">больше </w:t>
            </w:r>
            <w:r w:rsidR="00DF2479" w:rsidRPr="006D515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17B80" w:rsidRPr="006D5150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6D5150" w:rsidRPr="006D5150">
              <w:rPr>
                <w:rFonts w:ascii="Times New Roman" w:hAnsi="Times New Roman"/>
                <w:sz w:val="24"/>
                <w:szCs w:val="24"/>
              </w:rPr>
              <w:t>1881,2</w:t>
            </w:r>
            <w:r w:rsidR="00117B80" w:rsidRPr="006D5150">
              <w:rPr>
                <w:rFonts w:ascii="Times New Roman" w:hAnsi="Times New Roman"/>
                <w:sz w:val="24"/>
                <w:szCs w:val="24"/>
              </w:rPr>
              <w:t xml:space="preserve"> тыс. рублей.  </w:t>
            </w:r>
          </w:p>
          <w:p w:rsidR="00117B80" w:rsidRPr="00A35761" w:rsidRDefault="00117B80" w:rsidP="00117B80">
            <w:pPr>
              <w:pStyle w:val="310"/>
              <w:spacing w:after="0"/>
              <w:ind w:left="0" w:firstLine="578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  <w:p w:rsidR="00F45199" w:rsidRPr="00E11665" w:rsidRDefault="00117B80" w:rsidP="00F45199">
            <w:pPr>
              <w:pStyle w:val="310"/>
              <w:spacing w:after="0"/>
              <w:ind w:left="0" w:firstLine="578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1166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Исполнение расходной части бюджета </w:t>
            </w:r>
            <w:proofErr w:type="spellStart"/>
            <w:r w:rsidRPr="00E11665">
              <w:rPr>
                <w:rFonts w:ascii="Times New Roman" w:hAnsi="Times New Roman"/>
                <w:i/>
                <w:iCs/>
                <w:sz w:val="24"/>
                <w:szCs w:val="24"/>
              </w:rPr>
              <w:t>Шуруповского</w:t>
            </w:r>
            <w:proofErr w:type="spellEnd"/>
            <w:r w:rsidRPr="00E1166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сельского поселения</w:t>
            </w:r>
          </w:p>
          <w:p w:rsidR="00873595" w:rsidRPr="00A35761" w:rsidRDefault="00873595" w:rsidP="00F45199">
            <w:pPr>
              <w:pStyle w:val="310"/>
              <w:spacing w:after="0"/>
              <w:ind w:left="0" w:firstLine="578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  <w:p w:rsidR="00117B80" w:rsidRPr="00E11665" w:rsidRDefault="00117B80" w:rsidP="00F45199">
            <w:pPr>
              <w:pStyle w:val="310"/>
              <w:spacing w:after="0"/>
              <w:ind w:left="0" w:firstLine="578"/>
              <w:jc w:val="both"/>
              <w:rPr>
                <w:rFonts w:ascii="Times New Roman" w:hAnsi="Times New Roman"/>
                <w:w w:val="122"/>
                <w:sz w:val="24"/>
                <w:szCs w:val="24"/>
                <w:highlight w:val="cyan"/>
                <w:lang w:bidi="he-IL"/>
              </w:rPr>
            </w:pPr>
            <w:r w:rsidRPr="00E11665">
              <w:rPr>
                <w:rFonts w:ascii="Times New Roman" w:hAnsi="Times New Roman"/>
                <w:sz w:val="24"/>
                <w:szCs w:val="24"/>
              </w:rPr>
              <w:t xml:space="preserve">В соответствии с решением Совета депутатов </w:t>
            </w:r>
            <w:proofErr w:type="spellStart"/>
            <w:r w:rsidRPr="00E11665">
              <w:rPr>
                <w:rFonts w:ascii="Times New Roman" w:hAnsi="Times New Roman"/>
                <w:sz w:val="24"/>
                <w:szCs w:val="24"/>
              </w:rPr>
              <w:t>Шурупо</w:t>
            </w:r>
            <w:r w:rsidR="00DF2479" w:rsidRPr="00E11665">
              <w:rPr>
                <w:rFonts w:ascii="Times New Roman" w:hAnsi="Times New Roman"/>
                <w:sz w:val="24"/>
                <w:szCs w:val="24"/>
              </w:rPr>
              <w:t>вского</w:t>
            </w:r>
            <w:proofErr w:type="spellEnd"/>
            <w:r w:rsidR="00DF2479" w:rsidRPr="00E11665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от</w:t>
            </w:r>
            <w:r w:rsidR="00DF2479" w:rsidRPr="00A3576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11665" w:rsidRPr="00E11665">
              <w:rPr>
                <w:rFonts w:ascii="Times New Roman" w:hAnsi="Times New Roman"/>
                <w:sz w:val="24"/>
                <w:szCs w:val="24"/>
              </w:rPr>
              <w:t xml:space="preserve">24.11.2022  № 47/145 </w:t>
            </w:r>
            <w:r w:rsidRPr="00E11665">
              <w:rPr>
                <w:rFonts w:ascii="Times New Roman" w:hAnsi="Times New Roman"/>
                <w:sz w:val="24"/>
                <w:szCs w:val="24"/>
              </w:rPr>
              <w:t xml:space="preserve">«О бюджете </w:t>
            </w:r>
            <w:proofErr w:type="spellStart"/>
            <w:r w:rsidRPr="00E11665">
              <w:rPr>
                <w:rFonts w:ascii="Times New Roman" w:hAnsi="Times New Roman"/>
                <w:sz w:val="24"/>
                <w:szCs w:val="24"/>
              </w:rPr>
              <w:t>Шуруповского</w:t>
            </w:r>
            <w:proofErr w:type="spellEnd"/>
            <w:r w:rsidRPr="00E11665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на 202</w:t>
            </w:r>
            <w:r w:rsidR="00E11665" w:rsidRPr="00E11665">
              <w:rPr>
                <w:rFonts w:ascii="Times New Roman" w:hAnsi="Times New Roman"/>
                <w:sz w:val="24"/>
                <w:szCs w:val="24"/>
              </w:rPr>
              <w:t>3</w:t>
            </w:r>
            <w:r w:rsidRPr="00E11665">
              <w:rPr>
                <w:rFonts w:ascii="Times New Roman" w:hAnsi="Times New Roman"/>
                <w:sz w:val="24"/>
                <w:szCs w:val="24"/>
              </w:rPr>
              <w:t xml:space="preserve"> год и на плановый период 202</w:t>
            </w:r>
            <w:r w:rsidR="00E11665" w:rsidRPr="00E11665">
              <w:rPr>
                <w:rFonts w:ascii="Times New Roman" w:hAnsi="Times New Roman"/>
                <w:sz w:val="24"/>
                <w:szCs w:val="24"/>
              </w:rPr>
              <w:t>4</w:t>
            </w:r>
            <w:r w:rsidRPr="00E11665"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 w:rsidR="00E11665" w:rsidRPr="00E11665">
              <w:rPr>
                <w:rFonts w:ascii="Times New Roman" w:hAnsi="Times New Roman"/>
                <w:sz w:val="24"/>
                <w:szCs w:val="24"/>
              </w:rPr>
              <w:t>5</w:t>
            </w:r>
            <w:r w:rsidRPr="00E11665">
              <w:rPr>
                <w:rFonts w:ascii="Times New Roman" w:hAnsi="Times New Roman"/>
                <w:sz w:val="24"/>
                <w:szCs w:val="24"/>
              </w:rPr>
              <w:t xml:space="preserve"> годов»</w:t>
            </w:r>
            <w:r w:rsidRPr="00A3576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11665">
              <w:rPr>
                <w:rFonts w:ascii="Times New Roman" w:hAnsi="Times New Roman"/>
                <w:sz w:val="24"/>
                <w:szCs w:val="24"/>
              </w:rPr>
              <w:t xml:space="preserve">расходная часть бюджета была утверждена в сумме </w:t>
            </w:r>
            <w:r w:rsidR="00E11665" w:rsidRPr="00E11665">
              <w:rPr>
                <w:rFonts w:ascii="Times New Roman" w:hAnsi="Times New Roman"/>
                <w:sz w:val="24"/>
                <w:szCs w:val="24"/>
              </w:rPr>
              <w:t>7368,6</w:t>
            </w:r>
            <w:r w:rsidRPr="00E11665">
              <w:rPr>
                <w:rFonts w:ascii="Times New Roman" w:hAnsi="Times New Roman"/>
                <w:sz w:val="24"/>
                <w:szCs w:val="24"/>
              </w:rPr>
              <w:t xml:space="preserve"> тыс. рублей. С учетом внесенных изменений, расходная часть бюджета сельского поселения увеличилась на </w:t>
            </w:r>
            <w:r w:rsidR="00E11665" w:rsidRPr="00E11665">
              <w:rPr>
                <w:rFonts w:ascii="Times New Roman" w:hAnsi="Times New Roman"/>
                <w:sz w:val="24"/>
                <w:szCs w:val="24"/>
              </w:rPr>
              <w:t>4153,2</w:t>
            </w:r>
            <w:r w:rsidRPr="00E11665">
              <w:rPr>
                <w:rFonts w:ascii="Times New Roman" w:hAnsi="Times New Roman"/>
                <w:sz w:val="24"/>
                <w:szCs w:val="24"/>
              </w:rPr>
              <w:t xml:space="preserve"> тыс. рублей и составила </w:t>
            </w:r>
            <w:r w:rsidR="00E11665" w:rsidRPr="00E11665">
              <w:rPr>
                <w:rFonts w:ascii="Times New Roman" w:hAnsi="Times New Roman"/>
                <w:sz w:val="24"/>
                <w:szCs w:val="24"/>
              </w:rPr>
              <w:t>11521,8</w:t>
            </w:r>
            <w:r w:rsidRPr="00E11665">
              <w:rPr>
                <w:rFonts w:ascii="Times New Roman" w:hAnsi="Times New Roman"/>
                <w:sz w:val="24"/>
                <w:szCs w:val="24"/>
              </w:rPr>
              <w:t xml:space="preserve"> тыс.</w:t>
            </w:r>
            <w:r w:rsidR="00E116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1665">
              <w:rPr>
                <w:rFonts w:ascii="Times New Roman" w:hAnsi="Times New Roman"/>
                <w:sz w:val="24"/>
                <w:szCs w:val="24"/>
              </w:rPr>
              <w:t>рублей.</w:t>
            </w:r>
          </w:p>
          <w:p w:rsidR="00117B80" w:rsidRPr="0044371A" w:rsidRDefault="00117B80" w:rsidP="00117B80">
            <w:pPr>
              <w:shd w:val="clear" w:color="auto" w:fill="FEFFFF"/>
              <w:spacing w:after="0" w:line="240" w:lineRule="auto"/>
              <w:ind w:firstLine="708"/>
              <w:jc w:val="both"/>
              <w:rPr>
                <w:color w:val="00000A"/>
                <w:sz w:val="24"/>
                <w:szCs w:val="24"/>
                <w:highlight w:val="green"/>
                <w:lang w:bidi="he-IL"/>
              </w:rPr>
            </w:pPr>
            <w:r w:rsidRPr="0044371A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Бюджет </w:t>
            </w:r>
            <w:proofErr w:type="spellStart"/>
            <w:r w:rsidRPr="0044371A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F"/>
                <w:lang w:bidi="he-IL"/>
              </w:rPr>
              <w:t>Шуруповского</w:t>
            </w:r>
            <w:proofErr w:type="spellEnd"/>
            <w:r w:rsidRPr="0044371A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F"/>
                <w:lang w:bidi="he-IL"/>
              </w:rPr>
              <w:t xml:space="preserve"> </w:t>
            </w:r>
            <w:r w:rsidRPr="0044371A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сельского поселения по расходам исполнен в сумме </w:t>
            </w:r>
            <w:r w:rsidR="00E11665" w:rsidRPr="0044371A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9538,8</w:t>
            </w:r>
            <w:r w:rsidRPr="0044371A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тыс. рублей или </w:t>
            </w:r>
            <w:r w:rsidR="00E11665" w:rsidRPr="0044371A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82,8</w:t>
            </w:r>
            <w:r w:rsidRPr="0044371A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% к утвержденным бюджетным назначениям на 202</w:t>
            </w:r>
            <w:r w:rsidR="00E11665" w:rsidRPr="0044371A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3</w:t>
            </w:r>
            <w:r w:rsidRPr="0044371A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год.</w:t>
            </w:r>
            <w:r w:rsidRPr="0044371A">
              <w:rPr>
                <w:sz w:val="24"/>
                <w:szCs w:val="24"/>
                <w:shd w:val="clear" w:color="auto" w:fill="FEFFFE"/>
                <w:lang w:bidi="he-IL"/>
              </w:rPr>
              <w:t xml:space="preserve"> </w:t>
            </w:r>
            <w:r w:rsidRPr="0044371A">
              <w:rPr>
                <w:color w:val="00000A"/>
                <w:sz w:val="24"/>
                <w:szCs w:val="24"/>
                <w:shd w:val="clear" w:color="auto" w:fill="FEFFFE"/>
                <w:lang w:bidi="he-IL"/>
              </w:rPr>
              <w:t xml:space="preserve"> </w:t>
            </w:r>
          </w:p>
          <w:p w:rsidR="00117B80" w:rsidRPr="0044371A" w:rsidRDefault="00117B80" w:rsidP="00117B80">
            <w:pPr>
              <w:shd w:val="clear" w:color="auto" w:fill="FEFFFE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</w:pPr>
            <w:r w:rsidRPr="0044371A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Анализ исполнения расходной части бюджета </w:t>
            </w:r>
            <w:proofErr w:type="spellStart"/>
            <w:r w:rsidRPr="0044371A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F"/>
                <w:lang w:bidi="he-IL"/>
              </w:rPr>
              <w:t>Шуруповского</w:t>
            </w:r>
            <w:proofErr w:type="spellEnd"/>
            <w:r w:rsidRPr="0044371A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сельского поселения за 202</w:t>
            </w:r>
            <w:r w:rsidR="00E11665" w:rsidRPr="0044371A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3</w:t>
            </w:r>
            <w:r w:rsidRPr="0044371A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год представлен в таблице </w:t>
            </w:r>
            <w:r w:rsidR="00034087" w:rsidRPr="0044371A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№ </w:t>
            </w:r>
            <w:r w:rsidR="00313C87" w:rsidRPr="0044371A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3</w:t>
            </w:r>
            <w:r w:rsidR="00034087" w:rsidRPr="0044371A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.</w:t>
            </w:r>
          </w:p>
          <w:p w:rsidR="00034087" w:rsidRPr="0044371A" w:rsidRDefault="00034087" w:rsidP="00313C87">
            <w:pPr>
              <w:shd w:val="clear" w:color="auto" w:fill="FEFFFE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</w:pPr>
            <w:r w:rsidRPr="0044371A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                                                                                                                                 таблица № </w:t>
            </w:r>
            <w:r w:rsidR="00313C87" w:rsidRPr="0044371A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3</w:t>
            </w:r>
          </w:p>
          <w:p w:rsidR="00313C87" w:rsidRPr="0044371A" w:rsidRDefault="00313C87" w:rsidP="00313C87">
            <w:pPr>
              <w:shd w:val="clear" w:color="auto" w:fill="FEFFFE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</w:pPr>
            <w:r w:rsidRPr="0044371A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                                                                                                                            тыс. рублей</w:t>
            </w:r>
          </w:p>
          <w:tbl>
            <w:tblPr>
              <w:tblW w:w="9385" w:type="dxa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2297"/>
              <w:gridCol w:w="1276"/>
              <w:gridCol w:w="1559"/>
              <w:gridCol w:w="1276"/>
              <w:gridCol w:w="992"/>
              <w:gridCol w:w="709"/>
              <w:gridCol w:w="1276"/>
            </w:tblGrid>
            <w:tr w:rsidR="00A1078B" w:rsidRPr="00A35761" w:rsidTr="00A1078B">
              <w:trPr>
                <w:trHeight w:val="765"/>
              </w:trPr>
              <w:tc>
                <w:tcPr>
                  <w:tcW w:w="229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1078B" w:rsidRPr="00E11665" w:rsidRDefault="00A1078B" w:rsidP="00034087">
                  <w:pPr>
                    <w:pStyle w:val="310"/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11665">
                    <w:rPr>
                      <w:rFonts w:ascii="Times New Roman" w:hAnsi="Times New Roman"/>
                      <w:sz w:val="24"/>
                      <w:szCs w:val="24"/>
                      <w:shd w:val="clear" w:color="auto" w:fill="FEFFFE"/>
                      <w:lang w:bidi="he-IL"/>
                    </w:rPr>
                    <w:lastRenderedPageBreak/>
                    <w:t xml:space="preserve">                                                                                                                               </w:t>
                  </w:r>
                  <w:r w:rsidRPr="00E11665">
                    <w:rPr>
                      <w:rFonts w:ascii="Times New Roman" w:hAnsi="Times New Roman"/>
                      <w:sz w:val="22"/>
                      <w:szCs w:val="22"/>
                    </w:rPr>
                    <w:t>Наименование показателя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</w:tcPr>
                <w:p w:rsidR="00A1078B" w:rsidRPr="00E11665" w:rsidRDefault="00A1078B" w:rsidP="00034087">
                  <w:pPr>
                    <w:pStyle w:val="310"/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11665">
                    <w:rPr>
                      <w:rFonts w:ascii="Times New Roman" w:hAnsi="Times New Roman"/>
                      <w:sz w:val="22"/>
                      <w:szCs w:val="22"/>
                    </w:rPr>
                    <w:t>Исполнено</w:t>
                  </w:r>
                </w:p>
                <w:p w:rsidR="00A1078B" w:rsidRPr="00E11665" w:rsidRDefault="00A1078B" w:rsidP="00034087">
                  <w:pPr>
                    <w:pStyle w:val="310"/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11665">
                    <w:rPr>
                      <w:rFonts w:ascii="Times New Roman" w:hAnsi="Times New Roman"/>
                      <w:sz w:val="22"/>
                      <w:szCs w:val="22"/>
                    </w:rPr>
                    <w:t>за</w:t>
                  </w:r>
                </w:p>
                <w:p w:rsidR="00A1078B" w:rsidRPr="00A35761" w:rsidRDefault="00E11665" w:rsidP="005546DC">
                  <w:pPr>
                    <w:pStyle w:val="310"/>
                    <w:spacing w:after="0"/>
                    <w:ind w:left="0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E11665">
                    <w:rPr>
                      <w:rFonts w:ascii="Times New Roman" w:hAnsi="Times New Roman"/>
                      <w:sz w:val="22"/>
                      <w:szCs w:val="22"/>
                    </w:rPr>
                    <w:t>2022</w:t>
                  </w:r>
                  <w:r w:rsidR="00A1078B" w:rsidRPr="00E11665">
                    <w:rPr>
                      <w:rFonts w:ascii="Times New Roman" w:hAnsi="Times New Roman"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1078B" w:rsidRPr="00E11665" w:rsidRDefault="00A1078B" w:rsidP="00034087">
                  <w:pPr>
                    <w:pStyle w:val="310"/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11665">
                    <w:rPr>
                      <w:rFonts w:ascii="Times New Roman" w:hAnsi="Times New Roman"/>
                      <w:sz w:val="22"/>
                      <w:szCs w:val="22"/>
                    </w:rPr>
                    <w:t>Уточнен-</w:t>
                  </w:r>
                </w:p>
                <w:p w:rsidR="00A1078B" w:rsidRPr="00E11665" w:rsidRDefault="00A1078B" w:rsidP="00034087">
                  <w:pPr>
                    <w:pStyle w:val="310"/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proofErr w:type="spellStart"/>
                  <w:r w:rsidRPr="00E11665">
                    <w:rPr>
                      <w:rFonts w:ascii="Times New Roman" w:hAnsi="Times New Roman"/>
                      <w:sz w:val="22"/>
                      <w:szCs w:val="22"/>
                    </w:rPr>
                    <w:t>ные</w:t>
                  </w:r>
                  <w:proofErr w:type="spellEnd"/>
                  <w:r w:rsidRPr="00E11665">
                    <w:rPr>
                      <w:rFonts w:ascii="Times New Roman" w:hAnsi="Times New Roman"/>
                      <w:sz w:val="22"/>
                      <w:szCs w:val="22"/>
                    </w:rPr>
                    <w:t xml:space="preserve"> бюджетные назначения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1078B" w:rsidRPr="00E11665" w:rsidRDefault="00A1078B" w:rsidP="00034087">
                  <w:pPr>
                    <w:pStyle w:val="310"/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11665">
                    <w:rPr>
                      <w:rFonts w:ascii="Times New Roman" w:hAnsi="Times New Roman"/>
                      <w:sz w:val="22"/>
                      <w:szCs w:val="22"/>
                    </w:rPr>
                    <w:t>Исполнено</w:t>
                  </w:r>
                </w:p>
                <w:p w:rsidR="00A1078B" w:rsidRPr="00E11665" w:rsidRDefault="00A1078B" w:rsidP="00034087">
                  <w:pPr>
                    <w:pStyle w:val="310"/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11665">
                    <w:rPr>
                      <w:rFonts w:ascii="Times New Roman" w:hAnsi="Times New Roman"/>
                      <w:sz w:val="22"/>
                      <w:szCs w:val="22"/>
                    </w:rPr>
                    <w:t>за</w:t>
                  </w:r>
                </w:p>
                <w:p w:rsidR="00A1078B" w:rsidRPr="00E11665" w:rsidRDefault="00E11665" w:rsidP="00034087">
                  <w:pPr>
                    <w:pStyle w:val="310"/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11665">
                    <w:rPr>
                      <w:rFonts w:ascii="Times New Roman" w:hAnsi="Times New Roman"/>
                      <w:sz w:val="22"/>
                      <w:szCs w:val="22"/>
                    </w:rPr>
                    <w:t>2023</w:t>
                  </w:r>
                  <w:r w:rsidR="00A1078B" w:rsidRPr="00E11665">
                    <w:rPr>
                      <w:rFonts w:ascii="Times New Roman" w:hAnsi="Times New Roman"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1078B" w:rsidRPr="00E11665" w:rsidRDefault="00A1078B" w:rsidP="00034087">
                  <w:pPr>
                    <w:pStyle w:val="310"/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proofErr w:type="spellStart"/>
                  <w:r w:rsidRPr="00E11665">
                    <w:rPr>
                      <w:rFonts w:ascii="Times New Roman" w:hAnsi="Times New Roman"/>
                      <w:sz w:val="22"/>
                      <w:szCs w:val="22"/>
                    </w:rPr>
                    <w:t>Откло</w:t>
                  </w:r>
                  <w:proofErr w:type="spellEnd"/>
                  <w:r w:rsidRPr="00E11665">
                    <w:rPr>
                      <w:rFonts w:ascii="Times New Roman" w:hAnsi="Times New Roman"/>
                      <w:sz w:val="22"/>
                      <w:szCs w:val="22"/>
                    </w:rPr>
                    <w:t>-</w:t>
                  </w:r>
                </w:p>
                <w:p w:rsidR="00A1078B" w:rsidRPr="00E11665" w:rsidRDefault="00A1078B" w:rsidP="00034087">
                  <w:pPr>
                    <w:pStyle w:val="310"/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proofErr w:type="spellStart"/>
                  <w:r w:rsidRPr="00E11665">
                    <w:rPr>
                      <w:rFonts w:ascii="Times New Roman" w:hAnsi="Times New Roman"/>
                      <w:sz w:val="22"/>
                      <w:szCs w:val="22"/>
                    </w:rPr>
                    <w:t>нение</w:t>
                  </w:r>
                  <w:proofErr w:type="spellEnd"/>
                </w:p>
                <w:p w:rsidR="00A1078B" w:rsidRPr="00E11665" w:rsidRDefault="00A1078B" w:rsidP="00034087">
                  <w:pPr>
                    <w:pStyle w:val="310"/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11665">
                    <w:rPr>
                      <w:rFonts w:ascii="Times New Roman" w:hAnsi="Times New Roman"/>
                      <w:sz w:val="22"/>
                      <w:szCs w:val="22"/>
                    </w:rPr>
                    <w:t>(гр.4-гр.2)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auto"/>
                  </w:tcBorders>
                </w:tcPr>
                <w:p w:rsidR="00A1078B" w:rsidRPr="00E11665" w:rsidRDefault="00A1078B" w:rsidP="00034087">
                  <w:pPr>
                    <w:pStyle w:val="310"/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:rsidR="00A1078B" w:rsidRPr="00E11665" w:rsidRDefault="00A1078B" w:rsidP="00034087">
                  <w:pPr>
                    <w:pStyle w:val="310"/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11665">
                    <w:rPr>
                      <w:rFonts w:ascii="Times New Roman" w:hAnsi="Times New Roman"/>
                      <w:sz w:val="22"/>
                      <w:szCs w:val="22"/>
                    </w:rPr>
                    <w:t>в %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auto"/>
                  </w:tcBorders>
                </w:tcPr>
                <w:p w:rsidR="00A1078B" w:rsidRPr="00E11665" w:rsidRDefault="00A1078B" w:rsidP="00034087">
                  <w:pPr>
                    <w:pStyle w:val="310"/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11665">
                    <w:rPr>
                      <w:rFonts w:ascii="Times New Roman" w:hAnsi="Times New Roman"/>
                      <w:sz w:val="22"/>
                      <w:szCs w:val="22"/>
                    </w:rPr>
                    <w:t>Удельный вес в общем объеме расходов, %</w:t>
                  </w:r>
                </w:p>
              </w:tc>
            </w:tr>
            <w:tr w:rsidR="00A1078B" w:rsidRPr="00A35761" w:rsidTr="00A1078B">
              <w:trPr>
                <w:trHeight w:val="366"/>
              </w:trPr>
              <w:tc>
                <w:tcPr>
                  <w:tcW w:w="2297" w:type="dxa"/>
                  <w:tcBorders>
                    <w:top w:val="nil"/>
                    <w:left w:val="single" w:sz="4" w:space="0" w:color="000001"/>
                    <w:bottom w:val="single" w:sz="4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1078B" w:rsidRPr="00E11665" w:rsidRDefault="00A1078B" w:rsidP="00034087">
                  <w:pPr>
                    <w:pStyle w:val="310"/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11665">
                    <w:rPr>
                      <w:rFonts w:ascii="Times New Roman" w:hAnsi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</w:tcPr>
                <w:p w:rsidR="00A1078B" w:rsidRPr="00E11665" w:rsidRDefault="00A1078B" w:rsidP="00034087">
                  <w:pPr>
                    <w:pStyle w:val="310"/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11665">
                    <w:rPr>
                      <w:rFonts w:ascii="Times New Roman" w:hAnsi="Times New Roman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000001"/>
                    <w:bottom w:val="single" w:sz="4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1078B" w:rsidRPr="00E11665" w:rsidRDefault="00A1078B" w:rsidP="00034087">
                  <w:pPr>
                    <w:pStyle w:val="310"/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11665">
                    <w:rPr>
                      <w:rFonts w:ascii="Times New Roman" w:hAnsi="Times New Roman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1"/>
                    <w:bottom w:val="single" w:sz="4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1078B" w:rsidRPr="00E11665" w:rsidRDefault="00A1078B" w:rsidP="00034087">
                  <w:pPr>
                    <w:pStyle w:val="310"/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11665">
                    <w:rPr>
                      <w:rFonts w:ascii="Times New Roman" w:hAnsi="Times New Roman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1"/>
                    <w:bottom w:val="single" w:sz="4" w:space="0" w:color="000001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1078B" w:rsidRPr="00E11665" w:rsidRDefault="00A1078B" w:rsidP="00034087">
                  <w:pPr>
                    <w:pStyle w:val="310"/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11665">
                    <w:rPr>
                      <w:rFonts w:ascii="Times New Roman" w:hAnsi="Times New Roman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1"/>
                    <w:bottom w:val="single" w:sz="4" w:space="0" w:color="000001"/>
                    <w:right w:val="single" w:sz="4" w:space="0" w:color="auto"/>
                  </w:tcBorders>
                </w:tcPr>
                <w:p w:rsidR="00A1078B" w:rsidRPr="00E11665" w:rsidRDefault="00A1078B" w:rsidP="00034087">
                  <w:pPr>
                    <w:pStyle w:val="310"/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11665">
                    <w:rPr>
                      <w:rFonts w:ascii="Times New Roman" w:hAnsi="Times New Roman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1"/>
                    <w:bottom w:val="single" w:sz="4" w:space="0" w:color="000001"/>
                    <w:right w:val="single" w:sz="4" w:space="0" w:color="auto"/>
                  </w:tcBorders>
                </w:tcPr>
                <w:p w:rsidR="00A1078B" w:rsidRPr="00E11665" w:rsidRDefault="00A1078B" w:rsidP="00034087">
                  <w:pPr>
                    <w:pStyle w:val="310"/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11665">
                    <w:rPr>
                      <w:rFonts w:ascii="Times New Roman" w:hAnsi="Times New Roman"/>
                      <w:sz w:val="22"/>
                      <w:szCs w:val="22"/>
                    </w:rPr>
                    <w:t>7</w:t>
                  </w:r>
                </w:p>
              </w:tc>
            </w:tr>
            <w:tr w:rsidR="00E11665" w:rsidRPr="00A35761" w:rsidTr="00A1078B">
              <w:trPr>
                <w:trHeight w:val="405"/>
              </w:trPr>
              <w:tc>
                <w:tcPr>
                  <w:tcW w:w="2297" w:type="dxa"/>
                  <w:tcBorders>
                    <w:top w:val="nil"/>
                    <w:left w:val="single" w:sz="4" w:space="0" w:color="000001"/>
                    <w:bottom w:val="single" w:sz="4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1665" w:rsidRPr="00E11665" w:rsidRDefault="00E11665" w:rsidP="00E11665">
                  <w:pPr>
                    <w:pStyle w:val="310"/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11665">
                    <w:rPr>
                      <w:rFonts w:ascii="Times New Roman" w:hAnsi="Times New Roman"/>
                      <w:sz w:val="22"/>
                      <w:szCs w:val="22"/>
                    </w:rPr>
                    <w:t>Общегосударственные вопросы – всего,</w:t>
                  </w:r>
                </w:p>
                <w:p w:rsidR="00E11665" w:rsidRPr="00E11665" w:rsidRDefault="00E11665" w:rsidP="00E11665">
                  <w:pPr>
                    <w:pStyle w:val="310"/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11665">
                    <w:rPr>
                      <w:rFonts w:ascii="Times New Roman" w:hAnsi="Times New Roman"/>
                      <w:sz w:val="22"/>
                      <w:szCs w:val="22"/>
                    </w:rPr>
                    <w:t>в том  числе: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vAlign w:val="center"/>
                </w:tcPr>
                <w:p w:rsidR="00E11665" w:rsidRPr="00E11665" w:rsidRDefault="00E11665" w:rsidP="00E11665">
                  <w:pPr>
                    <w:spacing w:line="240" w:lineRule="auto"/>
                    <w:jc w:val="center"/>
                    <w:rPr>
                      <w:rFonts w:ascii="Times New Roman CYR" w:hAnsi="Times New Roman CYR" w:cs="Times New Roman CYR"/>
                      <w:bCs/>
                    </w:rPr>
                  </w:pPr>
                  <w:r w:rsidRPr="00E11665">
                    <w:rPr>
                      <w:rFonts w:ascii="Times New Roman CYR" w:hAnsi="Times New Roman CYR" w:cs="Times New Roman CYR"/>
                      <w:bCs/>
                    </w:rPr>
                    <w:t>2790,3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000001"/>
                    <w:bottom w:val="single" w:sz="4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11665" w:rsidRPr="00E11665" w:rsidRDefault="0049062B" w:rsidP="0049062B">
                  <w:pPr>
                    <w:spacing w:line="240" w:lineRule="auto"/>
                    <w:jc w:val="center"/>
                    <w:rPr>
                      <w:rFonts w:ascii="Times New Roman CYR" w:hAnsi="Times New Roman CYR" w:cs="Times New Roman CYR"/>
                      <w:bCs/>
                    </w:rPr>
                  </w:pPr>
                  <w:r>
                    <w:rPr>
                      <w:rFonts w:ascii="Times New Roman CYR" w:hAnsi="Times New Roman CYR" w:cs="Times New Roman CYR"/>
                      <w:bCs/>
                    </w:rPr>
                    <w:t>3306,1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1"/>
                    <w:bottom w:val="single" w:sz="4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11665" w:rsidRPr="00E11665" w:rsidRDefault="0049062B" w:rsidP="00E11665">
                  <w:pPr>
                    <w:spacing w:line="240" w:lineRule="auto"/>
                    <w:jc w:val="center"/>
                    <w:rPr>
                      <w:rFonts w:ascii="Times New Roman CYR" w:hAnsi="Times New Roman CYR" w:cs="Times New Roman CYR"/>
                      <w:bCs/>
                    </w:rPr>
                  </w:pPr>
                  <w:r>
                    <w:rPr>
                      <w:rFonts w:ascii="Times New Roman CYR" w:hAnsi="Times New Roman CYR" w:cs="Times New Roman CYR"/>
                      <w:bCs/>
                    </w:rPr>
                    <w:t>3279,1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1"/>
                    <w:bottom w:val="single" w:sz="4" w:space="0" w:color="000001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11665" w:rsidRPr="00E11665" w:rsidRDefault="00AC291A" w:rsidP="00E11665">
                  <w:pPr>
                    <w:spacing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+488,8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1"/>
                    <w:bottom w:val="single" w:sz="4" w:space="0" w:color="000001"/>
                    <w:right w:val="single" w:sz="4" w:space="0" w:color="auto"/>
                  </w:tcBorders>
                  <w:vAlign w:val="center"/>
                </w:tcPr>
                <w:p w:rsidR="00E11665" w:rsidRPr="00E11665" w:rsidRDefault="00AC291A" w:rsidP="00E11665">
                  <w:pPr>
                    <w:spacing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99,2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1"/>
                    <w:bottom w:val="single" w:sz="4" w:space="0" w:color="000001"/>
                    <w:right w:val="single" w:sz="4" w:space="0" w:color="auto"/>
                  </w:tcBorders>
                  <w:vAlign w:val="center"/>
                </w:tcPr>
                <w:p w:rsidR="00E11665" w:rsidRPr="00E11665" w:rsidRDefault="00AC291A" w:rsidP="00E11665">
                  <w:pPr>
                    <w:spacing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34,4</w:t>
                  </w:r>
                </w:p>
              </w:tc>
            </w:tr>
            <w:tr w:rsidR="00E11665" w:rsidRPr="00A35761" w:rsidTr="00A1078B">
              <w:trPr>
                <w:trHeight w:val="529"/>
              </w:trPr>
              <w:tc>
                <w:tcPr>
                  <w:tcW w:w="2297" w:type="dxa"/>
                  <w:tcBorders>
                    <w:top w:val="nil"/>
                    <w:left w:val="single" w:sz="4" w:space="0" w:color="000001"/>
                    <w:bottom w:val="single" w:sz="4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1665" w:rsidRPr="00E11665" w:rsidRDefault="00E11665" w:rsidP="00E11665">
                  <w:pPr>
                    <w:pStyle w:val="310"/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11665">
                    <w:rPr>
                      <w:rFonts w:ascii="Times New Roman" w:hAnsi="Times New Roman"/>
                      <w:sz w:val="22"/>
                      <w:szCs w:val="22"/>
                    </w:rPr>
                    <w:t>функционирование</w:t>
                  </w:r>
                  <w:r w:rsidRPr="00E11665">
                    <w:rPr>
                      <w:rFonts w:ascii="Times New Roman" w:hAnsi="Times New Roman"/>
                      <w:sz w:val="22"/>
                      <w:szCs w:val="22"/>
                    </w:rPr>
                    <w:cr/>
                    <w:t xml:space="preserve"> высшего должностного лица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vAlign w:val="center"/>
                </w:tcPr>
                <w:p w:rsidR="00E11665" w:rsidRPr="00E11665" w:rsidRDefault="00E11665" w:rsidP="00E11665">
                  <w:pPr>
                    <w:spacing w:line="240" w:lineRule="auto"/>
                    <w:jc w:val="center"/>
                    <w:rPr>
                      <w:rFonts w:ascii="Times New Roman CYR" w:hAnsi="Times New Roman CYR" w:cs="Times New Roman CYR"/>
                      <w:bCs/>
                    </w:rPr>
                  </w:pPr>
                  <w:r w:rsidRPr="00E11665">
                    <w:rPr>
                      <w:rFonts w:ascii="Times New Roman CYR" w:hAnsi="Times New Roman CYR" w:cs="Times New Roman CYR"/>
                      <w:bCs/>
                    </w:rPr>
                    <w:t>949,2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000001"/>
                    <w:bottom w:val="single" w:sz="4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11665" w:rsidRPr="00E11665" w:rsidRDefault="00E11665" w:rsidP="00E11665">
                  <w:pPr>
                    <w:spacing w:line="240" w:lineRule="auto"/>
                    <w:jc w:val="center"/>
                    <w:rPr>
                      <w:rFonts w:ascii="Times New Roman CYR" w:hAnsi="Times New Roman CYR" w:cs="Times New Roman CYR"/>
                      <w:bCs/>
                    </w:rPr>
                  </w:pPr>
                  <w:r>
                    <w:rPr>
                      <w:rFonts w:ascii="Times New Roman CYR" w:hAnsi="Times New Roman CYR" w:cs="Times New Roman CYR"/>
                      <w:bCs/>
                    </w:rPr>
                    <w:t>1089,0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1"/>
                    <w:bottom w:val="single" w:sz="4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11665" w:rsidRPr="00E11665" w:rsidRDefault="00E11665" w:rsidP="00E11665">
                  <w:pPr>
                    <w:spacing w:line="240" w:lineRule="auto"/>
                    <w:jc w:val="center"/>
                    <w:rPr>
                      <w:rFonts w:ascii="Times New Roman CYR" w:hAnsi="Times New Roman CYR" w:cs="Times New Roman CYR"/>
                      <w:bCs/>
                    </w:rPr>
                  </w:pPr>
                  <w:r>
                    <w:rPr>
                      <w:rFonts w:ascii="Times New Roman CYR" w:hAnsi="Times New Roman CYR" w:cs="Times New Roman CYR"/>
                      <w:bCs/>
                    </w:rPr>
                    <w:t>1087,4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1"/>
                    <w:bottom w:val="single" w:sz="4" w:space="0" w:color="000001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11665" w:rsidRPr="00E11665" w:rsidRDefault="00AC291A" w:rsidP="00E11665">
                  <w:pPr>
                    <w:spacing w:line="240" w:lineRule="auto"/>
                    <w:jc w:val="center"/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+138,2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1"/>
                    <w:bottom w:val="single" w:sz="4" w:space="0" w:color="000001"/>
                    <w:right w:val="single" w:sz="4" w:space="0" w:color="auto"/>
                  </w:tcBorders>
                  <w:vAlign w:val="center"/>
                </w:tcPr>
                <w:p w:rsidR="00E11665" w:rsidRPr="00E11665" w:rsidRDefault="00AC291A" w:rsidP="00E11665">
                  <w:pPr>
                    <w:spacing w:line="240" w:lineRule="auto"/>
                    <w:jc w:val="center"/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99,8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1"/>
                    <w:bottom w:val="single" w:sz="4" w:space="0" w:color="000001"/>
                    <w:right w:val="single" w:sz="4" w:space="0" w:color="auto"/>
                  </w:tcBorders>
                  <w:vAlign w:val="center"/>
                </w:tcPr>
                <w:p w:rsidR="00E11665" w:rsidRPr="00E11665" w:rsidRDefault="00AC291A" w:rsidP="00E11665">
                  <w:pPr>
                    <w:spacing w:line="240" w:lineRule="auto"/>
                    <w:jc w:val="center"/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11,4</w:t>
                  </w:r>
                </w:p>
              </w:tc>
            </w:tr>
            <w:tr w:rsidR="00E11665" w:rsidRPr="00A35761" w:rsidTr="00A1078B">
              <w:trPr>
                <w:trHeight w:val="192"/>
              </w:trPr>
              <w:tc>
                <w:tcPr>
                  <w:tcW w:w="2297" w:type="dxa"/>
                  <w:tcBorders>
                    <w:top w:val="nil"/>
                    <w:left w:val="single" w:sz="4" w:space="0" w:color="000001"/>
                    <w:bottom w:val="single" w:sz="4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1665" w:rsidRPr="00E11665" w:rsidRDefault="00E11665" w:rsidP="00E11665">
                  <w:pPr>
                    <w:pStyle w:val="310"/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11665">
                    <w:rPr>
                      <w:rFonts w:ascii="Times New Roman" w:hAnsi="Times New Roman"/>
                      <w:sz w:val="22"/>
                      <w:szCs w:val="22"/>
                    </w:rPr>
                    <w:t>функционирование местных администраций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vAlign w:val="center"/>
                </w:tcPr>
                <w:p w:rsidR="00E11665" w:rsidRPr="00E11665" w:rsidRDefault="00E11665" w:rsidP="00E11665">
                  <w:pPr>
                    <w:spacing w:line="240" w:lineRule="auto"/>
                    <w:jc w:val="center"/>
                    <w:rPr>
                      <w:rFonts w:ascii="Times New Roman CYR" w:hAnsi="Times New Roman CYR" w:cs="Times New Roman CYR"/>
                      <w:iCs/>
                    </w:rPr>
                  </w:pPr>
                  <w:r w:rsidRPr="00E11665">
                    <w:rPr>
                      <w:rFonts w:ascii="Times New Roman CYR" w:hAnsi="Times New Roman CYR" w:cs="Times New Roman CYR"/>
                      <w:iCs/>
                    </w:rPr>
                    <w:t>1717,7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000001"/>
                    <w:bottom w:val="single" w:sz="4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11665" w:rsidRPr="00E11665" w:rsidRDefault="0049062B" w:rsidP="00E11665">
                  <w:pPr>
                    <w:spacing w:line="240" w:lineRule="auto"/>
                    <w:jc w:val="center"/>
                    <w:rPr>
                      <w:rFonts w:ascii="Times New Roman CYR" w:hAnsi="Times New Roman CYR" w:cs="Times New Roman CYR"/>
                      <w:iCs/>
                    </w:rPr>
                  </w:pPr>
                  <w:r>
                    <w:rPr>
                      <w:rFonts w:ascii="Times New Roman CYR" w:hAnsi="Times New Roman CYR" w:cs="Times New Roman CYR"/>
                      <w:iCs/>
                    </w:rPr>
                    <w:t>2032,0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1"/>
                    <w:bottom w:val="single" w:sz="4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11665" w:rsidRPr="00E11665" w:rsidRDefault="0049062B" w:rsidP="00E11665">
                  <w:pPr>
                    <w:spacing w:line="240" w:lineRule="auto"/>
                    <w:jc w:val="center"/>
                    <w:rPr>
                      <w:rFonts w:ascii="Times New Roman CYR" w:hAnsi="Times New Roman CYR" w:cs="Times New Roman CYR"/>
                      <w:iCs/>
                    </w:rPr>
                  </w:pPr>
                  <w:r>
                    <w:rPr>
                      <w:rFonts w:ascii="Times New Roman CYR" w:hAnsi="Times New Roman CYR" w:cs="Times New Roman CYR"/>
                      <w:iCs/>
                    </w:rPr>
                    <w:t>2009,8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1"/>
                    <w:bottom w:val="single" w:sz="4" w:space="0" w:color="000001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11665" w:rsidRPr="00E11665" w:rsidRDefault="00AC291A" w:rsidP="00E11665">
                  <w:pPr>
                    <w:spacing w:line="240" w:lineRule="auto"/>
                    <w:jc w:val="center"/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+292,1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1"/>
                    <w:bottom w:val="single" w:sz="4" w:space="0" w:color="000001"/>
                    <w:right w:val="single" w:sz="4" w:space="0" w:color="auto"/>
                  </w:tcBorders>
                  <w:vAlign w:val="center"/>
                </w:tcPr>
                <w:p w:rsidR="00E11665" w:rsidRPr="00E11665" w:rsidRDefault="00AC291A" w:rsidP="00E11665">
                  <w:pPr>
                    <w:spacing w:line="240" w:lineRule="auto"/>
                    <w:jc w:val="center"/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98,9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1"/>
                    <w:bottom w:val="single" w:sz="4" w:space="0" w:color="000001"/>
                    <w:right w:val="single" w:sz="4" w:space="0" w:color="auto"/>
                  </w:tcBorders>
                  <w:vAlign w:val="center"/>
                </w:tcPr>
                <w:p w:rsidR="00E11665" w:rsidRPr="00E11665" w:rsidRDefault="00AC291A" w:rsidP="00E11665">
                  <w:pPr>
                    <w:spacing w:line="240" w:lineRule="auto"/>
                    <w:jc w:val="center"/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21,1</w:t>
                  </w:r>
                </w:p>
              </w:tc>
            </w:tr>
            <w:tr w:rsidR="00E11665" w:rsidRPr="00A35761" w:rsidTr="00A1078B">
              <w:trPr>
                <w:trHeight w:val="282"/>
              </w:trPr>
              <w:tc>
                <w:tcPr>
                  <w:tcW w:w="2297" w:type="dxa"/>
                  <w:tcBorders>
                    <w:top w:val="nil"/>
                    <w:left w:val="single" w:sz="4" w:space="0" w:color="000001"/>
                    <w:bottom w:val="single" w:sz="4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11665" w:rsidRPr="00E11665" w:rsidRDefault="00E11665" w:rsidP="00E11665">
                  <w:pPr>
                    <w:pStyle w:val="310"/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11665">
                    <w:rPr>
                      <w:rFonts w:ascii="Times New Roman" w:hAnsi="Times New Roman"/>
                      <w:sz w:val="22"/>
                      <w:szCs w:val="22"/>
                    </w:rPr>
                    <w:t>архивный фонд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vAlign w:val="center"/>
                </w:tcPr>
                <w:p w:rsidR="00E11665" w:rsidRPr="00E11665" w:rsidRDefault="00E11665" w:rsidP="00E11665">
                  <w:pPr>
                    <w:spacing w:line="240" w:lineRule="auto"/>
                    <w:jc w:val="center"/>
                    <w:rPr>
                      <w:rFonts w:ascii="Times New Roman CYR" w:hAnsi="Times New Roman CYR" w:cs="Times New Roman CYR"/>
                      <w:iCs/>
                    </w:rPr>
                  </w:pPr>
                  <w:r w:rsidRPr="00E11665">
                    <w:rPr>
                      <w:rFonts w:ascii="Times New Roman CYR" w:hAnsi="Times New Roman CYR" w:cs="Times New Roman CYR"/>
                      <w:iCs/>
                    </w:rPr>
                    <w:t>7,7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000001"/>
                    <w:bottom w:val="single" w:sz="4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11665" w:rsidRPr="00E11665" w:rsidRDefault="00E11665" w:rsidP="00E11665">
                  <w:pPr>
                    <w:spacing w:line="240" w:lineRule="auto"/>
                    <w:jc w:val="center"/>
                    <w:rPr>
                      <w:rFonts w:ascii="Times New Roman CYR" w:hAnsi="Times New Roman CYR" w:cs="Times New Roman CYR"/>
                      <w:iCs/>
                    </w:rPr>
                  </w:pPr>
                  <w:r>
                    <w:rPr>
                      <w:rFonts w:ascii="Times New Roman CYR" w:hAnsi="Times New Roman CYR" w:cs="Times New Roman CYR"/>
                      <w:iCs/>
                    </w:rPr>
                    <w:t>7,7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1"/>
                    <w:bottom w:val="single" w:sz="4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11665" w:rsidRPr="00E11665" w:rsidRDefault="00E11665" w:rsidP="00E11665">
                  <w:pPr>
                    <w:spacing w:line="240" w:lineRule="auto"/>
                    <w:jc w:val="center"/>
                    <w:rPr>
                      <w:rFonts w:ascii="Times New Roman CYR" w:hAnsi="Times New Roman CYR" w:cs="Times New Roman CYR"/>
                      <w:iCs/>
                    </w:rPr>
                  </w:pPr>
                  <w:r>
                    <w:rPr>
                      <w:rFonts w:ascii="Times New Roman CYR" w:hAnsi="Times New Roman CYR" w:cs="Times New Roman CYR"/>
                      <w:iCs/>
                    </w:rPr>
                    <w:t>7,7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1"/>
                    <w:bottom w:val="single" w:sz="4" w:space="0" w:color="000001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11665" w:rsidRPr="00E11665" w:rsidRDefault="00AC291A" w:rsidP="00E11665">
                  <w:pPr>
                    <w:spacing w:line="240" w:lineRule="auto"/>
                    <w:jc w:val="center"/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1"/>
                    <w:bottom w:val="single" w:sz="4" w:space="0" w:color="000001"/>
                    <w:right w:val="single" w:sz="4" w:space="0" w:color="auto"/>
                  </w:tcBorders>
                  <w:vAlign w:val="center"/>
                </w:tcPr>
                <w:p w:rsidR="00E11665" w:rsidRPr="00E11665" w:rsidRDefault="00AC291A" w:rsidP="00E11665">
                  <w:pPr>
                    <w:spacing w:line="240" w:lineRule="auto"/>
                    <w:jc w:val="center"/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1"/>
                    <w:bottom w:val="single" w:sz="4" w:space="0" w:color="000001"/>
                    <w:right w:val="single" w:sz="4" w:space="0" w:color="auto"/>
                  </w:tcBorders>
                  <w:vAlign w:val="center"/>
                </w:tcPr>
                <w:p w:rsidR="00E11665" w:rsidRPr="00E11665" w:rsidRDefault="00AC291A" w:rsidP="00E11665">
                  <w:pPr>
                    <w:spacing w:line="240" w:lineRule="auto"/>
                    <w:jc w:val="center"/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-</w:t>
                  </w:r>
                </w:p>
              </w:tc>
            </w:tr>
            <w:tr w:rsidR="00E11665" w:rsidRPr="00A35761" w:rsidTr="00A1078B">
              <w:trPr>
                <w:trHeight w:val="192"/>
              </w:trPr>
              <w:tc>
                <w:tcPr>
                  <w:tcW w:w="2297" w:type="dxa"/>
                  <w:tcBorders>
                    <w:top w:val="nil"/>
                    <w:left w:val="single" w:sz="4" w:space="0" w:color="000001"/>
                    <w:bottom w:val="single" w:sz="4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11665" w:rsidRPr="00E11665" w:rsidRDefault="00E11665" w:rsidP="00E11665">
                  <w:pPr>
                    <w:pStyle w:val="310"/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11665">
                    <w:rPr>
                      <w:rFonts w:ascii="Times New Roman" w:hAnsi="Times New Roman"/>
                      <w:sz w:val="22"/>
                      <w:szCs w:val="22"/>
                    </w:rPr>
                    <w:t>административная комиссия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vAlign w:val="center"/>
                </w:tcPr>
                <w:p w:rsidR="00E11665" w:rsidRPr="00E11665" w:rsidRDefault="00E11665" w:rsidP="00E11665">
                  <w:pPr>
                    <w:spacing w:line="240" w:lineRule="auto"/>
                    <w:jc w:val="center"/>
                    <w:rPr>
                      <w:rFonts w:ascii="Times New Roman CYR" w:hAnsi="Times New Roman CYR" w:cs="Times New Roman CYR"/>
                      <w:iCs/>
                    </w:rPr>
                  </w:pPr>
                  <w:r w:rsidRPr="00E11665">
                    <w:rPr>
                      <w:rFonts w:ascii="Times New Roman CYR" w:hAnsi="Times New Roman CYR" w:cs="Times New Roman CYR"/>
                      <w:iCs/>
                    </w:rPr>
                    <w:t>2,9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000001"/>
                    <w:bottom w:val="single" w:sz="4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11665" w:rsidRPr="00E11665" w:rsidRDefault="0049062B" w:rsidP="00E11665">
                  <w:pPr>
                    <w:spacing w:line="240" w:lineRule="auto"/>
                    <w:jc w:val="center"/>
                    <w:rPr>
                      <w:rFonts w:ascii="Times New Roman CYR" w:hAnsi="Times New Roman CYR" w:cs="Times New Roman CYR"/>
                      <w:iCs/>
                    </w:rPr>
                  </w:pPr>
                  <w:r>
                    <w:rPr>
                      <w:rFonts w:ascii="Times New Roman CYR" w:hAnsi="Times New Roman CYR" w:cs="Times New Roman CYR"/>
                      <w:iCs/>
                    </w:rPr>
                    <w:t>3,1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1"/>
                    <w:bottom w:val="single" w:sz="4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11665" w:rsidRPr="00E11665" w:rsidRDefault="0049062B" w:rsidP="00E11665">
                  <w:pPr>
                    <w:spacing w:line="240" w:lineRule="auto"/>
                    <w:jc w:val="center"/>
                    <w:rPr>
                      <w:rFonts w:ascii="Times New Roman CYR" w:hAnsi="Times New Roman CYR" w:cs="Times New Roman CYR"/>
                      <w:iCs/>
                    </w:rPr>
                  </w:pPr>
                  <w:r>
                    <w:rPr>
                      <w:rFonts w:ascii="Times New Roman CYR" w:hAnsi="Times New Roman CYR" w:cs="Times New Roman CYR"/>
                      <w:iCs/>
                    </w:rPr>
                    <w:t>3,1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1"/>
                    <w:bottom w:val="single" w:sz="4" w:space="0" w:color="000001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11665" w:rsidRPr="00E11665" w:rsidRDefault="00AC291A" w:rsidP="00E11665">
                  <w:pPr>
                    <w:spacing w:line="240" w:lineRule="auto"/>
                    <w:jc w:val="center"/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+0,2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1"/>
                    <w:bottom w:val="single" w:sz="4" w:space="0" w:color="000001"/>
                    <w:right w:val="single" w:sz="4" w:space="0" w:color="auto"/>
                  </w:tcBorders>
                  <w:vAlign w:val="center"/>
                </w:tcPr>
                <w:p w:rsidR="00E11665" w:rsidRPr="00E11665" w:rsidRDefault="00AC291A" w:rsidP="00E11665">
                  <w:pPr>
                    <w:spacing w:line="240" w:lineRule="auto"/>
                    <w:jc w:val="center"/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1"/>
                    <w:bottom w:val="single" w:sz="4" w:space="0" w:color="000001"/>
                    <w:right w:val="single" w:sz="4" w:space="0" w:color="auto"/>
                  </w:tcBorders>
                  <w:vAlign w:val="center"/>
                </w:tcPr>
                <w:p w:rsidR="00E11665" w:rsidRPr="00E11665" w:rsidRDefault="00AC291A" w:rsidP="00E11665">
                  <w:pPr>
                    <w:spacing w:line="240" w:lineRule="auto"/>
                    <w:jc w:val="center"/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-</w:t>
                  </w:r>
                </w:p>
              </w:tc>
            </w:tr>
            <w:tr w:rsidR="00E11665" w:rsidRPr="00A35761" w:rsidTr="00A1078B">
              <w:trPr>
                <w:trHeight w:val="226"/>
              </w:trPr>
              <w:tc>
                <w:tcPr>
                  <w:tcW w:w="2297" w:type="dxa"/>
                  <w:tcBorders>
                    <w:top w:val="nil"/>
                    <w:left w:val="single" w:sz="4" w:space="0" w:color="000001"/>
                    <w:bottom w:val="single" w:sz="4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1665" w:rsidRPr="00E11665" w:rsidRDefault="00E11665" w:rsidP="00E11665">
                  <w:pPr>
                    <w:pStyle w:val="310"/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11665">
                    <w:rPr>
                      <w:rFonts w:ascii="Times New Roman" w:hAnsi="Times New Roman"/>
                      <w:sz w:val="22"/>
                      <w:szCs w:val="22"/>
                    </w:rPr>
                    <w:t>резервный фонд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vAlign w:val="center"/>
                </w:tcPr>
                <w:p w:rsidR="00E11665" w:rsidRPr="00E11665" w:rsidRDefault="00E11665" w:rsidP="00E11665">
                  <w:pPr>
                    <w:pStyle w:val="310"/>
                    <w:spacing w:after="0" w:line="276" w:lineRule="auto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11665">
                    <w:rPr>
                      <w:rFonts w:ascii="Times New Roman" w:hAnsi="Times New Roman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000001"/>
                    <w:bottom w:val="single" w:sz="4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11665" w:rsidRPr="00E11665" w:rsidRDefault="0049062B" w:rsidP="00E11665">
                  <w:pPr>
                    <w:pStyle w:val="310"/>
                    <w:spacing w:after="0" w:line="276" w:lineRule="auto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1"/>
                    <w:bottom w:val="single" w:sz="4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11665" w:rsidRPr="00E11665" w:rsidRDefault="0049062B" w:rsidP="00E11665">
                  <w:pPr>
                    <w:pStyle w:val="310"/>
                    <w:spacing w:after="0" w:line="276" w:lineRule="auto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1"/>
                    <w:bottom w:val="single" w:sz="4" w:space="0" w:color="000001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11665" w:rsidRPr="00E11665" w:rsidRDefault="00AC291A" w:rsidP="00E11665">
                  <w:pPr>
                    <w:pStyle w:val="310"/>
                    <w:spacing w:after="0" w:line="276" w:lineRule="auto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1"/>
                    <w:bottom w:val="single" w:sz="4" w:space="0" w:color="000001"/>
                    <w:right w:val="single" w:sz="4" w:space="0" w:color="auto"/>
                  </w:tcBorders>
                  <w:vAlign w:val="center"/>
                </w:tcPr>
                <w:p w:rsidR="00E11665" w:rsidRPr="00E11665" w:rsidRDefault="00AC291A" w:rsidP="00E11665">
                  <w:pPr>
                    <w:pStyle w:val="310"/>
                    <w:spacing w:after="0" w:line="276" w:lineRule="auto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1"/>
                    <w:bottom w:val="single" w:sz="4" w:space="0" w:color="000001"/>
                    <w:right w:val="single" w:sz="4" w:space="0" w:color="auto"/>
                  </w:tcBorders>
                  <w:vAlign w:val="center"/>
                </w:tcPr>
                <w:p w:rsidR="00E11665" w:rsidRPr="00E11665" w:rsidRDefault="00AC291A" w:rsidP="00E11665">
                  <w:pPr>
                    <w:pStyle w:val="310"/>
                    <w:spacing w:after="0" w:line="276" w:lineRule="auto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-</w:t>
                  </w:r>
                </w:p>
              </w:tc>
            </w:tr>
            <w:tr w:rsidR="00E11665" w:rsidRPr="00A35761" w:rsidTr="00A1078B">
              <w:trPr>
                <w:trHeight w:val="678"/>
              </w:trPr>
              <w:tc>
                <w:tcPr>
                  <w:tcW w:w="2297" w:type="dxa"/>
                  <w:tcBorders>
                    <w:top w:val="nil"/>
                    <w:left w:val="single" w:sz="4" w:space="0" w:color="000001"/>
                    <w:bottom w:val="single" w:sz="4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1665" w:rsidRPr="00E11665" w:rsidRDefault="00E11665" w:rsidP="00E11665">
                  <w:pPr>
                    <w:pStyle w:val="310"/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11665">
                    <w:rPr>
                      <w:rFonts w:ascii="Times New Roman" w:hAnsi="Times New Roman"/>
                      <w:sz w:val="22"/>
                      <w:szCs w:val="22"/>
                    </w:rPr>
                    <w:t>обеспечение деятельности финансовых, налоговых и таможнях органов и органов финансового надзора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1"/>
                    <w:bottom w:val="single" w:sz="4" w:space="0" w:color="auto"/>
                    <w:right w:val="single" w:sz="4" w:space="0" w:color="000001"/>
                  </w:tcBorders>
                  <w:vAlign w:val="center"/>
                </w:tcPr>
                <w:p w:rsidR="00E11665" w:rsidRPr="00E11665" w:rsidRDefault="00E11665" w:rsidP="00E11665">
                  <w:pPr>
                    <w:jc w:val="center"/>
                    <w:rPr>
                      <w:rFonts w:ascii="Times New Roman CYR" w:hAnsi="Times New Roman CYR" w:cs="Times New Roman CYR"/>
                      <w:iCs/>
                    </w:rPr>
                  </w:pPr>
                  <w:r w:rsidRPr="00E11665">
                    <w:rPr>
                      <w:rFonts w:ascii="Times New Roman CYR" w:hAnsi="Times New Roman CYR" w:cs="Times New Roman CYR"/>
                      <w:iCs/>
                    </w:rPr>
                    <w:t>8,5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000001"/>
                    <w:bottom w:val="single" w:sz="4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11665" w:rsidRPr="00E11665" w:rsidRDefault="0049062B" w:rsidP="00E11665">
                  <w:pPr>
                    <w:jc w:val="center"/>
                    <w:rPr>
                      <w:rFonts w:ascii="Times New Roman CYR" w:hAnsi="Times New Roman CYR" w:cs="Times New Roman CYR"/>
                      <w:iCs/>
                    </w:rPr>
                  </w:pPr>
                  <w:r>
                    <w:rPr>
                      <w:rFonts w:ascii="Times New Roman CYR" w:hAnsi="Times New Roman CYR" w:cs="Times New Roman CYR"/>
                      <w:iCs/>
                    </w:rPr>
                    <w:t>8,5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1"/>
                    <w:bottom w:val="single" w:sz="4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11665" w:rsidRPr="00E11665" w:rsidRDefault="0049062B" w:rsidP="00E11665">
                  <w:pPr>
                    <w:jc w:val="center"/>
                    <w:rPr>
                      <w:rFonts w:ascii="Times New Roman CYR" w:hAnsi="Times New Roman CYR" w:cs="Times New Roman CYR"/>
                      <w:iCs/>
                    </w:rPr>
                  </w:pPr>
                  <w:r>
                    <w:rPr>
                      <w:rFonts w:ascii="Times New Roman CYR" w:hAnsi="Times New Roman CYR" w:cs="Times New Roman CYR"/>
                      <w:iCs/>
                    </w:rPr>
                    <w:t>8,5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1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11665" w:rsidRPr="00E11665" w:rsidRDefault="00AC291A" w:rsidP="00E11665">
                  <w:pPr>
                    <w:jc w:val="center"/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1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65" w:rsidRPr="00E11665" w:rsidRDefault="00AC291A" w:rsidP="00E11665">
                  <w:pPr>
                    <w:jc w:val="center"/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1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65" w:rsidRPr="00E11665" w:rsidRDefault="00AC291A" w:rsidP="00E11665">
                  <w:pPr>
                    <w:jc w:val="center"/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-</w:t>
                  </w:r>
                </w:p>
              </w:tc>
            </w:tr>
            <w:tr w:rsidR="00E11665" w:rsidRPr="00A35761" w:rsidTr="00A1078B">
              <w:trPr>
                <w:trHeight w:val="678"/>
              </w:trPr>
              <w:tc>
                <w:tcPr>
                  <w:tcW w:w="2297" w:type="dxa"/>
                  <w:tcBorders>
                    <w:top w:val="nil"/>
                    <w:left w:val="single" w:sz="4" w:space="0" w:color="000001"/>
                    <w:bottom w:val="single" w:sz="4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11665" w:rsidRPr="00E11665" w:rsidRDefault="00E11665" w:rsidP="00E11665">
                  <w:pPr>
                    <w:pStyle w:val="310"/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11665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-обеспечение проведения выборов и референдумов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1"/>
                    <w:bottom w:val="single" w:sz="4" w:space="0" w:color="auto"/>
                    <w:right w:val="single" w:sz="4" w:space="0" w:color="000001"/>
                  </w:tcBorders>
                  <w:vAlign w:val="center"/>
                </w:tcPr>
                <w:p w:rsidR="00E11665" w:rsidRPr="00E11665" w:rsidRDefault="00E11665" w:rsidP="00E11665">
                  <w:pPr>
                    <w:jc w:val="center"/>
                    <w:rPr>
                      <w:rFonts w:ascii="Times New Roman CYR" w:hAnsi="Times New Roman CYR" w:cs="Times New Roman CYR"/>
                      <w:iCs/>
                    </w:rPr>
                  </w:pPr>
                  <w:r w:rsidRPr="00E11665">
                    <w:rPr>
                      <w:rFonts w:ascii="Times New Roman CYR" w:hAnsi="Times New Roman CYR" w:cs="Times New Roman CYR"/>
                      <w:iCs/>
                    </w:rPr>
                    <w:t>98,0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000001"/>
                    <w:bottom w:val="single" w:sz="4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11665" w:rsidRPr="00E11665" w:rsidRDefault="0049062B" w:rsidP="00E11665">
                  <w:pPr>
                    <w:jc w:val="center"/>
                    <w:rPr>
                      <w:rFonts w:ascii="Times New Roman CYR" w:hAnsi="Times New Roman CYR" w:cs="Times New Roman CYR"/>
                      <w:iCs/>
                    </w:rPr>
                  </w:pPr>
                  <w:r>
                    <w:rPr>
                      <w:rFonts w:ascii="Times New Roman CYR" w:hAnsi="Times New Roman CYR" w:cs="Times New Roman CYR"/>
                      <w:iCs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1"/>
                    <w:bottom w:val="single" w:sz="4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11665" w:rsidRPr="00E11665" w:rsidRDefault="0049062B" w:rsidP="00E11665">
                  <w:pPr>
                    <w:jc w:val="center"/>
                    <w:rPr>
                      <w:rFonts w:ascii="Times New Roman CYR" w:hAnsi="Times New Roman CYR" w:cs="Times New Roman CYR"/>
                      <w:iCs/>
                    </w:rPr>
                  </w:pPr>
                  <w:r>
                    <w:rPr>
                      <w:rFonts w:ascii="Times New Roman CYR" w:hAnsi="Times New Roman CYR" w:cs="Times New Roman CYR"/>
                      <w:iCs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1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11665" w:rsidRPr="00E11665" w:rsidRDefault="00AC291A" w:rsidP="00E11665">
                  <w:pPr>
                    <w:jc w:val="center"/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-98,0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1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65" w:rsidRPr="00E11665" w:rsidRDefault="00AC291A" w:rsidP="00E11665">
                  <w:pPr>
                    <w:jc w:val="center"/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1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65" w:rsidRPr="00E11665" w:rsidRDefault="00AC291A" w:rsidP="00E11665">
                  <w:pPr>
                    <w:jc w:val="center"/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-</w:t>
                  </w:r>
                </w:p>
              </w:tc>
            </w:tr>
            <w:tr w:rsidR="00E11665" w:rsidRPr="00A35761" w:rsidTr="00A1078B">
              <w:trPr>
                <w:trHeight w:val="183"/>
              </w:trPr>
              <w:tc>
                <w:tcPr>
                  <w:tcW w:w="2297" w:type="dxa"/>
                  <w:tcBorders>
                    <w:top w:val="single" w:sz="4" w:space="0" w:color="auto"/>
                    <w:left w:val="single" w:sz="4" w:space="0" w:color="000001"/>
                    <w:bottom w:val="single" w:sz="4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1665" w:rsidRPr="00E11665" w:rsidRDefault="00E11665" w:rsidP="00E11665">
                  <w:pPr>
                    <w:pStyle w:val="310"/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11665">
                    <w:rPr>
                      <w:rFonts w:ascii="Times New Roman" w:hAnsi="Times New Roman"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vAlign w:val="bottom"/>
                </w:tcPr>
                <w:p w:rsidR="00E11665" w:rsidRPr="00E11665" w:rsidRDefault="00E11665" w:rsidP="00E11665">
                  <w:pPr>
                    <w:jc w:val="center"/>
                    <w:rPr>
                      <w:rFonts w:ascii="Times New Roman CYR" w:hAnsi="Times New Roman CYR" w:cs="Times New Roman CYR"/>
                      <w:iCs/>
                    </w:rPr>
                  </w:pPr>
                  <w:r w:rsidRPr="00E11665">
                    <w:rPr>
                      <w:rFonts w:ascii="Times New Roman CYR" w:hAnsi="Times New Roman CYR" w:cs="Times New Roman CYR"/>
                      <w:iCs/>
                    </w:rPr>
                    <w:t>6,3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000001"/>
                    <w:bottom w:val="single" w:sz="4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E11665" w:rsidRPr="00E11665" w:rsidRDefault="0049062B" w:rsidP="00E11665">
                  <w:pPr>
                    <w:jc w:val="center"/>
                    <w:rPr>
                      <w:rFonts w:ascii="Times New Roman CYR" w:hAnsi="Times New Roman CYR" w:cs="Times New Roman CYR"/>
                      <w:iCs/>
                    </w:rPr>
                  </w:pPr>
                  <w:r>
                    <w:rPr>
                      <w:rFonts w:ascii="Times New Roman CYR" w:hAnsi="Times New Roman CYR" w:cs="Times New Roman CYR"/>
                      <w:iCs/>
                    </w:rPr>
                    <w:t>162,8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000001"/>
                    <w:bottom w:val="single" w:sz="4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E11665" w:rsidRPr="00E11665" w:rsidRDefault="0049062B" w:rsidP="00E11665">
                  <w:pPr>
                    <w:jc w:val="center"/>
                    <w:rPr>
                      <w:rFonts w:ascii="Times New Roman CYR" w:hAnsi="Times New Roman CYR" w:cs="Times New Roman CYR"/>
                      <w:iCs/>
                    </w:rPr>
                  </w:pPr>
                  <w:r>
                    <w:rPr>
                      <w:rFonts w:ascii="Times New Roman CYR" w:hAnsi="Times New Roman CYR" w:cs="Times New Roman CYR"/>
                      <w:iCs/>
                    </w:rPr>
                    <w:t>162,6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1"/>
                    <w:bottom w:val="single" w:sz="4" w:space="0" w:color="000001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E11665" w:rsidRPr="00E11665" w:rsidRDefault="00AC291A" w:rsidP="00E11665">
                  <w:pPr>
                    <w:jc w:val="center"/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+156,3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000001"/>
                    <w:bottom w:val="single" w:sz="4" w:space="0" w:color="000001"/>
                    <w:right w:val="single" w:sz="4" w:space="0" w:color="auto"/>
                  </w:tcBorders>
                  <w:vAlign w:val="center"/>
                </w:tcPr>
                <w:p w:rsidR="00E11665" w:rsidRPr="00E11665" w:rsidRDefault="00AC291A" w:rsidP="00E11665">
                  <w:pPr>
                    <w:jc w:val="center"/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000001"/>
                    <w:bottom w:val="single" w:sz="4" w:space="0" w:color="000001"/>
                    <w:right w:val="single" w:sz="4" w:space="0" w:color="auto"/>
                  </w:tcBorders>
                  <w:vAlign w:val="center"/>
                </w:tcPr>
                <w:p w:rsidR="00E11665" w:rsidRPr="00E11665" w:rsidRDefault="00AC291A" w:rsidP="00E11665">
                  <w:pPr>
                    <w:jc w:val="center"/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1,7</w:t>
                  </w:r>
                </w:p>
              </w:tc>
            </w:tr>
            <w:tr w:rsidR="00E11665" w:rsidRPr="00A35761" w:rsidTr="00A1078B">
              <w:trPr>
                <w:trHeight w:val="284"/>
              </w:trPr>
              <w:tc>
                <w:tcPr>
                  <w:tcW w:w="2297" w:type="dxa"/>
                  <w:tcBorders>
                    <w:top w:val="single" w:sz="4" w:space="0" w:color="auto"/>
                    <w:left w:val="single" w:sz="4" w:space="0" w:color="000001"/>
                    <w:bottom w:val="single" w:sz="4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1665" w:rsidRPr="00E11665" w:rsidRDefault="00E11665" w:rsidP="00E11665">
                  <w:pPr>
                    <w:pStyle w:val="310"/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11665">
                    <w:rPr>
                      <w:rFonts w:ascii="Times New Roman" w:hAnsi="Times New Roman"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A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vAlign w:val="bottom"/>
                </w:tcPr>
                <w:p w:rsidR="00E11665" w:rsidRPr="00E11665" w:rsidRDefault="00E11665" w:rsidP="00E11665">
                  <w:pPr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E11665">
                    <w:rPr>
                      <w:rFonts w:ascii="Times New Roman CYR" w:hAnsi="Times New Roman CYR" w:cs="Times New Roman CYR"/>
                    </w:rPr>
                    <w:t>93,2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A"/>
                    <w:left w:val="single" w:sz="4" w:space="0" w:color="000001"/>
                    <w:bottom w:val="single" w:sz="4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E11665" w:rsidRPr="00E11665" w:rsidRDefault="0049062B" w:rsidP="00E11665">
                  <w:pPr>
                    <w:jc w:val="center"/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107,0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A"/>
                    <w:left w:val="single" w:sz="4" w:space="0" w:color="000001"/>
                    <w:bottom w:val="single" w:sz="4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E11665" w:rsidRPr="00E11665" w:rsidRDefault="0049062B" w:rsidP="00E11665">
                  <w:pPr>
                    <w:jc w:val="center"/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107,0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1"/>
                    <w:bottom w:val="single" w:sz="4" w:space="0" w:color="000001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E11665" w:rsidRPr="00E11665" w:rsidRDefault="00AC291A" w:rsidP="00E11665">
                  <w:pPr>
                    <w:jc w:val="center"/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+13,8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A"/>
                    <w:left w:val="single" w:sz="4" w:space="0" w:color="000001"/>
                    <w:bottom w:val="single" w:sz="4" w:space="0" w:color="000001"/>
                    <w:right w:val="single" w:sz="4" w:space="0" w:color="auto"/>
                  </w:tcBorders>
                </w:tcPr>
                <w:p w:rsidR="00E11665" w:rsidRPr="00E11665" w:rsidRDefault="00AC291A" w:rsidP="00E11665">
                  <w:pPr>
                    <w:jc w:val="center"/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A"/>
                    <w:left w:val="single" w:sz="4" w:space="0" w:color="000001"/>
                    <w:bottom w:val="single" w:sz="4" w:space="0" w:color="000001"/>
                    <w:right w:val="single" w:sz="4" w:space="0" w:color="auto"/>
                  </w:tcBorders>
                </w:tcPr>
                <w:p w:rsidR="00E11665" w:rsidRPr="00E11665" w:rsidRDefault="00AC291A" w:rsidP="00E11665">
                  <w:pPr>
                    <w:jc w:val="center"/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1,1</w:t>
                  </w:r>
                </w:p>
              </w:tc>
            </w:tr>
            <w:tr w:rsidR="00E11665" w:rsidRPr="00A35761" w:rsidTr="00A1078B">
              <w:trPr>
                <w:trHeight w:val="669"/>
              </w:trPr>
              <w:tc>
                <w:tcPr>
                  <w:tcW w:w="2297" w:type="dxa"/>
                  <w:tcBorders>
                    <w:top w:val="nil"/>
                    <w:left w:val="single" w:sz="4" w:space="0" w:color="000001"/>
                    <w:bottom w:val="single" w:sz="4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1665" w:rsidRPr="00E11665" w:rsidRDefault="00E11665" w:rsidP="00E11665">
                  <w:pPr>
                    <w:pStyle w:val="310"/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11665">
                    <w:rPr>
                      <w:rFonts w:ascii="Times New Roman" w:hAnsi="Times New Roman"/>
                      <w:sz w:val="22"/>
                      <w:szCs w:val="22"/>
                    </w:rPr>
                    <w:t>Национальная безопасность и правоохранительная деятельность: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vAlign w:val="center"/>
                </w:tcPr>
                <w:p w:rsidR="00E11665" w:rsidRPr="00E11665" w:rsidRDefault="00E11665" w:rsidP="00E11665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E11665">
                    <w:rPr>
                      <w:rFonts w:ascii="Times New Roman" w:hAnsi="Times New Roman" w:cs="Times New Roman"/>
                      <w:bCs/>
                    </w:rPr>
                    <w:t>20,0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000001"/>
                    <w:bottom w:val="single" w:sz="4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11665" w:rsidRPr="00E11665" w:rsidRDefault="0049062B" w:rsidP="00E11665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55,0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1"/>
                    <w:bottom w:val="single" w:sz="4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11665" w:rsidRPr="00E11665" w:rsidRDefault="0049062B" w:rsidP="00E11665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55,0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1"/>
                    <w:bottom w:val="single" w:sz="4" w:space="0" w:color="000001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11665" w:rsidRPr="00E11665" w:rsidRDefault="00AC291A" w:rsidP="00E11665">
                  <w:pPr>
                    <w:pStyle w:val="310"/>
                    <w:spacing w:after="0" w:line="276" w:lineRule="auto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+35,0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1"/>
                    <w:bottom w:val="single" w:sz="4" w:space="0" w:color="000001"/>
                    <w:right w:val="single" w:sz="4" w:space="0" w:color="auto"/>
                  </w:tcBorders>
                  <w:vAlign w:val="center"/>
                </w:tcPr>
                <w:p w:rsidR="00E11665" w:rsidRPr="00E11665" w:rsidRDefault="00AC291A" w:rsidP="00E11665">
                  <w:pPr>
                    <w:pStyle w:val="310"/>
                    <w:spacing w:after="0" w:line="276" w:lineRule="auto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1"/>
                    <w:bottom w:val="single" w:sz="4" w:space="0" w:color="000001"/>
                    <w:right w:val="single" w:sz="4" w:space="0" w:color="auto"/>
                  </w:tcBorders>
                  <w:vAlign w:val="center"/>
                </w:tcPr>
                <w:p w:rsidR="00E11665" w:rsidRPr="00E11665" w:rsidRDefault="00AC291A" w:rsidP="00E11665">
                  <w:pPr>
                    <w:pStyle w:val="310"/>
                    <w:spacing w:after="0" w:line="276" w:lineRule="auto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0,6</w:t>
                  </w:r>
                </w:p>
              </w:tc>
            </w:tr>
            <w:tr w:rsidR="0049062B" w:rsidRPr="00A35761" w:rsidTr="00A1078B">
              <w:trPr>
                <w:trHeight w:val="669"/>
              </w:trPr>
              <w:tc>
                <w:tcPr>
                  <w:tcW w:w="2297" w:type="dxa"/>
                  <w:tcBorders>
                    <w:top w:val="nil"/>
                    <w:left w:val="single" w:sz="4" w:space="0" w:color="000001"/>
                    <w:bottom w:val="single" w:sz="4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9062B" w:rsidRPr="00E11665" w:rsidRDefault="0049062B" w:rsidP="0049062B">
                  <w:pPr>
                    <w:widowControl/>
                    <w:suppressAutoHyphens w:val="0"/>
                    <w:autoSpaceDE w:val="0"/>
                    <w:adjustRightInd w:val="0"/>
                    <w:spacing w:after="0" w:line="240" w:lineRule="auto"/>
                    <w:ind w:firstLine="540"/>
                    <w:jc w:val="both"/>
                    <w:rPr>
                      <w:rFonts w:ascii="Times New Roman" w:hAnsi="Times New Roman"/>
                    </w:rPr>
                  </w:pPr>
                  <w:r w:rsidRPr="00E11665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-защита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vAlign w:val="center"/>
                </w:tcPr>
                <w:p w:rsidR="0049062B" w:rsidRPr="00E11665" w:rsidRDefault="0049062B" w:rsidP="0049062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E11665">
                    <w:rPr>
                      <w:rFonts w:ascii="Times New Roman" w:hAnsi="Times New Roman" w:cs="Times New Roman"/>
                      <w:bCs/>
                    </w:rPr>
                    <w:t>20,0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000001"/>
                    <w:bottom w:val="single" w:sz="4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9062B" w:rsidRPr="00E11665" w:rsidRDefault="0049062B" w:rsidP="0049062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55,0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1"/>
                    <w:bottom w:val="single" w:sz="4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9062B" w:rsidRPr="00E11665" w:rsidRDefault="0049062B" w:rsidP="0049062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55,0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1"/>
                    <w:bottom w:val="single" w:sz="4" w:space="0" w:color="000001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C291A" w:rsidRDefault="00AC291A" w:rsidP="0049062B">
                  <w:pPr>
                    <w:pStyle w:val="310"/>
                    <w:spacing w:after="0" w:line="276" w:lineRule="auto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:rsidR="00AC291A" w:rsidRDefault="00AC291A" w:rsidP="0049062B">
                  <w:pPr>
                    <w:pStyle w:val="310"/>
                    <w:spacing w:after="0" w:line="276" w:lineRule="auto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:rsidR="0049062B" w:rsidRPr="00E11665" w:rsidRDefault="00AC291A" w:rsidP="0049062B">
                  <w:pPr>
                    <w:pStyle w:val="310"/>
                    <w:spacing w:after="0" w:line="276" w:lineRule="auto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+35,0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1"/>
                    <w:bottom w:val="single" w:sz="4" w:space="0" w:color="000001"/>
                    <w:right w:val="single" w:sz="4" w:space="0" w:color="auto"/>
                  </w:tcBorders>
                  <w:vAlign w:val="center"/>
                </w:tcPr>
                <w:p w:rsidR="0049062B" w:rsidRPr="00E11665" w:rsidRDefault="00AC291A" w:rsidP="0049062B">
                  <w:pPr>
                    <w:pStyle w:val="310"/>
                    <w:spacing w:after="0" w:line="276" w:lineRule="auto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1"/>
                    <w:bottom w:val="single" w:sz="4" w:space="0" w:color="000001"/>
                    <w:right w:val="single" w:sz="4" w:space="0" w:color="auto"/>
                  </w:tcBorders>
                  <w:vAlign w:val="center"/>
                </w:tcPr>
                <w:p w:rsidR="0049062B" w:rsidRPr="00E11665" w:rsidRDefault="00AC291A" w:rsidP="0049062B">
                  <w:pPr>
                    <w:pStyle w:val="310"/>
                    <w:spacing w:after="0" w:line="276" w:lineRule="auto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0,6</w:t>
                  </w:r>
                </w:p>
              </w:tc>
            </w:tr>
            <w:tr w:rsidR="00E11665" w:rsidRPr="00A35761" w:rsidTr="00A1078B">
              <w:trPr>
                <w:trHeight w:val="242"/>
              </w:trPr>
              <w:tc>
                <w:tcPr>
                  <w:tcW w:w="2297" w:type="dxa"/>
                  <w:tcBorders>
                    <w:top w:val="nil"/>
                    <w:left w:val="single" w:sz="4" w:space="0" w:color="000001"/>
                    <w:bottom w:val="single" w:sz="4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1665" w:rsidRPr="00E11665" w:rsidRDefault="00E11665" w:rsidP="00E11665">
                  <w:pPr>
                    <w:pStyle w:val="310"/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11665">
                    <w:rPr>
                      <w:rFonts w:ascii="Times New Roman" w:hAnsi="Times New Roman"/>
                      <w:sz w:val="22"/>
                      <w:szCs w:val="22"/>
                    </w:rPr>
                    <w:t>Национальная экономика:</w:t>
                  </w:r>
                </w:p>
                <w:p w:rsidR="00E11665" w:rsidRPr="00E11665" w:rsidRDefault="00E11665" w:rsidP="00E11665">
                  <w:pPr>
                    <w:pStyle w:val="310"/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1"/>
                    <w:bottom w:val="single" w:sz="4" w:space="0" w:color="auto"/>
                    <w:right w:val="single" w:sz="4" w:space="0" w:color="000001"/>
                  </w:tcBorders>
                  <w:vAlign w:val="bottom"/>
                </w:tcPr>
                <w:p w:rsidR="00E11665" w:rsidRPr="00E11665" w:rsidRDefault="00E11665" w:rsidP="00E11665">
                  <w:pPr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E11665">
                    <w:rPr>
                      <w:rFonts w:ascii="Times New Roman CYR" w:hAnsi="Times New Roman CYR" w:cs="Times New Roman CYR"/>
                    </w:rPr>
                    <w:t>1824,1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000001"/>
                    <w:bottom w:val="single" w:sz="4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E11665" w:rsidRPr="00E11665" w:rsidRDefault="0049062B" w:rsidP="00E11665">
                  <w:pPr>
                    <w:jc w:val="center"/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4526,9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1"/>
                    <w:bottom w:val="single" w:sz="4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E11665" w:rsidRPr="00E11665" w:rsidRDefault="0049062B" w:rsidP="00E11665">
                  <w:pPr>
                    <w:jc w:val="center"/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2601,1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1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C291A" w:rsidRDefault="00AC291A" w:rsidP="00E11665">
                  <w:pPr>
                    <w:pStyle w:val="310"/>
                    <w:spacing w:after="0" w:line="276" w:lineRule="auto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:rsidR="00E11665" w:rsidRPr="00E11665" w:rsidRDefault="00AC291A" w:rsidP="00E11665">
                  <w:pPr>
                    <w:pStyle w:val="310"/>
                    <w:spacing w:after="0" w:line="276" w:lineRule="auto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+777,0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1"/>
                    <w:bottom w:val="single" w:sz="4" w:space="0" w:color="auto"/>
                    <w:right w:val="single" w:sz="4" w:space="0" w:color="auto"/>
                  </w:tcBorders>
                </w:tcPr>
                <w:p w:rsidR="00AC291A" w:rsidRDefault="00AC291A" w:rsidP="00E11665">
                  <w:pPr>
                    <w:pStyle w:val="310"/>
                    <w:spacing w:after="0" w:line="276" w:lineRule="auto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:rsidR="00E11665" w:rsidRPr="00E11665" w:rsidRDefault="00AC291A" w:rsidP="00E11665">
                  <w:pPr>
                    <w:pStyle w:val="310"/>
                    <w:spacing w:after="0" w:line="276" w:lineRule="auto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57,5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1"/>
                    <w:bottom w:val="single" w:sz="4" w:space="0" w:color="auto"/>
                    <w:right w:val="single" w:sz="4" w:space="0" w:color="auto"/>
                  </w:tcBorders>
                </w:tcPr>
                <w:p w:rsidR="00E11665" w:rsidRPr="00E11665" w:rsidRDefault="00AC291A" w:rsidP="00E11665">
                  <w:pPr>
                    <w:pStyle w:val="310"/>
                    <w:spacing w:after="0" w:line="276" w:lineRule="auto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27,3</w:t>
                  </w:r>
                </w:p>
              </w:tc>
            </w:tr>
            <w:tr w:rsidR="00E11665" w:rsidRPr="00A35761" w:rsidTr="00A1078B">
              <w:trPr>
                <w:trHeight w:val="283"/>
              </w:trPr>
              <w:tc>
                <w:tcPr>
                  <w:tcW w:w="2297" w:type="dxa"/>
                  <w:tcBorders>
                    <w:top w:val="single" w:sz="4" w:space="0" w:color="auto"/>
                    <w:left w:val="single" w:sz="4" w:space="0" w:color="000001"/>
                    <w:bottom w:val="single" w:sz="4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1665" w:rsidRPr="00E11665" w:rsidRDefault="00E11665" w:rsidP="00E11665">
                  <w:pPr>
                    <w:pStyle w:val="310"/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11665"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дорожное хозяйство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000001"/>
                    <w:bottom w:val="single" w:sz="4" w:space="0" w:color="auto"/>
                    <w:right w:val="single" w:sz="4" w:space="0" w:color="000001"/>
                  </w:tcBorders>
                  <w:vAlign w:val="bottom"/>
                </w:tcPr>
                <w:p w:rsidR="00E11665" w:rsidRPr="00E11665" w:rsidRDefault="00E11665" w:rsidP="00E11665">
                  <w:pPr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E11665">
                    <w:rPr>
                      <w:rFonts w:ascii="Times New Roman CYR" w:hAnsi="Times New Roman CYR" w:cs="Times New Roman CYR"/>
                    </w:rPr>
                    <w:t>1804,1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000001"/>
                    <w:bottom w:val="single" w:sz="4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E11665" w:rsidRPr="00E11665" w:rsidRDefault="0049062B" w:rsidP="00E11665">
                  <w:pPr>
                    <w:jc w:val="center"/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4518,9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000001"/>
                    <w:bottom w:val="single" w:sz="4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E11665" w:rsidRPr="00E11665" w:rsidRDefault="0049062B" w:rsidP="00E11665">
                  <w:pPr>
                    <w:jc w:val="center"/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2593,1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1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E11665" w:rsidRPr="00E11665" w:rsidRDefault="00AC291A" w:rsidP="00E11665">
                  <w:pPr>
                    <w:jc w:val="center"/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+789,0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000001"/>
                    <w:bottom w:val="single" w:sz="4" w:space="0" w:color="auto"/>
                    <w:right w:val="single" w:sz="4" w:space="0" w:color="auto"/>
                  </w:tcBorders>
                </w:tcPr>
                <w:p w:rsidR="00E11665" w:rsidRPr="00E11665" w:rsidRDefault="00AC291A" w:rsidP="00E11665">
                  <w:pPr>
                    <w:jc w:val="center"/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57,4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000001"/>
                    <w:bottom w:val="single" w:sz="4" w:space="0" w:color="auto"/>
                    <w:right w:val="single" w:sz="4" w:space="0" w:color="auto"/>
                  </w:tcBorders>
                </w:tcPr>
                <w:p w:rsidR="00E11665" w:rsidRPr="00E11665" w:rsidRDefault="00AC291A" w:rsidP="00E11665">
                  <w:pPr>
                    <w:jc w:val="center"/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27,2</w:t>
                  </w:r>
                </w:p>
              </w:tc>
            </w:tr>
            <w:tr w:rsidR="00E11665" w:rsidRPr="00A35761" w:rsidTr="00A1078B">
              <w:trPr>
                <w:trHeight w:val="283"/>
              </w:trPr>
              <w:tc>
                <w:tcPr>
                  <w:tcW w:w="2297" w:type="dxa"/>
                  <w:tcBorders>
                    <w:top w:val="single" w:sz="4" w:space="0" w:color="auto"/>
                    <w:left w:val="single" w:sz="4" w:space="0" w:color="000001"/>
                    <w:bottom w:val="single" w:sz="4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1665" w:rsidRPr="00E11665" w:rsidRDefault="00E11665" w:rsidP="00E11665">
                  <w:pPr>
                    <w:pStyle w:val="310"/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  <w:r w:rsidRPr="00E11665"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000001"/>
                    <w:bottom w:val="single" w:sz="4" w:space="0" w:color="auto"/>
                    <w:right w:val="single" w:sz="4" w:space="0" w:color="000001"/>
                  </w:tcBorders>
                  <w:vAlign w:val="bottom"/>
                </w:tcPr>
                <w:p w:rsidR="00E11665" w:rsidRPr="00E11665" w:rsidRDefault="00E11665" w:rsidP="00E11665">
                  <w:pPr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E11665">
                    <w:rPr>
                      <w:rFonts w:ascii="Times New Roman CYR" w:hAnsi="Times New Roman CYR" w:cs="Times New Roman CYR"/>
                    </w:rPr>
                    <w:t>20,0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000001"/>
                    <w:bottom w:val="single" w:sz="4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E11665" w:rsidRPr="00E11665" w:rsidRDefault="0049062B" w:rsidP="00E11665">
                  <w:pPr>
                    <w:jc w:val="center"/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8,0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000001"/>
                    <w:bottom w:val="single" w:sz="4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E11665" w:rsidRPr="00E11665" w:rsidRDefault="0049062B" w:rsidP="00E11665">
                  <w:pPr>
                    <w:jc w:val="center"/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8,0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1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E11665" w:rsidRPr="00E11665" w:rsidRDefault="00AC291A" w:rsidP="00E11665">
                  <w:pPr>
                    <w:jc w:val="center"/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-12,0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000001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65" w:rsidRPr="00E11665" w:rsidRDefault="00AC291A" w:rsidP="00E11665">
                  <w:pPr>
                    <w:jc w:val="center"/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000001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65" w:rsidRPr="00E11665" w:rsidRDefault="00AC291A" w:rsidP="00E11665">
                  <w:pPr>
                    <w:jc w:val="center"/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-</w:t>
                  </w:r>
                </w:p>
              </w:tc>
            </w:tr>
            <w:tr w:rsidR="00E11665" w:rsidRPr="00A35761" w:rsidTr="00A1078B">
              <w:trPr>
                <w:trHeight w:val="157"/>
              </w:trPr>
              <w:tc>
                <w:tcPr>
                  <w:tcW w:w="2297" w:type="dxa"/>
                  <w:tcBorders>
                    <w:top w:val="nil"/>
                    <w:left w:val="single" w:sz="4" w:space="0" w:color="000001"/>
                    <w:bottom w:val="single" w:sz="4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1665" w:rsidRPr="00E11665" w:rsidRDefault="00E11665" w:rsidP="00E11665">
                  <w:pPr>
                    <w:pStyle w:val="310"/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11665">
                    <w:rPr>
                      <w:rFonts w:ascii="Times New Roman" w:hAnsi="Times New Roman"/>
                      <w:sz w:val="22"/>
                      <w:szCs w:val="22"/>
                    </w:rPr>
                    <w:lastRenderedPageBreak/>
                    <w:t>Жилищно-коммунальное хозяйство: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1"/>
                    <w:bottom w:val="single" w:sz="4" w:space="0" w:color="auto"/>
                    <w:right w:val="single" w:sz="4" w:space="0" w:color="000001"/>
                  </w:tcBorders>
                  <w:vAlign w:val="bottom"/>
                </w:tcPr>
                <w:p w:rsidR="00E11665" w:rsidRPr="00E11665" w:rsidRDefault="00E11665" w:rsidP="00E11665">
                  <w:pPr>
                    <w:jc w:val="center"/>
                    <w:rPr>
                      <w:rFonts w:ascii="Times New Roman CYR" w:hAnsi="Times New Roman CYR" w:cs="Times New Roman CYR"/>
                      <w:iCs/>
                    </w:rPr>
                  </w:pPr>
                  <w:r w:rsidRPr="00E11665">
                    <w:rPr>
                      <w:rFonts w:ascii="Times New Roman CYR" w:hAnsi="Times New Roman CYR" w:cs="Times New Roman CYR"/>
                      <w:iCs/>
                    </w:rPr>
                    <w:t>233,0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000001"/>
                    <w:bottom w:val="single" w:sz="4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E11665" w:rsidRPr="00E11665" w:rsidRDefault="0049062B" w:rsidP="00E11665">
                  <w:pPr>
                    <w:jc w:val="center"/>
                    <w:rPr>
                      <w:rFonts w:ascii="Times New Roman CYR" w:hAnsi="Times New Roman CYR" w:cs="Times New Roman CYR"/>
                      <w:iCs/>
                    </w:rPr>
                  </w:pPr>
                  <w:r>
                    <w:rPr>
                      <w:rFonts w:ascii="Times New Roman CYR" w:hAnsi="Times New Roman CYR" w:cs="Times New Roman CYR"/>
                      <w:iCs/>
                    </w:rPr>
                    <w:t>873,0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1"/>
                    <w:bottom w:val="single" w:sz="4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E11665" w:rsidRPr="00E11665" w:rsidRDefault="0049062B" w:rsidP="00E11665">
                  <w:pPr>
                    <w:jc w:val="center"/>
                    <w:rPr>
                      <w:rFonts w:ascii="Times New Roman CYR" w:hAnsi="Times New Roman CYR" w:cs="Times New Roman CYR"/>
                      <w:iCs/>
                    </w:rPr>
                  </w:pPr>
                  <w:r>
                    <w:rPr>
                      <w:rFonts w:ascii="Times New Roman CYR" w:hAnsi="Times New Roman CYR" w:cs="Times New Roman CYR"/>
                      <w:iCs/>
                    </w:rPr>
                    <w:t>873,0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1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E11665" w:rsidRPr="00E11665" w:rsidRDefault="00AC291A" w:rsidP="00E11665">
                  <w:pPr>
                    <w:jc w:val="center"/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+640,0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1"/>
                    <w:bottom w:val="single" w:sz="4" w:space="0" w:color="auto"/>
                    <w:right w:val="single" w:sz="4" w:space="0" w:color="auto"/>
                  </w:tcBorders>
                </w:tcPr>
                <w:p w:rsidR="00E11665" w:rsidRPr="00E11665" w:rsidRDefault="00AC291A" w:rsidP="00E11665">
                  <w:pPr>
                    <w:jc w:val="center"/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1"/>
                    <w:bottom w:val="single" w:sz="4" w:space="0" w:color="auto"/>
                    <w:right w:val="single" w:sz="4" w:space="0" w:color="auto"/>
                  </w:tcBorders>
                </w:tcPr>
                <w:p w:rsidR="00E11665" w:rsidRPr="00E11665" w:rsidRDefault="00AC291A" w:rsidP="00E11665">
                  <w:pPr>
                    <w:jc w:val="center"/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9,2</w:t>
                  </w:r>
                </w:p>
              </w:tc>
            </w:tr>
            <w:tr w:rsidR="0049062B" w:rsidRPr="00A35761" w:rsidTr="00A1078B">
              <w:trPr>
                <w:trHeight w:val="472"/>
              </w:trPr>
              <w:tc>
                <w:tcPr>
                  <w:tcW w:w="2297" w:type="dxa"/>
                  <w:tcBorders>
                    <w:top w:val="single" w:sz="4" w:space="0" w:color="auto"/>
                    <w:left w:val="single" w:sz="4" w:space="0" w:color="000001"/>
                    <w:bottom w:val="single" w:sz="4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9062B" w:rsidRPr="00E11665" w:rsidRDefault="0049062B" w:rsidP="0049062B">
                  <w:pPr>
                    <w:pStyle w:val="310"/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11665">
                    <w:rPr>
                      <w:rFonts w:ascii="Times New Roman" w:hAnsi="Times New Roman"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000001"/>
                    <w:bottom w:val="single" w:sz="4" w:space="0" w:color="auto"/>
                    <w:right w:val="single" w:sz="4" w:space="0" w:color="000001"/>
                  </w:tcBorders>
                  <w:vAlign w:val="bottom"/>
                </w:tcPr>
                <w:p w:rsidR="0049062B" w:rsidRPr="00E11665" w:rsidRDefault="0049062B" w:rsidP="0049062B">
                  <w:pPr>
                    <w:jc w:val="center"/>
                    <w:rPr>
                      <w:rFonts w:ascii="Times New Roman CYR" w:hAnsi="Times New Roman CYR" w:cs="Times New Roman CYR"/>
                      <w:iCs/>
                    </w:rPr>
                  </w:pPr>
                  <w:r w:rsidRPr="00E11665">
                    <w:rPr>
                      <w:rFonts w:ascii="Times New Roman CYR" w:hAnsi="Times New Roman CYR" w:cs="Times New Roman CYR"/>
                      <w:iCs/>
                    </w:rPr>
                    <w:t>233,0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000001"/>
                    <w:bottom w:val="single" w:sz="4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49062B" w:rsidRPr="00E11665" w:rsidRDefault="0049062B" w:rsidP="0049062B">
                  <w:pPr>
                    <w:jc w:val="center"/>
                    <w:rPr>
                      <w:rFonts w:ascii="Times New Roman CYR" w:hAnsi="Times New Roman CYR" w:cs="Times New Roman CYR"/>
                      <w:iCs/>
                    </w:rPr>
                  </w:pPr>
                  <w:r>
                    <w:rPr>
                      <w:rFonts w:ascii="Times New Roman CYR" w:hAnsi="Times New Roman CYR" w:cs="Times New Roman CYR"/>
                      <w:iCs/>
                    </w:rPr>
                    <w:t>873,0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000001"/>
                    <w:bottom w:val="single" w:sz="4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49062B" w:rsidRPr="00E11665" w:rsidRDefault="0049062B" w:rsidP="0049062B">
                  <w:pPr>
                    <w:jc w:val="center"/>
                    <w:rPr>
                      <w:rFonts w:ascii="Times New Roman CYR" w:hAnsi="Times New Roman CYR" w:cs="Times New Roman CYR"/>
                      <w:iCs/>
                    </w:rPr>
                  </w:pPr>
                  <w:r>
                    <w:rPr>
                      <w:rFonts w:ascii="Times New Roman CYR" w:hAnsi="Times New Roman CYR" w:cs="Times New Roman CYR"/>
                      <w:iCs/>
                    </w:rPr>
                    <w:t>873,0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1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49062B" w:rsidRPr="00E11665" w:rsidRDefault="00AC291A" w:rsidP="0049062B">
                  <w:pPr>
                    <w:jc w:val="center"/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+640,0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000001"/>
                    <w:bottom w:val="single" w:sz="4" w:space="0" w:color="auto"/>
                    <w:right w:val="single" w:sz="4" w:space="0" w:color="auto"/>
                  </w:tcBorders>
                </w:tcPr>
                <w:p w:rsidR="0049062B" w:rsidRPr="00E11665" w:rsidRDefault="00AC291A" w:rsidP="0049062B">
                  <w:pPr>
                    <w:jc w:val="center"/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000001"/>
                    <w:bottom w:val="single" w:sz="4" w:space="0" w:color="auto"/>
                    <w:right w:val="single" w:sz="4" w:space="0" w:color="auto"/>
                  </w:tcBorders>
                </w:tcPr>
                <w:p w:rsidR="0049062B" w:rsidRPr="00E11665" w:rsidRDefault="00AC291A" w:rsidP="0049062B">
                  <w:pPr>
                    <w:jc w:val="center"/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9,2</w:t>
                  </w:r>
                </w:p>
              </w:tc>
            </w:tr>
            <w:tr w:rsidR="00E11665" w:rsidRPr="00A35761" w:rsidTr="00A1078B">
              <w:trPr>
                <w:trHeight w:val="424"/>
              </w:trPr>
              <w:tc>
                <w:tcPr>
                  <w:tcW w:w="2297" w:type="dxa"/>
                  <w:tcBorders>
                    <w:top w:val="single" w:sz="4" w:space="0" w:color="auto"/>
                    <w:left w:val="single" w:sz="4" w:space="0" w:color="000001"/>
                    <w:bottom w:val="single" w:sz="4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1665" w:rsidRPr="00E11665" w:rsidRDefault="00E11665" w:rsidP="00E11665">
                  <w:pPr>
                    <w:pStyle w:val="310"/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11665">
                    <w:rPr>
                      <w:rFonts w:ascii="Times New Roman" w:hAnsi="Times New Roman"/>
                      <w:sz w:val="22"/>
                      <w:szCs w:val="22"/>
                    </w:rPr>
                    <w:t>Молодежная политика и оздоровление детей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000001"/>
                    <w:bottom w:val="single" w:sz="4" w:space="0" w:color="auto"/>
                    <w:right w:val="single" w:sz="4" w:space="0" w:color="000001"/>
                  </w:tcBorders>
                  <w:vAlign w:val="bottom"/>
                </w:tcPr>
                <w:p w:rsidR="00E11665" w:rsidRPr="00E11665" w:rsidRDefault="00E11665" w:rsidP="00E11665">
                  <w:pPr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E11665">
                    <w:rPr>
                      <w:rFonts w:ascii="Times New Roman CYR" w:hAnsi="Times New Roman CYR" w:cs="Times New Roman CYR"/>
                    </w:rPr>
                    <w:t>10,0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000001"/>
                    <w:bottom w:val="single" w:sz="4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E11665" w:rsidRPr="00E11665" w:rsidRDefault="0049062B" w:rsidP="00E11665">
                  <w:pPr>
                    <w:jc w:val="center"/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30,0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000001"/>
                    <w:bottom w:val="single" w:sz="4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E11665" w:rsidRPr="00E11665" w:rsidRDefault="0049062B" w:rsidP="00E11665">
                  <w:pPr>
                    <w:jc w:val="center"/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29,5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1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E11665" w:rsidRPr="00E11665" w:rsidRDefault="00AC291A" w:rsidP="00E11665">
                  <w:pPr>
                    <w:jc w:val="center"/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+19,5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000001"/>
                    <w:bottom w:val="single" w:sz="4" w:space="0" w:color="auto"/>
                    <w:right w:val="single" w:sz="4" w:space="0" w:color="auto"/>
                  </w:tcBorders>
                </w:tcPr>
                <w:p w:rsidR="00E11665" w:rsidRPr="00E11665" w:rsidRDefault="00AC291A" w:rsidP="00E11665">
                  <w:pPr>
                    <w:jc w:val="center"/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98,3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000001"/>
                    <w:bottom w:val="single" w:sz="4" w:space="0" w:color="auto"/>
                    <w:right w:val="single" w:sz="4" w:space="0" w:color="auto"/>
                  </w:tcBorders>
                </w:tcPr>
                <w:p w:rsidR="00E11665" w:rsidRPr="00E11665" w:rsidRDefault="00AC291A" w:rsidP="00E11665">
                  <w:pPr>
                    <w:jc w:val="center"/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0,3</w:t>
                  </w:r>
                </w:p>
              </w:tc>
            </w:tr>
            <w:tr w:rsidR="00E11665" w:rsidRPr="00A35761" w:rsidTr="00A1078B">
              <w:trPr>
                <w:trHeight w:val="351"/>
              </w:trPr>
              <w:tc>
                <w:tcPr>
                  <w:tcW w:w="2297" w:type="dxa"/>
                  <w:tcBorders>
                    <w:top w:val="single" w:sz="4" w:space="0" w:color="auto"/>
                    <w:left w:val="single" w:sz="4" w:space="0" w:color="000001"/>
                    <w:bottom w:val="single" w:sz="4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1665" w:rsidRPr="00E11665" w:rsidRDefault="00E11665" w:rsidP="00E11665">
                  <w:pPr>
                    <w:pStyle w:val="310"/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11665">
                    <w:rPr>
                      <w:rFonts w:ascii="Times New Roman" w:hAnsi="Times New Roman"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000001"/>
                    <w:bottom w:val="single" w:sz="4" w:space="0" w:color="auto"/>
                    <w:right w:val="single" w:sz="4" w:space="0" w:color="000001"/>
                  </w:tcBorders>
                  <w:vAlign w:val="center"/>
                </w:tcPr>
                <w:p w:rsidR="00E11665" w:rsidRPr="00E11665" w:rsidRDefault="00E11665" w:rsidP="00E11665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E11665">
                    <w:rPr>
                      <w:rFonts w:ascii="Times New Roman" w:hAnsi="Times New Roman" w:cs="Times New Roman"/>
                      <w:bCs/>
                    </w:rPr>
                    <w:t>2136,3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000001"/>
                    <w:bottom w:val="single" w:sz="4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11665" w:rsidRPr="00E11665" w:rsidRDefault="0049062B" w:rsidP="00E11665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2370,4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000001"/>
                    <w:bottom w:val="single" w:sz="4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11665" w:rsidRPr="00E11665" w:rsidRDefault="0049062B" w:rsidP="00E11665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2340,7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1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11665" w:rsidRPr="00E11665" w:rsidRDefault="00AC291A" w:rsidP="00E11665">
                  <w:pPr>
                    <w:pStyle w:val="310"/>
                    <w:spacing w:after="0" w:line="276" w:lineRule="auto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+204,4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000001"/>
                    <w:bottom w:val="single" w:sz="4" w:space="0" w:color="auto"/>
                    <w:right w:val="single" w:sz="4" w:space="0" w:color="auto"/>
                  </w:tcBorders>
                </w:tcPr>
                <w:p w:rsidR="00E11665" w:rsidRPr="00E11665" w:rsidRDefault="00AC291A" w:rsidP="00E11665">
                  <w:pPr>
                    <w:pStyle w:val="310"/>
                    <w:spacing w:after="0" w:line="276" w:lineRule="auto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98,7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000001"/>
                    <w:bottom w:val="single" w:sz="4" w:space="0" w:color="auto"/>
                    <w:right w:val="single" w:sz="4" w:space="0" w:color="auto"/>
                  </w:tcBorders>
                </w:tcPr>
                <w:p w:rsidR="00E11665" w:rsidRPr="00E11665" w:rsidRDefault="00AC291A" w:rsidP="00E11665">
                  <w:pPr>
                    <w:pStyle w:val="310"/>
                    <w:spacing w:after="0" w:line="276" w:lineRule="auto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24,5</w:t>
                  </w:r>
                </w:p>
              </w:tc>
            </w:tr>
            <w:tr w:rsidR="00E11665" w:rsidRPr="00A35761" w:rsidTr="00A1078B">
              <w:trPr>
                <w:trHeight w:val="218"/>
              </w:trPr>
              <w:tc>
                <w:tcPr>
                  <w:tcW w:w="2297" w:type="dxa"/>
                  <w:tcBorders>
                    <w:top w:val="nil"/>
                    <w:left w:val="single" w:sz="4" w:space="0" w:color="000001"/>
                    <w:bottom w:val="single" w:sz="4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1665" w:rsidRPr="00E11665" w:rsidRDefault="00E11665" w:rsidP="00E11665">
                  <w:pPr>
                    <w:pStyle w:val="310"/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11665">
                    <w:rPr>
                      <w:rFonts w:ascii="Times New Roman" w:hAnsi="Times New Roman"/>
                      <w:sz w:val="22"/>
                      <w:szCs w:val="22"/>
                    </w:rPr>
                    <w:t>Пенсионное обеспечение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1"/>
                    <w:bottom w:val="single" w:sz="4" w:space="0" w:color="auto"/>
                    <w:right w:val="single" w:sz="4" w:space="0" w:color="000001"/>
                  </w:tcBorders>
                  <w:vAlign w:val="bottom"/>
                </w:tcPr>
                <w:p w:rsidR="00E11665" w:rsidRPr="00E11665" w:rsidRDefault="00E11665" w:rsidP="00E11665">
                  <w:pPr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E11665">
                    <w:rPr>
                      <w:rFonts w:ascii="Times New Roman CYR" w:hAnsi="Times New Roman CYR" w:cs="Times New Roman CYR"/>
                    </w:rPr>
                    <w:t>132,0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000001"/>
                    <w:bottom w:val="single" w:sz="4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E11665" w:rsidRPr="00E11665" w:rsidRDefault="0049062B" w:rsidP="00E11665">
                  <w:pPr>
                    <w:jc w:val="center"/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218,3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1"/>
                    <w:bottom w:val="single" w:sz="4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E11665" w:rsidRPr="00E11665" w:rsidRDefault="0049062B" w:rsidP="00E11665">
                  <w:pPr>
                    <w:jc w:val="center"/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218,3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1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E11665" w:rsidRPr="00E11665" w:rsidRDefault="00AC291A" w:rsidP="00E11665">
                  <w:pPr>
                    <w:jc w:val="center"/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+86,3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1"/>
                    <w:bottom w:val="single" w:sz="4" w:space="0" w:color="auto"/>
                    <w:right w:val="single" w:sz="4" w:space="0" w:color="auto"/>
                  </w:tcBorders>
                </w:tcPr>
                <w:p w:rsidR="00E11665" w:rsidRPr="00E11665" w:rsidRDefault="00AC291A" w:rsidP="00E11665">
                  <w:pPr>
                    <w:jc w:val="center"/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1"/>
                    <w:bottom w:val="single" w:sz="4" w:space="0" w:color="auto"/>
                    <w:right w:val="single" w:sz="4" w:space="0" w:color="auto"/>
                  </w:tcBorders>
                </w:tcPr>
                <w:p w:rsidR="00E11665" w:rsidRPr="00E11665" w:rsidRDefault="00AC291A" w:rsidP="00E11665">
                  <w:pPr>
                    <w:jc w:val="center"/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2,3</w:t>
                  </w:r>
                </w:p>
              </w:tc>
            </w:tr>
            <w:tr w:rsidR="00E11665" w:rsidRPr="00A35761" w:rsidTr="00A1078B">
              <w:trPr>
                <w:trHeight w:val="123"/>
              </w:trPr>
              <w:tc>
                <w:tcPr>
                  <w:tcW w:w="2297" w:type="dxa"/>
                  <w:tcBorders>
                    <w:top w:val="single" w:sz="4" w:space="0" w:color="auto"/>
                    <w:left w:val="single" w:sz="4" w:space="0" w:color="000001"/>
                    <w:bottom w:val="single" w:sz="4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1665" w:rsidRPr="00E11665" w:rsidRDefault="00E11665" w:rsidP="00E11665">
                  <w:pPr>
                    <w:pStyle w:val="310"/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11665">
                    <w:rPr>
                      <w:rFonts w:ascii="Times New Roman" w:hAnsi="Times New Roman"/>
                      <w:sz w:val="22"/>
                      <w:szCs w:val="22"/>
                    </w:rPr>
                    <w:t>Физическая культура и спорт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000001"/>
                    <w:bottom w:val="single" w:sz="4" w:space="0" w:color="auto"/>
                    <w:right w:val="single" w:sz="4" w:space="0" w:color="000001"/>
                  </w:tcBorders>
                  <w:vAlign w:val="center"/>
                </w:tcPr>
                <w:p w:rsidR="00E11665" w:rsidRPr="00E11665" w:rsidRDefault="00E11665" w:rsidP="00E11665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E11665">
                    <w:rPr>
                      <w:rFonts w:ascii="Times New Roman" w:hAnsi="Times New Roman" w:cs="Times New Roman"/>
                      <w:bCs/>
                    </w:rPr>
                    <w:t>10,0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000001"/>
                    <w:bottom w:val="single" w:sz="4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11665" w:rsidRPr="00E11665" w:rsidRDefault="0049062B" w:rsidP="00E11665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15,1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000001"/>
                    <w:bottom w:val="single" w:sz="4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11665" w:rsidRPr="00E11665" w:rsidRDefault="0049062B" w:rsidP="00E11665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15,1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1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11665" w:rsidRPr="00E11665" w:rsidRDefault="00AC291A" w:rsidP="00E11665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+5,1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000001"/>
                    <w:bottom w:val="single" w:sz="4" w:space="0" w:color="auto"/>
                    <w:right w:val="single" w:sz="4" w:space="0" w:color="auto"/>
                  </w:tcBorders>
                </w:tcPr>
                <w:p w:rsidR="00E11665" w:rsidRPr="00E11665" w:rsidRDefault="00AC291A" w:rsidP="00E11665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000001"/>
                    <w:bottom w:val="single" w:sz="4" w:space="0" w:color="auto"/>
                    <w:right w:val="single" w:sz="4" w:space="0" w:color="auto"/>
                  </w:tcBorders>
                </w:tcPr>
                <w:p w:rsidR="00E11665" w:rsidRPr="00E11665" w:rsidRDefault="00AC291A" w:rsidP="00E11665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0,1</w:t>
                  </w:r>
                </w:p>
              </w:tc>
            </w:tr>
            <w:tr w:rsidR="00E11665" w:rsidRPr="00A35761" w:rsidTr="00A1078B">
              <w:trPr>
                <w:trHeight w:val="170"/>
              </w:trPr>
              <w:tc>
                <w:tcPr>
                  <w:tcW w:w="2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1665" w:rsidRPr="00E11665" w:rsidRDefault="00E11665" w:rsidP="00E11665">
                  <w:pPr>
                    <w:pStyle w:val="310"/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11665">
                    <w:rPr>
                      <w:rFonts w:ascii="Times New Roman" w:hAnsi="Times New Roman"/>
                      <w:sz w:val="22"/>
                      <w:szCs w:val="22"/>
                    </w:rPr>
                    <w:t>Средства массовой информации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000001"/>
                    <w:bottom w:val="single" w:sz="4" w:space="0" w:color="auto"/>
                    <w:right w:val="single" w:sz="4" w:space="0" w:color="000001"/>
                  </w:tcBorders>
                  <w:vAlign w:val="center"/>
                </w:tcPr>
                <w:p w:rsidR="00E11665" w:rsidRPr="00E11665" w:rsidRDefault="00E11665" w:rsidP="00E11665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E11665">
                    <w:rPr>
                      <w:rFonts w:ascii="Times New Roman" w:hAnsi="Times New Roman" w:cs="Times New Roman"/>
                      <w:bCs/>
                    </w:rPr>
                    <w:t>20,0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000001"/>
                    <w:bottom w:val="single" w:sz="4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11665" w:rsidRPr="00E11665" w:rsidRDefault="0049062B" w:rsidP="00E11665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20,0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000001"/>
                    <w:bottom w:val="single" w:sz="4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11665" w:rsidRPr="00E11665" w:rsidRDefault="0049062B" w:rsidP="00E11665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20,0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1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11665" w:rsidRPr="00E11665" w:rsidRDefault="00AC291A" w:rsidP="00E11665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000001"/>
                    <w:bottom w:val="single" w:sz="4" w:space="0" w:color="auto"/>
                    <w:right w:val="single" w:sz="4" w:space="0" w:color="auto"/>
                  </w:tcBorders>
                </w:tcPr>
                <w:p w:rsidR="00E11665" w:rsidRPr="00E11665" w:rsidRDefault="00AC291A" w:rsidP="00E11665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000001"/>
                    <w:bottom w:val="single" w:sz="4" w:space="0" w:color="auto"/>
                    <w:right w:val="single" w:sz="4" w:space="0" w:color="auto"/>
                  </w:tcBorders>
                </w:tcPr>
                <w:p w:rsidR="00E11665" w:rsidRPr="00E11665" w:rsidRDefault="00AC291A" w:rsidP="00E11665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 xml:space="preserve"> 0,2</w:t>
                  </w:r>
                </w:p>
              </w:tc>
            </w:tr>
            <w:tr w:rsidR="00E11665" w:rsidRPr="00A35761" w:rsidTr="00A1078B">
              <w:trPr>
                <w:trHeight w:val="285"/>
              </w:trPr>
              <w:tc>
                <w:tcPr>
                  <w:tcW w:w="2297" w:type="dxa"/>
                  <w:tcBorders>
                    <w:top w:val="nil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1665" w:rsidRPr="00E11665" w:rsidRDefault="00E11665" w:rsidP="00E11665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E11665">
                    <w:rPr>
                      <w:rFonts w:ascii="Times New Roman" w:hAnsi="Times New Roman" w:cs="Times New Roman"/>
                      <w:lang w:eastAsia="en-US"/>
                    </w:rPr>
                    <w:t>Итого расходов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A"/>
                    <w:bottom w:val="single" w:sz="4" w:space="0" w:color="000001"/>
                    <w:right w:val="single" w:sz="4" w:space="0" w:color="00000A"/>
                  </w:tcBorders>
                  <w:vAlign w:val="bottom"/>
                </w:tcPr>
                <w:p w:rsidR="00E11665" w:rsidRPr="00E11665" w:rsidRDefault="00E11665" w:rsidP="00E11665">
                  <w:pPr>
                    <w:jc w:val="center"/>
                    <w:rPr>
                      <w:rFonts w:ascii="Times New Roman CYR" w:hAnsi="Times New Roman CYR" w:cs="Times New Roman CYR"/>
                      <w:bCs/>
                    </w:rPr>
                  </w:pPr>
                  <w:r w:rsidRPr="00E11665">
                    <w:rPr>
                      <w:rFonts w:ascii="Times New Roman CYR" w:hAnsi="Times New Roman CYR" w:cs="Times New Roman CYR"/>
                      <w:bCs/>
                    </w:rPr>
                    <w:t>7268,9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00000A"/>
                    <w:bottom w:val="single" w:sz="4" w:space="0" w:color="000001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E11665" w:rsidRPr="00E11665" w:rsidRDefault="0049062B" w:rsidP="00E11665">
                  <w:pPr>
                    <w:jc w:val="center"/>
                    <w:rPr>
                      <w:rFonts w:ascii="Times New Roman CYR" w:hAnsi="Times New Roman CYR" w:cs="Times New Roman CYR"/>
                      <w:bCs/>
                    </w:rPr>
                  </w:pPr>
                  <w:r>
                    <w:rPr>
                      <w:rFonts w:ascii="Times New Roman CYR" w:hAnsi="Times New Roman CYR" w:cs="Times New Roman CYR"/>
                      <w:bCs/>
                    </w:rPr>
                    <w:t>11521,8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A"/>
                    <w:bottom w:val="single" w:sz="4" w:space="0" w:color="000001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E11665" w:rsidRPr="00E11665" w:rsidRDefault="0049062B" w:rsidP="00E11665">
                  <w:pPr>
                    <w:jc w:val="center"/>
                    <w:rPr>
                      <w:rFonts w:ascii="Times New Roman CYR" w:hAnsi="Times New Roman CYR" w:cs="Times New Roman CYR"/>
                      <w:bCs/>
                    </w:rPr>
                  </w:pPr>
                  <w:r>
                    <w:rPr>
                      <w:rFonts w:ascii="Times New Roman CYR" w:hAnsi="Times New Roman CYR" w:cs="Times New Roman CYR"/>
                      <w:bCs/>
                    </w:rPr>
                    <w:t>9538,8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A"/>
                    <w:bottom w:val="single" w:sz="4" w:space="0" w:color="000001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E11665" w:rsidRPr="00E11665" w:rsidRDefault="00AC291A" w:rsidP="00E11665">
                  <w:pPr>
                    <w:jc w:val="center"/>
                    <w:rPr>
                      <w:rFonts w:ascii="Times New Roman CYR" w:hAnsi="Times New Roman CYR" w:cs="Times New Roman CYR"/>
                      <w:bCs/>
                    </w:rPr>
                  </w:pPr>
                  <w:r>
                    <w:rPr>
                      <w:rFonts w:ascii="Times New Roman CYR" w:hAnsi="Times New Roman CYR" w:cs="Times New Roman CYR"/>
                      <w:bCs/>
                    </w:rPr>
                    <w:t>+2269,9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A"/>
                    <w:bottom w:val="single" w:sz="4" w:space="0" w:color="000001"/>
                    <w:right w:val="single" w:sz="4" w:space="0" w:color="auto"/>
                  </w:tcBorders>
                </w:tcPr>
                <w:p w:rsidR="00E11665" w:rsidRPr="00E11665" w:rsidRDefault="00AC291A" w:rsidP="00E11665">
                  <w:pPr>
                    <w:jc w:val="center"/>
                    <w:rPr>
                      <w:rFonts w:ascii="Times New Roman CYR" w:hAnsi="Times New Roman CYR" w:cs="Times New Roman CYR"/>
                      <w:bCs/>
                    </w:rPr>
                  </w:pPr>
                  <w:r>
                    <w:rPr>
                      <w:rFonts w:ascii="Times New Roman CYR" w:hAnsi="Times New Roman CYR" w:cs="Times New Roman CYR"/>
                      <w:bCs/>
                    </w:rPr>
                    <w:t>82,8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A"/>
                    <w:bottom w:val="single" w:sz="4" w:space="0" w:color="000001"/>
                    <w:right w:val="single" w:sz="4" w:space="0" w:color="auto"/>
                  </w:tcBorders>
                </w:tcPr>
                <w:p w:rsidR="00E11665" w:rsidRPr="00E11665" w:rsidRDefault="00AC291A" w:rsidP="00E11665">
                  <w:pPr>
                    <w:jc w:val="center"/>
                    <w:rPr>
                      <w:rFonts w:ascii="Times New Roman CYR" w:hAnsi="Times New Roman CYR" w:cs="Times New Roman CYR"/>
                      <w:bCs/>
                    </w:rPr>
                  </w:pPr>
                  <w:r>
                    <w:rPr>
                      <w:rFonts w:ascii="Times New Roman CYR" w:hAnsi="Times New Roman CYR" w:cs="Times New Roman CYR"/>
                      <w:bCs/>
                    </w:rPr>
                    <w:t>100,0</w:t>
                  </w:r>
                </w:p>
              </w:tc>
            </w:tr>
          </w:tbl>
          <w:p w:rsidR="00873595" w:rsidRPr="00A35761" w:rsidRDefault="00873595" w:rsidP="00117B80">
            <w:pPr>
              <w:shd w:val="clear" w:color="auto" w:fill="FEFFFE"/>
              <w:spacing w:after="0" w:line="240" w:lineRule="auto"/>
              <w:ind w:right="96"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EFFFE"/>
                <w:lang w:bidi="he-IL"/>
              </w:rPr>
            </w:pPr>
          </w:p>
          <w:p w:rsidR="00117B80" w:rsidRPr="0044371A" w:rsidRDefault="00117B80" w:rsidP="00117B80">
            <w:pPr>
              <w:shd w:val="clear" w:color="auto" w:fill="FEFFFE"/>
              <w:spacing w:after="0" w:line="240" w:lineRule="auto"/>
              <w:ind w:right="96" w:firstLine="708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  <w:lang w:bidi="he-IL"/>
              </w:rPr>
            </w:pPr>
            <w:r w:rsidRPr="0044371A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Бюджетные назначения по разделам и подразделам характеризуются следующими показателями: </w:t>
            </w:r>
          </w:p>
          <w:p w:rsidR="00117B80" w:rsidRPr="0044371A" w:rsidRDefault="00117B80" w:rsidP="00117B80">
            <w:pPr>
              <w:shd w:val="clear" w:color="auto" w:fill="FEFFFE"/>
              <w:spacing w:after="0" w:line="240" w:lineRule="auto"/>
              <w:ind w:right="96" w:firstLine="540"/>
              <w:jc w:val="both"/>
              <w:rPr>
                <w:sz w:val="24"/>
                <w:szCs w:val="24"/>
                <w:highlight w:val="green"/>
                <w:lang w:bidi="he-IL"/>
              </w:rPr>
            </w:pPr>
            <w:r w:rsidRPr="0044371A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- по разделу 0100 «</w:t>
            </w:r>
            <w:r w:rsidRPr="0044371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EFFFE"/>
                <w:lang w:bidi="he-IL"/>
              </w:rPr>
              <w:t>Общегосударственные вопросы»</w:t>
            </w:r>
            <w:r w:rsidRPr="0044371A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EFFFE"/>
                <w:lang w:bidi="he-IL"/>
              </w:rPr>
              <w:t xml:space="preserve"> </w:t>
            </w:r>
            <w:r w:rsidRPr="0044371A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расходы исполнены в сумме </w:t>
            </w:r>
            <w:r w:rsidR="0044371A" w:rsidRPr="0044371A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3279,1</w:t>
            </w:r>
            <w:r w:rsidRPr="0044371A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тыс</w:t>
            </w:r>
            <w:proofErr w:type="gramStart"/>
            <w:r w:rsidRPr="0044371A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.р</w:t>
            </w:r>
            <w:proofErr w:type="gramEnd"/>
            <w:r w:rsidRPr="0044371A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ублей, что составляет </w:t>
            </w:r>
            <w:r w:rsidR="00E1461A" w:rsidRPr="0044371A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99,2</w:t>
            </w:r>
            <w:r w:rsidRPr="0044371A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%к утвержденным бюджетным назначениям, удельный вес составил </w:t>
            </w:r>
            <w:r w:rsidR="0044371A" w:rsidRPr="0044371A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34,4</w:t>
            </w:r>
            <w:r w:rsidRPr="0044371A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%, в том числе по подразделам</w:t>
            </w:r>
            <w:r w:rsidRPr="0044371A">
              <w:rPr>
                <w:sz w:val="24"/>
                <w:szCs w:val="24"/>
                <w:shd w:val="clear" w:color="auto" w:fill="FEFFFE"/>
                <w:lang w:bidi="he-IL"/>
              </w:rPr>
              <w:t xml:space="preserve">: </w:t>
            </w:r>
          </w:p>
          <w:p w:rsidR="00117B80" w:rsidRPr="0044371A" w:rsidRDefault="00117B80" w:rsidP="00117B80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  <w:lang w:bidi="he-IL"/>
              </w:rPr>
            </w:pPr>
            <w:r w:rsidRPr="0044371A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-0102 «Функционирование высшего должностного лица субъекта Российской Федерации и муниципального образования» расходы исполнены в сумме </w:t>
            </w:r>
            <w:r w:rsidR="0044371A" w:rsidRPr="0044371A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1087,4 тыс. рублей или 99,8</w:t>
            </w:r>
            <w:r w:rsidRPr="0044371A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% к утвержденным бюджетным назначениям. </w:t>
            </w:r>
          </w:p>
          <w:p w:rsidR="00117B80" w:rsidRPr="0044371A" w:rsidRDefault="00117B80" w:rsidP="00117B80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</w:pPr>
            <w:r w:rsidRPr="0044371A">
              <w:rPr>
                <w:sz w:val="24"/>
                <w:szCs w:val="24"/>
                <w:shd w:val="clear" w:color="auto" w:fill="FEFFFE"/>
                <w:lang w:bidi="he-IL"/>
              </w:rPr>
              <w:t xml:space="preserve">  -</w:t>
            </w:r>
            <w:r w:rsidRPr="0044371A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расходы исполнены в сумме </w:t>
            </w:r>
            <w:r w:rsidR="0044371A" w:rsidRPr="0044371A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2009,8</w:t>
            </w:r>
            <w:r w:rsidRPr="0044371A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тыс. рублей или </w:t>
            </w:r>
            <w:r w:rsidR="00E1461A" w:rsidRPr="0044371A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98,9</w:t>
            </w:r>
            <w:r w:rsidRPr="0044371A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% к утвержденным бюджетным назначениям, расходы направлены на функционирование администрации </w:t>
            </w:r>
            <w:proofErr w:type="spellStart"/>
            <w:r w:rsidRPr="0044371A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F"/>
                <w:lang w:bidi="he-IL"/>
              </w:rPr>
              <w:t>Шуруповского</w:t>
            </w:r>
            <w:proofErr w:type="spellEnd"/>
            <w:r w:rsidRPr="0044371A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F"/>
                <w:lang w:bidi="he-IL"/>
              </w:rPr>
              <w:t xml:space="preserve"> </w:t>
            </w:r>
            <w:r w:rsidRPr="0044371A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сельского поселения</w:t>
            </w:r>
            <w:r w:rsidR="00370F26" w:rsidRPr="0044371A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.  </w:t>
            </w:r>
          </w:p>
          <w:p w:rsidR="00117B80" w:rsidRPr="0044371A" w:rsidRDefault="00117B80" w:rsidP="00117B80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</w:pPr>
            <w:r w:rsidRPr="0044371A">
              <w:rPr>
                <w:sz w:val="24"/>
                <w:szCs w:val="24"/>
                <w:shd w:val="clear" w:color="auto" w:fill="FEFFFE"/>
                <w:lang w:bidi="he-IL"/>
              </w:rPr>
              <w:t xml:space="preserve"> </w:t>
            </w:r>
            <w:r w:rsidRPr="0044371A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- 0106 «Обеспечение деятельности финансовых органов, финансово - бюджетного надзора» расходы исполнены в сумме 8,5 тыс</w:t>
            </w:r>
            <w:proofErr w:type="gramStart"/>
            <w:r w:rsidRPr="0044371A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.р</w:t>
            </w:r>
            <w:proofErr w:type="gramEnd"/>
            <w:r w:rsidRPr="0044371A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ублей или 100% к утвержденным бюджетным назначениям.  </w:t>
            </w:r>
          </w:p>
          <w:p w:rsidR="00313C87" w:rsidRPr="00A35761" w:rsidRDefault="00117B80" w:rsidP="00253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3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 w:rsidRPr="00A3576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EFFFE"/>
                <w:lang w:bidi="he-IL"/>
              </w:rPr>
              <w:t xml:space="preserve"> </w:t>
            </w:r>
          </w:p>
          <w:p w:rsidR="00313C87" w:rsidRPr="0044371A" w:rsidRDefault="00313C87" w:rsidP="00313C87">
            <w:pPr>
              <w:shd w:val="clear" w:color="auto" w:fill="FFFFFF"/>
              <w:spacing w:after="0" w:line="240" w:lineRule="auto"/>
              <w:ind w:firstLine="426"/>
              <w:jc w:val="center"/>
              <w:rPr>
                <w:rFonts w:ascii="Arial" w:eastAsia="Times New Roman" w:hAnsi="Arial" w:cs="Arial"/>
                <w:color w:val="303F50"/>
                <w:sz w:val="24"/>
                <w:szCs w:val="24"/>
              </w:rPr>
            </w:pPr>
            <w:r w:rsidRPr="0044371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Соблюдение нормативов формирования расходов на оплату труда депутатов, выборных должностей местного самоуправления, осуществляющих свои полномочия на постоянной основе.</w:t>
            </w:r>
          </w:p>
          <w:p w:rsidR="0044371A" w:rsidRDefault="00313C87" w:rsidP="00313C87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37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="0044371A" w:rsidRPr="00364E95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Расходование средств </w:t>
            </w:r>
            <w:bookmarkStart w:id="0" w:name="_Hlk34053699"/>
            <w:r w:rsidR="0044371A" w:rsidRPr="00364E95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по разделу 0100 </w:t>
            </w:r>
            <w:r w:rsidR="0044371A" w:rsidRPr="00364E9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EFFFE"/>
                <w:lang w:bidi="he-IL"/>
              </w:rPr>
              <w:t>«Общегосударственные вопросы</w:t>
            </w:r>
            <w:proofErr w:type="gramStart"/>
            <w:r w:rsidR="0044371A" w:rsidRPr="00364E9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EFFFE"/>
                <w:lang w:bidi="he-IL"/>
              </w:rPr>
              <w:t>»</w:t>
            </w:r>
            <w:r w:rsidR="0044371A" w:rsidRPr="00364E95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п</w:t>
            </w:r>
            <w:proofErr w:type="gramEnd"/>
            <w:r w:rsidR="0044371A" w:rsidRPr="00364E95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роизведено в пределах установленных величин, </w:t>
            </w:r>
            <w:bookmarkEnd w:id="0"/>
            <w:r w:rsidR="0044371A" w:rsidRPr="00364E95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согласно постановлению Администрации Волгоградской области от 01.12.2022 г. № 793-п «О внесении изменений в постановление Администрации Волгоградской области от 12.12.2022 № 760-п «Об установлении нормативов формирования расходов на содержание органов местного самоуправления муниципальных образований Волгоградской области и нормативов формирования расходов на оплату труда депутатов, выборных должностных лиц местного самоуправления и муниципальных служащих муниципальных образований Волгоградской области на 2023 год». Данным постановлением утвержден норматив для </w:t>
            </w:r>
            <w:proofErr w:type="spellStart"/>
            <w:r w:rsidR="0044371A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Шуруповского</w:t>
            </w:r>
            <w:proofErr w:type="spellEnd"/>
            <w:r w:rsidR="0044371A" w:rsidRPr="00364E95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 сельского поселения в сумме 3683,0 тыс. рублей.</w:t>
            </w:r>
            <w:r w:rsidR="0044371A" w:rsidRPr="008A469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EFFFE"/>
                <w:lang w:bidi="he-IL"/>
              </w:rPr>
              <w:t xml:space="preserve"> </w:t>
            </w:r>
            <w:r w:rsidR="0044371A" w:rsidRPr="007D2378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Фактические расходы составили </w:t>
            </w:r>
            <w:r w:rsidR="0044371A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3113,4</w:t>
            </w:r>
            <w:r w:rsidR="0044371A" w:rsidRPr="007D2378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 тыс. рублей. </w:t>
            </w:r>
            <w:r w:rsidR="0044371A" w:rsidRPr="007D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Превышения установленного норматива  над произведенными   расходами по разделу 0100 «Общегосударственные вопросы»  с учетом средств направленных на исполнение переданных государственных полномочий, не установлено;</w:t>
            </w:r>
            <w:r w:rsidR="0044371A" w:rsidRPr="007D2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117B80" w:rsidRPr="0044371A" w:rsidRDefault="00313C87" w:rsidP="00313C87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</w:pPr>
            <w:r w:rsidRPr="0044371A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Расходы по подразделу </w:t>
            </w:r>
            <w:r w:rsidR="00117B80" w:rsidRPr="0044371A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0111 «Резервный фонд» расходы   не производились.</w:t>
            </w:r>
          </w:p>
          <w:p w:rsidR="00117B80" w:rsidRPr="0044371A" w:rsidRDefault="00E9500D" w:rsidP="00E9500D">
            <w:pPr>
              <w:shd w:val="clear" w:color="auto" w:fill="FEFFFE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4437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      </w:t>
            </w:r>
            <w:r w:rsidR="00313C87" w:rsidRPr="004437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Расходы по подразделу</w:t>
            </w:r>
            <w:r w:rsidR="00117B80" w:rsidRPr="004437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0113 «Другие общегосударственные вопросы» произведены в </w:t>
            </w:r>
            <w:r w:rsidR="00117B80" w:rsidRPr="004437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lastRenderedPageBreak/>
              <w:t xml:space="preserve">сумме </w:t>
            </w:r>
            <w:r w:rsidR="0044371A" w:rsidRPr="004437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162,6</w:t>
            </w:r>
            <w:r w:rsidR="000E65DF" w:rsidRPr="004437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тыс. рублей или </w:t>
            </w:r>
            <w:r w:rsidRPr="004437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100,0</w:t>
            </w:r>
            <w:r w:rsidR="00117B80" w:rsidRPr="004437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% к утвержденным бюджетным назначениям.</w:t>
            </w:r>
          </w:p>
          <w:p w:rsidR="00117B80" w:rsidRPr="0044371A" w:rsidRDefault="00E9500D" w:rsidP="00E9500D">
            <w:pPr>
              <w:shd w:val="clear" w:color="auto" w:fill="FEFFFE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bidi="he-IL"/>
              </w:rPr>
            </w:pPr>
            <w:r w:rsidRPr="004437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      </w:t>
            </w:r>
            <w:r w:rsidR="00313C87" w:rsidRPr="004437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Расходы по подразделу</w:t>
            </w:r>
            <w:r w:rsidR="00117B80" w:rsidRPr="0044371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EFFFE"/>
                <w:lang w:bidi="he-IL"/>
              </w:rPr>
              <w:t xml:space="preserve"> 0203 «Национальная оборона»</w:t>
            </w:r>
            <w:r w:rsidR="00313C87" w:rsidRPr="0044371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EFFFE"/>
                <w:lang w:bidi="he-IL"/>
              </w:rPr>
              <w:t xml:space="preserve"> </w:t>
            </w:r>
            <w:r w:rsidR="000E65DF" w:rsidRPr="0044371A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исполнены в сумме </w:t>
            </w:r>
            <w:r w:rsidR="0044371A" w:rsidRPr="0044371A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107,0</w:t>
            </w:r>
            <w:r w:rsidR="00117B80" w:rsidRPr="0044371A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тыс</w:t>
            </w:r>
            <w:proofErr w:type="gramStart"/>
            <w:r w:rsidR="00117B80" w:rsidRPr="0044371A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.р</w:t>
            </w:r>
            <w:proofErr w:type="gramEnd"/>
            <w:r w:rsidR="00117B80" w:rsidRPr="0044371A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ублей или 100% от утвержденных бюджетных назна</w:t>
            </w:r>
            <w:r w:rsidR="000E65DF" w:rsidRPr="0044371A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чений, уде</w:t>
            </w:r>
            <w:r w:rsidR="0044371A" w:rsidRPr="0044371A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льный вес составил 1,1</w:t>
            </w:r>
            <w:r w:rsidR="00117B80" w:rsidRPr="0044371A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%</w:t>
            </w:r>
            <w:r w:rsidRPr="0044371A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.  </w:t>
            </w:r>
          </w:p>
          <w:p w:rsidR="00117B80" w:rsidRPr="0044371A" w:rsidRDefault="00117B80" w:rsidP="00117B80">
            <w:pPr>
              <w:shd w:val="clear" w:color="auto" w:fill="FEFFFE"/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  <w:lang w:bidi="he-IL"/>
              </w:rPr>
            </w:pPr>
            <w:r w:rsidRPr="00A35761">
              <w:rPr>
                <w:b/>
                <w:sz w:val="24"/>
                <w:szCs w:val="24"/>
                <w:shd w:val="clear" w:color="auto" w:fill="FEFFFE"/>
                <w:lang w:bidi="he-IL"/>
              </w:rPr>
              <w:t xml:space="preserve">        </w:t>
            </w:r>
            <w:r w:rsidR="00313C87" w:rsidRPr="00A35761">
              <w:rPr>
                <w:b/>
                <w:sz w:val="24"/>
                <w:szCs w:val="24"/>
                <w:shd w:val="clear" w:color="auto" w:fill="FEFFFE"/>
                <w:lang w:bidi="he-IL"/>
              </w:rPr>
              <w:t xml:space="preserve">  </w:t>
            </w:r>
            <w:r w:rsidR="00313C87" w:rsidRPr="004437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Расходы по подразделу </w:t>
            </w:r>
            <w:r w:rsidRPr="0044371A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0300 «</w:t>
            </w:r>
            <w:r w:rsidRPr="0044371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EFFFE"/>
                <w:lang w:bidi="he-IL"/>
              </w:rPr>
              <w:t>Национальная безопасность и правоохранительная деятельность»</w:t>
            </w:r>
            <w:r w:rsidR="0085696D" w:rsidRPr="0044371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EFFFE"/>
                <w:lang w:bidi="he-IL"/>
              </w:rPr>
              <w:t xml:space="preserve"> по</w:t>
            </w:r>
            <w:r w:rsidR="00313C87" w:rsidRPr="0044371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EFFFE"/>
                <w:lang w:bidi="he-IL"/>
              </w:rPr>
              <w:t xml:space="preserve"> </w:t>
            </w:r>
            <w:r w:rsidR="0085696D" w:rsidRPr="0044371A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подразделу 0310 «</w:t>
            </w:r>
            <w:r w:rsidR="000D42FE" w:rsidRPr="00443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  <w:r w:rsidR="0085696D" w:rsidRPr="0044371A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 xml:space="preserve">» </w:t>
            </w:r>
            <w:r w:rsidR="00B33ACB" w:rsidRPr="0044371A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 xml:space="preserve">в рамках </w:t>
            </w:r>
            <w:r w:rsidR="00B33ACB" w:rsidRPr="0044371A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ведомственной целевой программе «Обеспечение пожарной безопасности на территории </w:t>
            </w:r>
            <w:proofErr w:type="spellStart"/>
            <w:r w:rsidR="00B33ACB" w:rsidRPr="0044371A">
              <w:rPr>
                <w:rFonts w:ascii="Times New Roman" w:hAnsi="Times New Roman" w:cs="Times New Roman"/>
                <w:sz w:val="24"/>
                <w:szCs w:val="24"/>
              </w:rPr>
              <w:t>Шуруповс</w:t>
            </w:r>
            <w:r w:rsidR="0044371A" w:rsidRPr="0044371A">
              <w:rPr>
                <w:rFonts w:ascii="Times New Roman" w:hAnsi="Times New Roman" w:cs="Times New Roman"/>
                <w:sz w:val="24"/>
                <w:szCs w:val="24"/>
              </w:rPr>
              <w:t>кого</w:t>
            </w:r>
            <w:proofErr w:type="spellEnd"/>
            <w:r w:rsidR="0044371A" w:rsidRPr="0044371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2023 -2025</w:t>
            </w:r>
            <w:r w:rsidR="00B33ACB" w:rsidRPr="0044371A">
              <w:rPr>
                <w:rFonts w:ascii="Times New Roman" w:hAnsi="Times New Roman" w:cs="Times New Roman"/>
                <w:sz w:val="24"/>
                <w:szCs w:val="24"/>
              </w:rPr>
              <w:t xml:space="preserve"> годы» </w:t>
            </w:r>
            <w:r w:rsidR="0085696D" w:rsidRPr="0044371A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 xml:space="preserve">расходы составили </w:t>
            </w:r>
            <w:r w:rsidR="0044371A" w:rsidRPr="0044371A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55</w:t>
            </w:r>
            <w:r w:rsidR="00B33ACB" w:rsidRPr="0044371A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,0</w:t>
            </w:r>
            <w:r w:rsidR="0085696D" w:rsidRPr="0044371A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 xml:space="preserve"> тыс. рублей (</w:t>
            </w:r>
            <w:r w:rsidR="00B33ACB" w:rsidRPr="0044371A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100,0</w:t>
            </w:r>
            <w:r w:rsidR="0085696D" w:rsidRPr="0044371A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 xml:space="preserve"> % бюджетных назначений)</w:t>
            </w:r>
            <w:r w:rsidR="00313C87" w:rsidRPr="0044371A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.</w:t>
            </w:r>
            <w:r w:rsidR="0085696D" w:rsidRPr="0044371A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 xml:space="preserve">  </w:t>
            </w:r>
            <w:r w:rsidR="0085696D" w:rsidRPr="0044371A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</w:t>
            </w:r>
            <w:r w:rsidRPr="0044371A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</w:t>
            </w:r>
            <w:r w:rsidR="0085696D" w:rsidRPr="0044371A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</w:t>
            </w:r>
          </w:p>
          <w:p w:rsidR="00B33ACB" w:rsidRPr="003759D9" w:rsidRDefault="00313C87" w:rsidP="00F520D5">
            <w:pPr>
              <w:shd w:val="clear" w:color="auto" w:fill="FEFFFE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A35761">
              <w:rPr>
                <w:rFonts w:ascii="Times New Roman" w:hAnsi="Times New Roman" w:cs="Times New Roman"/>
                <w:b/>
                <w:sz w:val="24"/>
                <w:szCs w:val="24"/>
                <w:lang w:bidi="he-IL"/>
              </w:rPr>
              <w:t xml:space="preserve"> </w:t>
            </w:r>
            <w:r w:rsidRPr="003759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Расходы по подразделу </w:t>
            </w:r>
            <w:r w:rsidR="00117B80" w:rsidRPr="003759D9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по 0400 «Национальная экономика» </w:t>
            </w:r>
            <w:r w:rsidR="00B33ACB" w:rsidRPr="003759D9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составили </w:t>
            </w:r>
            <w:r w:rsidR="003759D9" w:rsidRPr="003759D9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2601,1</w:t>
            </w:r>
            <w:r w:rsidR="00B33ACB" w:rsidRPr="003759D9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тыс. рублей или </w:t>
            </w:r>
            <w:r w:rsidR="003759D9" w:rsidRPr="003759D9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57,5</w:t>
            </w:r>
            <w:r w:rsidR="00B33ACB" w:rsidRPr="003759D9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% утвержденных бюджетных назначений по подразделам:</w:t>
            </w:r>
          </w:p>
          <w:p w:rsidR="00B33ACB" w:rsidRPr="003759D9" w:rsidRDefault="00B33ACB" w:rsidP="00F520D5">
            <w:pPr>
              <w:shd w:val="clear" w:color="auto" w:fill="FEFFFE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</w:pPr>
            <w:r w:rsidRPr="003759D9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</w:t>
            </w:r>
            <w:r w:rsidR="0085696D" w:rsidRPr="003759D9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</w:t>
            </w:r>
            <w:r w:rsidR="0085696D" w:rsidRPr="003759D9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0409 </w:t>
            </w:r>
            <w:r w:rsidR="0085696D" w:rsidRPr="003759D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EFFFE"/>
                <w:lang w:bidi="he-IL"/>
              </w:rPr>
              <w:t>«</w:t>
            </w:r>
            <w:r w:rsidR="0085696D" w:rsidRPr="003759D9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Дорожное хозяйство (дорожные фонды)» расходы исполнены в сумме </w:t>
            </w:r>
            <w:r w:rsidR="003759D9" w:rsidRPr="003759D9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2593,1</w:t>
            </w:r>
            <w:r w:rsidR="002848FD" w:rsidRPr="003759D9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тыс. рублей или </w:t>
            </w:r>
            <w:r w:rsidR="003759D9" w:rsidRPr="003759D9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57</w:t>
            </w:r>
            <w:r w:rsidRPr="003759D9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,4</w:t>
            </w:r>
            <w:r w:rsidR="0085696D" w:rsidRPr="003759D9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% к утвержденным бюджетным назначениям, из них</w:t>
            </w:r>
            <w:r w:rsidRPr="003759D9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:</w:t>
            </w:r>
          </w:p>
          <w:p w:rsidR="00B33ACB" w:rsidRPr="003759D9" w:rsidRDefault="00B33ACB" w:rsidP="00F520D5">
            <w:pPr>
              <w:shd w:val="clear" w:color="auto" w:fill="FEFFFE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3759D9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-</w:t>
            </w:r>
            <w:r w:rsidR="0085696D" w:rsidRPr="003759D9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в рамках ведомственной целевой программы «Повышение безопасности дорожного движения на территории </w:t>
            </w:r>
            <w:proofErr w:type="spellStart"/>
            <w:r w:rsidR="0085696D" w:rsidRPr="003759D9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Шуруповс</w:t>
            </w:r>
            <w:r w:rsidR="003759D9" w:rsidRPr="003759D9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кого</w:t>
            </w:r>
            <w:proofErr w:type="spellEnd"/>
            <w:r w:rsidR="003759D9" w:rsidRPr="003759D9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сельского поселения на 2023-2025 </w:t>
            </w:r>
            <w:r w:rsidR="0085696D" w:rsidRPr="003759D9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гг.» </w:t>
            </w:r>
            <w:r w:rsidR="00117B80" w:rsidRPr="003759D9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расходы исполнены в сумме </w:t>
            </w:r>
            <w:r w:rsidR="003759D9" w:rsidRPr="003759D9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287,2</w:t>
            </w:r>
            <w:r w:rsidR="00117B80" w:rsidRPr="003759D9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тыс.</w:t>
            </w:r>
            <w:r w:rsidR="00313C87" w:rsidRPr="003759D9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</w:t>
            </w:r>
            <w:r w:rsidR="00117B80" w:rsidRPr="003759D9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рублей или </w:t>
            </w:r>
            <w:r w:rsidR="003759D9" w:rsidRPr="003759D9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33,6 </w:t>
            </w:r>
            <w:r w:rsidR="00117B80" w:rsidRPr="003759D9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% к утвержденным бюджетным назначениям</w:t>
            </w:r>
            <w:r w:rsidRPr="003759D9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;</w:t>
            </w:r>
            <w:r w:rsidR="00117B80" w:rsidRPr="003759D9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</w:t>
            </w:r>
            <w:bookmarkStart w:id="1" w:name="_Hlk32847568"/>
          </w:p>
          <w:p w:rsidR="00B33ACB" w:rsidRPr="00C966C5" w:rsidRDefault="007E37CE" w:rsidP="00F520D5">
            <w:pPr>
              <w:shd w:val="clear" w:color="auto" w:fill="FEFFFE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A3576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EFFFE"/>
                <w:lang w:bidi="he-IL"/>
              </w:rPr>
              <w:t xml:space="preserve">   </w:t>
            </w:r>
            <w:r w:rsidRPr="00C966C5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- расходы на мероприятия  по использованию дорожного фонда </w:t>
            </w:r>
            <w:r w:rsidR="00C966C5" w:rsidRPr="00C966C5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–</w:t>
            </w:r>
            <w:r w:rsidR="00B33ACB" w:rsidRPr="00C966C5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</w:t>
            </w:r>
            <w:r w:rsidR="00C966C5" w:rsidRPr="00C966C5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1501,3 тыс. рублей или 53</w:t>
            </w:r>
            <w:r w:rsidR="00B33ACB" w:rsidRPr="00C966C5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,8 % утвержденных бюджетных назначений (</w:t>
            </w:r>
            <w:r w:rsidR="00C966C5" w:rsidRPr="00C966C5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2792,5</w:t>
            </w:r>
            <w:r w:rsidR="00B33ACB" w:rsidRPr="00C966C5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тыс. рублей);</w:t>
            </w:r>
          </w:p>
          <w:p w:rsidR="007F2FBF" w:rsidRPr="00C966C5" w:rsidRDefault="007F2FBF" w:rsidP="007F2FBF">
            <w:pPr>
              <w:shd w:val="clear" w:color="auto" w:fill="FEFFFE"/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</w:pPr>
            <w:r w:rsidRPr="00C966C5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        - расходы на мероприятия  по использованию дорожного фонда в рамках </w:t>
            </w:r>
            <w:proofErr w:type="spellStart"/>
            <w:r w:rsidRPr="00C966C5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софинансирования</w:t>
            </w:r>
            <w:proofErr w:type="spellEnd"/>
            <w:r w:rsidRPr="00C966C5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 </w:t>
            </w:r>
            <w:r w:rsidR="00C966C5" w:rsidRPr="00C966C5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486,2</w:t>
            </w:r>
            <w:r w:rsidRPr="00C966C5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тыс. рублей или </w:t>
            </w:r>
            <w:r w:rsidR="00C966C5" w:rsidRPr="00C966C5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97,2</w:t>
            </w:r>
            <w:r w:rsidRPr="00C966C5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% к утвержденным бюджетным назначениям;</w:t>
            </w:r>
          </w:p>
          <w:p w:rsidR="003759D9" w:rsidRPr="003759D9" w:rsidRDefault="003759D9" w:rsidP="007F2FBF">
            <w:pPr>
              <w:shd w:val="clear" w:color="auto" w:fill="FEFFFE"/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</w:pPr>
            <w:r w:rsidRPr="003759D9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           -расходы на содержание, ремонт и расширение сети уличного освещения – 318,4 тыс. рублей  или 85,5 % к утвержденным бюджетным назначениям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;</w:t>
            </w:r>
          </w:p>
          <w:p w:rsidR="007F2FBF" w:rsidRPr="00C966C5" w:rsidRDefault="007F2FBF" w:rsidP="007F2FBF">
            <w:pPr>
              <w:shd w:val="clear" w:color="auto" w:fill="FEFFFE"/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</w:pPr>
            <w:r w:rsidRPr="00C966C5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        0412 «Другие вопросы в обла</w:t>
            </w:r>
            <w:r w:rsidR="00C966C5" w:rsidRPr="00C966C5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сти национальной экономики» - 8</w:t>
            </w:r>
            <w:r w:rsidRPr="00C966C5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,0 тыс. рублей</w:t>
            </w:r>
            <w:r w:rsidRPr="00C966C5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или 100,0 % к утвержденным бюджетным назначениям.</w:t>
            </w:r>
          </w:p>
          <w:p w:rsidR="00B33ACB" w:rsidRPr="00C966C5" w:rsidRDefault="007F2FBF" w:rsidP="00F520D5">
            <w:pPr>
              <w:shd w:val="clear" w:color="auto" w:fill="FEFFFE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</w:pPr>
            <w:r w:rsidRPr="00A35761">
              <w:rPr>
                <w:rFonts w:ascii="Times New Roman" w:hAnsi="Times New Roman" w:cs="Times New Roman"/>
                <w:b/>
                <w:sz w:val="24"/>
                <w:szCs w:val="24"/>
                <w:lang w:bidi="he-IL"/>
              </w:rPr>
              <w:t xml:space="preserve"> </w:t>
            </w:r>
            <w:bookmarkEnd w:id="1"/>
            <w:r w:rsidRPr="00A35761">
              <w:rPr>
                <w:rFonts w:ascii="Times New Roman" w:eastAsiaTheme="minorEastAsia" w:hAnsi="Times New Roman" w:cs="Times New Roman"/>
                <w:b/>
                <w:color w:val="00000A"/>
                <w:sz w:val="24"/>
                <w:szCs w:val="24"/>
                <w:shd w:val="clear" w:color="auto" w:fill="FEFFFE"/>
                <w:lang w:bidi="he-IL"/>
              </w:rPr>
              <w:t xml:space="preserve"> </w:t>
            </w:r>
            <w:r w:rsidRPr="00C966C5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У</w:t>
            </w:r>
            <w:r w:rsidR="00B33ACB" w:rsidRPr="00C966C5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дельный вес </w:t>
            </w:r>
            <w:r w:rsidRPr="00C966C5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по разделу </w:t>
            </w:r>
            <w:r w:rsidR="00B33ACB" w:rsidRPr="00C966C5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в общ</w:t>
            </w:r>
            <w:r w:rsidRPr="00C966C5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ем объеме расходов составил </w:t>
            </w:r>
            <w:r w:rsidR="00C966C5" w:rsidRPr="00C966C5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27,3</w:t>
            </w:r>
            <w:r w:rsidRPr="00C966C5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</w:t>
            </w:r>
            <w:r w:rsidR="00B33ACB" w:rsidRPr="00C966C5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%</w:t>
            </w:r>
            <w:r w:rsidRPr="00C966C5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.</w:t>
            </w:r>
          </w:p>
          <w:p w:rsidR="00C966C5" w:rsidRDefault="00F520D5" w:rsidP="00C966C5">
            <w:pPr>
              <w:shd w:val="clear" w:color="auto" w:fill="FEFFFE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</w:pPr>
            <w:r w:rsidRPr="00C966C5">
              <w:rPr>
                <w:color w:val="00000A"/>
                <w:sz w:val="24"/>
                <w:szCs w:val="24"/>
                <w:shd w:val="clear" w:color="auto" w:fill="FEFFFE"/>
                <w:lang w:bidi="he-IL"/>
              </w:rPr>
              <w:t xml:space="preserve"> </w:t>
            </w:r>
            <w:r w:rsidR="00313C87" w:rsidRPr="00C966C5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</w:t>
            </w:r>
            <w:r w:rsidR="00313C87" w:rsidRPr="00C966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Расходы по подразделу </w:t>
            </w:r>
            <w:r w:rsidR="00117B80" w:rsidRPr="00C966C5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0500 «</w:t>
            </w:r>
            <w:r w:rsidR="00117B80" w:rsidRPr="00C966C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EFFFE"/>
                <w:lang w:bidi="he-IL"/>
              </w:rPr>
              <w:t>Жилищно-коммунальное хозяйство»</w:t>
            </w:r>
            <w:r w:rsidR="00117B80" w:rsidRPr="00C966C5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EFFFE"/>
                <w:lang w:bidi="he-IL"/>
              </w:rPr>
              <w:t xml:space="preserve"> </w:t>
            </w:r>
            <w:r w:rsidR="00117B80" w:rsidRPr="00C966C5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по подразделу 0503 «Благоустройство»</w:t>
            </w:r>
            <w:r w:rsidR="007F2FBF" w:rsidRPr="00C966C5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составили </w:t>
            </w:r>
            <w:r w:rsidR="00C966C5" w:rsidRPr="00C966C5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873,0</w:t>
            </w:r>
            <w:r w:rsidR="00C966C5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тыс. рублей:</w:t>
            </w:r>
          </w:p>
          <w:p w:rsidR="00365DEE" w:rsidRPr="00C966C5" w:rsidRDefault="007F2FBF" w:rsidP="00C966C5">
            <w:pPr>
              <w:shd w:val="clear" w:color="auto" w:fill="FEFFFE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</w:pPr>
            <w:r w:rsidRPr="00A3576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EFFFE"/>
                <w:lang w:bidi="he-IL"/>
              </w:rPr>
              <w:t xml:space="preserve"> </w:t>
            </w:r>
            <w:r w:rsidR="00C966C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EFFFE"/>
                <w:lang w:bidi="he-IL"/>
              </w:rPr>
              <w:t xml:space="preserve"> </w:t>
            </w:r>
            <w:r w:rsidR="00365DEE" w:rsidRPr="00A3576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EFFFE"/>
                <w:lang w:bidi="he-IL"/>
              </w:rPr>
              <w:t xml:space="preserve">  </w:t>
            </w:r>
            <w:r w:rsidR="00365DEE" w:rsidRPr="00C966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расходы </w:t>
            </w:r>
            <w:r w:rsidR="00365DEE" w:rsidRPr="00C966C5">
              <w:rPr>
                <w:rFonts w:ascii="Times New Roman" w:hAnsi="Times New Roman"/>
                <w:sz w:val="24"/>
                <w:szCs w:val="24"/>
              </w:rPr>
              <w:t>на содержание объектов благоустройства за счет субсидий из областн</w:t>
            </w:r>
            <w:r w:rsidR="00C966C5">
              <w:rPr>
                <w:rFonts w:ascii="Times New Roman" w:hAnsi="Times New Roman"/>
                <w:sz w:val="24"/>
                <w:szCs w:val="24"/>
              </w:rPr>
              <w:t>ого бюджета – 166,7 тыс. рублей;</w:t>
            </w:r>
          </w:p>
          <w:p w:rsidR="00C966C5" w:rsidRDefault="00C966C5" w:rsidP="00C966C5">
            <w:pPr>
              <w:shd w:val="clear" w:color="auto" w:fill="FEFFFE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расходы на организацию и содержание мест захоронения – 16,3 тыс. рублей </w:t>
            </w:r>
            <w:r w:rsidRPr="00C966C5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или 100,0 % к утвержденным бюджетным назначениям;</w:t>
            </w:r>
          </w:p>
          <w:p w:rsidR="00117B80" w:rsidRPr="00C966C5" w:rsidRDefault="00081F9C" w:rsidP="00117B80">
            <w:pPr>
              <w:shd w:val="clear" w:color="auto" w:fill="FEFFFE"/>
              <w:spacing w:after="0" w:line="240" w:lineRule="auto"/>
              <w:ind w:firstLine="540"/>
              <w:jc w:val="both"/>
              <w:rPr>
                <w:color w:val="00000A"/>
                <w:sz w:val="24"/>
                <w:szCs w:val="24"/>
                <w:shd w:val="clear" w:color="auto" w:fill="FEFFFE"/>
                <w:lang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-расходы на ликвидацию, зачистку несанкционированной свалки, зачистка русла реки - </w:t>
            </w:r>
            <w:bookmarkStart w:id="2" w:name="_GoBack"/>
            <w:bookmarkEnd w:id="2"/>
            <w:r w:rsidR="00C966C5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690,0 тыс. рублей</w:t>
            </w:r>
            <w:r w:rsidR="00C966C5" w:rsidRPr="00C966C5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или 100,0 % к утвержденным бюджетным назначениям</w:t>
            </w:r>
            <w:r w:rsidR="00253DEF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.</w:t>
            </w:r>
            <w:r w:rsidR="00253DE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EFFFE"/>
                <w:lang w:bidi="he-IL"/>
              </w:rPr>
              <w:t xml:space="preserve"> </w:t>
            </w:r>
          </w:p>
          <w:p w:rsidR="00117B80" w:rsidRPr="00C966C5" w:rsidRDefault="00B55CEA" w:rsidP="00117B80">
            <w:pPr>
              <w:shd w:val="clear" w:color="auto" w:fill="FEFFFE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  <w:lang w:bidi="he-IL"/>
              </w:rPr>
            </w:pPr>
            <w:r w:rsidRPr="00C966C5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</w:t>
            </w:r>
            <w:r w:rsidR="00313C87" w:rsidRPr="00C966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Расходы по подразделу </w:t>
            </w:r>
            <w:r w:rsidR="00117B80" w:rsidRPr="00C966C5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по разделу </w:t>
            </w:r>
            <w:r w:rsidR="00117B80" w:rsidRPr="00C966C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EFFFE"/>
                <w:lang w:bidi="he-IL"/>
              </w:rPr>
              <w:t xml:space="preserve">0700 </w:t>
            </w:r>
            <w:r w:rsidR="00117B80" w:rsidRPr="00C966C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EFFFE"/>
                <w:lang w:bidi="he-IL"/>
              </w:rPr>
              <w:t>«</w:t>
            </w:r>
            <w:r w:rsidR="00117B80" w:rsidRPr="00C966C5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EFFFE"/>
                <w:lang w:bidi="he-IL"/>
              </w:rPr>
              <w:t>Образование</w:t>
            </w:r>
            <w:r w:rsidR="00117B80" w:rsidRPr="00C966C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EFFFE"/>
                <w:lang w:bidi="he-IL"/>
              </w:rPr>
              <w:t>»</w:t>
            </w:r>
            <w:r w:rsidR="00117B80" w:rsidRPr="00C966C5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 по подразделу 0707 расходы в сумме </w:t>
            </w:r>
            <w:r w:rsidR="00C966C5" w:rsidRPr="00C966C5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29,5</w:t>
            </w:r>
            <w:r w:rsidR="00117B80" w:rsidRPr="00C966C5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тыс</w:t>
            </w:r>
            <w:proofErr w:type="gramStart"/>
            <w:r w:rsidR="00117B80" w:rsidRPr="00C966C5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.р</w:t>
            </w:r>
            <w:proofErr w:type="gramEnd"/>
            <w:r w:rsidR="00117B80" w:rsidRPr="00C966C5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уб</w:t>
            </w:r>
            <w:r w:rsidR="00C966C5" w:rsidRPr="00C966C5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лей,   удельный вес составил 0,3</w:t>
            </w:r>
            <w:r w:rsidR="00117B80" w:rsidRPr="00C966C5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%.    </w:t>
            </w:r>
          </w:p>
          <w:p w:rsidR="00365DEE" w:rsidRPr="00C966C5" w:rsidRDefault="00B55CEA" w:rsidP="00117B80">
            <w:pPr>
              <w:shd w:val="clear" w:color="auto" w:fill="FEFFFE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</w:pPr>
            <w:r w:rsidRPr="00C966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  </w:t>
            </w:r>
            <w:r w:rsidR="00313C87" w:rsidRPr="00C966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Расходы по подразделу </w:t>
            </w:r>
            <w:r w:rsidR="00117B80" w:rsidRPr="00C966C5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по разделу 0801</w:t>
            </w:r>
            <w:r w:rsidR="00365DEE" w:rsidRPr="00C966C5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</w:t>
            </w:r>
            <w:r w:rsidR="00117B80" w:rsidRPr="00C966C5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«</w:t>
            </w:r>
            <w:r w:rsidR="00117B80" w:rsidRPr="00C966C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EFFFE"/>
                <w:lang w:bidi="he-IL"/>
              </w:rPr>
              <w:t>Культура, кинематография</w:t>
            </w:r>
            <w:r w:rsidR="00117B80" w:rsidRPr="00C966C5">
              <w:rPr>
                <w:rFonts w:ascii="Times New Roman" w:hAnsi="Times New Roman" w:cs="Times New Roman"/>
                <w:iCs/>
                <w:sz w:val="24"/>
                <w:szCs w:val="24"/>
                <w:u w:val="single"/>
                <w:shd w:val="clear" w:color="auto" w:fill="FEFFFE"/>
                <w:lang w:bidi="he-IL"/>
              </w:rPr>
              <w:t>»</w:t>
            </w:r>
            <w:r w:rsidR="00117B80" w:rsidRPr="00C966C5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расходы исполнены в сумме </w:t>
            </w:r>
            <w:r w:rsidR="00C966C5" w:rsidRPr="00C966C5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2340,7</w:t>
            </w:r>
            <w:r w:rsidR="00F2055E" w:rsidRPr="00C966C5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тыс. рублей или </w:t>
            </w:r>
            <w:r w:rsidR="00C966C5" w:rsidRPr="00C966C5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24,5 </w:t>
            </w:r>
            <w:r w:rsidR="00117B80" w:rsidRPr="00C966C5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% к утвержденным бюджетным назначениям: </w:t>
            </w:r>
          </w:p>
          <w:p w:rsidR="00117B80" w:rsidRPr="00C966C5" w:rsidRDefault="00117B80" w:rsidP="00365DEE">
            <w:pPr>
              <w:shd w:val="clear" w:color="auto" w:fill="FEFFFE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</w:pPr>
            <w:r w:rsidRPr="00C966C5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в рамках ведомственной целевой программы «Развитие культуры </w:t>
            </w:r>
            <w:proofErr w:type="spellStart"/>
            <w:r w:rsidRPr="00C966C5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Шуруповс</w:t>
            </w:r>
            <w:r w:rsidR="00C966C5" w:rsidRPr="00C966C5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кого</w:t>
            </w:r>
            <w:proofErr w:type="spellEnd"/>
            <w:r w:rsidR="00C966C5" w:rsidRPr="00C966C5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сельского поселения на 2023-2025</w:t>
            </w:r>
            <w:r w:rsidRPr="00C966C5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гг.» - </w:t>
            </w:r>
            <w:r w:rsidR="00C966C5" w:rsidRPr="00C966C5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1455,1</w:t>
            </w:r>
            <w:r w:rsidRPr="00C966C5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тыс. </w:t>
            </w:r>
            <w:r w:rsidR="00C966C5" w:rsidRPr="00C966C5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рублей  или 99,1</w:t>
            </w:r>
            <w:r w:rsidR="00365DEE" w:rsidRPr="00C966C5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%    к утвержденным бюджетным назначениям   (</w:t>
            </w:r>
            <w:r w:rsidR="00C966C5" w:rsidRPr="00C966C5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1467,9</w:t>
            </w:r>
            <w:r w:rsidR="00365DEE" w:rsidRPr="00C966C5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тыс. рублей);</w:t>
            </w:r>
          </w:p>
          <w:p w:rsidR="00365DEE" w:rsidRPr="00C966C5" w:rsidRDefault="00365DEE" w:rsidP="00B55CEA">
            <w:pPr>
              <w:shd w:val="clear" w:color="auto" w:fill="FEFFFE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</w:pPr>
            <w:r w:rsidRPr="00C966C5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в</w:t>
            </w:r>
            <w:r w:rsidR="00117B80" w:rsidRPr="00C966C5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рамках ведомственной целевой программы «Развитие библиотечного дела на территории  </w:t>
            </w:r>
            <w:proofErr w:type="spellStart"/>
            <w:r w:rsidR="00117B80" w:rsidRPr="00C966C5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Шуруповского</w:t>
            </w:r>
            <w:proofErr w:type="spellEnd"/>
            <w:r w:rsidR="00117B80" w:rsidRPr="00C966C5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с</w:t>
            </w:r>
            <w:r w:rsidR="00C966C5" w:rsidRPr="00C966C5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ельского поселения на 2023-2025</w:t>
            </w:r>
            <w:r w:rsidR="00117B80" w:rsidRPr="00C966C5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гг.» - </w:t>
            </w:r>
            <w:r w:rsidR="00C966C5" w:rsidRPr="00C966C5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885,6</w:t>
            </w:r>
            <w:r w:rsidR="00117B80" w:rsidRPr="00C966C5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тыс. рублей</w:t>
            </w:r>
            <w:r w:rsidR="00C966C5" w:rsidRPr="00C966C5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или 98,1</w:t>
            </w:r>
            <w:r w:rsidRPr="00C966C5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%    к утвержденным бюджетным назначениям   (</w:t>
            </w:r>
            <w:r w:rsidR="00C966C5" w:rsidRPr="00C966C5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902,5</w:t>
            </w:r>
            <w:r w:rsidRPr="00C966C5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тыс. рублей). </w:t>
            </w:r>
            <w:r w:rsidR="00B55CEA" w:rsidRPr="00C966C5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</w:t>
            </w:r>
          </w:p>
          <w:p w:rsidR="00117B80" w:rsidRPr="00C966C5" w:rsidRDefault="00365DEE" w:rsidP="00B55CEA">
            <w:pPr>
              <w:shd w:val="clear" w:color="auto" w:fill="FEFFFE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6C5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У</w:t>
            </w:r>
            <w:r w:rsidR="00B55CEA" w:rsidRPr="00C966C5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дельный вес в общей сумме расходов </w:t>
            </w:r>
            <w:r w:rsidR="00C966C5" w:rsidRPr="00C966C5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24,5</w:t>
            </w:r>
            <w:r w:rsidR="00540163" w:rsidRPr="00C966C5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</w:t>
            </w:r>
            <w:r w:rsidR="00117B80" w:rsidRPr="00C966C5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% от расходной части бюджета </w:t>
            </w:r>
            <w:proofErr w:type="spellStart"/>
            <w:r w:rsidR="00117B80" w:rsidRPr="00C966C5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Шуруповского</w:t>
            </w:r>
            <w:proofErr w:type="spellEnd"/>
            <w:r w:rsidR="00117B80" w:rsidRPr="00C966C5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сельского поселения.</w:t>
            </w:r>
          </w:p>
          <w:p w:rsidR="00117B80" w:rsidRPr="00C966C5" w:rsidRDefault="00117B80" w:rsidP="00117B80">
            <w:pPr>
              <w:widowControl/>
              <w:suppressAutoHyphens w:val="0"/>
              <w:autoSpaceDN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6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</w:t>
            </w:r>
            <w:r w:rsidR="00313C87" w:rsidRPr="00C966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Расходы по подразделу </w:t>
            </w:r>
            <w:r w:rsidRPr="00C966C5"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  <w:r w:rsidRPr="00C966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«Пенсионное обеспечение населения</w:t>
            </w:r>
            <w:r w:rsidRPr="00C966C5">
              <w:rPr>
                <w:rFonts w:ascii="Times New Roman" w:hAnsi="Times New Roman" w:cs="Times New Roman"/>
                <w:sz w:val="24"/>
                <w:szCs w:val="24"/>
              </w:rPr>
              <w:t xml:space="preserve">» исполнение произведено в пределах бюджетных назначений и составило </w:t>
            </w:r>
            <w:r w:rsidR="00C966C5" w:rsidRPr="00C966C5">
              <w:rPr>
                <w:rFonts w:ascii="Times New Roman" w:hAnsi="Times New Roman" w:cs="Times New Roman"/>
                <w:sz w:val="24"/>
                <w:szCs w:val="24"/>
              </w:rPr>
              <w:t>218,3</w:t>
            </w:r>
            <w:r w:rsidRPr="00C966C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 или 100,0 % к утвержденным  назначениям.</w:t>
            </w:r>
            <w:r w:rsidRPr="00C966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="00365DEE" w:rsidRPr="00C966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</w:p>
          <w:p w:rsidR="00117B80" w:rsidRPr="00C966C5" w:rsidRDefault="00117B80" w:rsidP="00117B80">
            <w:pPr>
              <w:shd w:val="clear" w:color="auto" w:fill="FEFFFE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  <w:lang w:bidi="he-IL"/>
              </w:rPr>
            </w:pPr>
            <w:bookmarkStart w:id="3" w:name="_Hlk33782725"/>
            <w:r w:rsidRPr="00A3576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EFFFE"/>
                <w:lang w:bidi="he-IL"/>
              </w:rPr>
              <w:lastRenderedPageBreak/>
              <w:t xml:space="preserve">        </w:t>
            </w:r>
            <w:r w:rsidR="00B55CEA" w:rsidRPr="00A3576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EFFFE"/>
                <w:lang w:bidi="he-IL"/>
              </w:rPr>
              <w:t xml:space="preserve"> </w:t>
            </w:r>
            <w:r w:rsidR="00313C87" w:rsidRPr="00A3576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r w:rsidR="00313C87" w:rsidRPr="00C966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Расходы по </w:t>
            </w:r>
            <w:r w:rsidRPr="00C966C5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разделу 1100</w:t>
            </w:r>
            <w:r w:rsidR="00313C87" w:rsidRPr="00C966C5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</w:t>
            </w:r>
            <w:r w:rsidRPr="00C966C5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EFFFE"/>
                <w:lang w:bidi="he-IL"/>
              </w:rPr>
              <w:t>«Физическая культура и спорт»</w:t>
            </w:r>
            <w:r w:rsidR="00B55CEA" w:rsidRPr="00C966C5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EFFFE"/>
                <w:lang w:bidi="he-IL"/>
              </w:rPr>
              <w:t>,</w:t>
            </w:r>
            <w:r w:rsidRPr="00C966C5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подразделу 1102 </w:t>
            </w:r>
            <w:r w:rsidR="00B55CEA" w:rsidRPr="00C966C5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составили </w:t>
            </w:r>
            <w:r w:rsidRPr="00C966C5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</w:t>
            </w:r>
            <w:r w:rsidR="00C966C5" w:rsidRPr="00C966C5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15,1</w:t>
            </w:r>
            <w:r w:rsidRPr="00C966C5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тыс.</w:t>
            </w:r>
            <w:r w:rsidR="00313C87" w:rsidRPr="00C966C5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</w:t>
            </w:r>
            <w:r w:rsidRPr="00C966C5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рублей.  </w:t>
            </w:r>
          </w:p>
          <w:bookmarkEnd w:id="3"/>
          <w:p w:rsidR="00117B80" w:rsidRPr="00C966C5" w:rsidRDefault="00117B80" w:rsidP="00117B80">
            <w:pPr>
              <w:shd w:val="clear" w:color="auto" w:fill="FEFFFE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966C5">
              <w:rPr>
                <w:sz w:val="24"/>
                <w:szCs w:val="24"/>
                <w:shd w:val="clear" w:color="auto" w:fill="FEFFFE"/>
                <w:lang w:bidi="he-IL"/>
              </w:rPr>
              <w:t xml:space="preserve">          </w:t>
            </w:r>
            <w:r w:rsidR="00B55CEA" w:rsidRPr="00C966C5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</w:t>
            </w:r>
            <w:r w:rsidR="00313C87" w:rsidRPr="00C966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Расходы по подразделу</w:t>
            </w:r>
            <w:r w:rsidRPr="00C966C5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по разделу </w:t>
            </w:r>
            <w:r w:rsidRPr="00C966C5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EFFFE"/>
                <w:lang w:bidi="he-IL"/>
              </w:rPr>
              <w:t>1202</w:t>
            </w:r>
            <w:r w:rsidR="00313C87" w:rsidRPr="00C966C5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EFFFE"/>
                <w:lang w:bidi="he-IL"/>
              </w:rPr>
              <w:t xml:space="preserve"> </w:t>
            </w:r>
            <w:r w:rsidRPr="00C966C5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EFFFE"/>
                <w:lang w:bidi="he-IL"/>
              </w:rPr>
              <w:t xml:space="preserve">«Периодическая печать и издательства» </w:t>
            </w:r>
            <w:r w:rsidRPr="00C966C5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расходы исполнены в сумме </w:t>
            </w:r>
            <w:r w:rsidR="00540163" w:rsidRPr="00C966C5">
              <w:rPr>
                <w:rFonts w:ascii="Times New Roman" w:hAnsi="Times New Roman" w:cs="Times New Roman"/>
                <w:w w:val="112"/>
                <w:sz w:val="24"/>
                <w:szCs w:val="24"/>
                <w:shd w:val="clear" w:color="auto" w:fill="FEFFFE"/>
                <w:lang w:bidi="he-IL"/>
              </w:rPr>
              <w:t>20</w:t>
            </w:r>
            <w:r w:rsidRPr="00C966C5">
              <w:rPr>
                <w:rFonts w:ascii="Times New Roman" w:hAnsi="Times New Roman" w:cs="Times New Roman"/>
                <w:w w:val="112"/>
                <w:sz w:val="24"/>
                <w:szCs w:val="24"/>
                <w:shd w:val="clear" w:color="auto" w:fill="FEFFFE"/>
                <w:lang w:bidi="he-IL"/>
              </w:rPr>
              <w:t xml:space="preserve">,0 </w:t>
            </w:r>
            <w:r w:rsidRPr="00C966C5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тыс. рублей или на 100% к утвержденным бюджетным назначениям, </w:t>
            </w:r>
            <w:r w:rsidRPr="00C966C5">
              <w:rPr>
                <w:rFonts w:ascii="Times New Roman" w:eastAsiaTheme="minorEastAsia" w:hAnsi="Times New Roman" w:cs="Times New Roman"/>
                <w:color w:val="00000A"/>
                <w:sz w:val="24"/>
                <w:szCs w:val="24"/>
                <w:shd w:val="clear" w:color="auto" w:fill="FEFFFE"/>
                <w:lang w:bidi="he-IL"/>
              </w:rPr>
              <w:t>расходы исполнены на публикацию материалов в газете «</w:t>
            </w:r>
            <w:proofErr w:type="spellStart"/>
            <w:r w:rsidRPr="00C966C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Фроловские</w:t>
            </w:r>
            <w:proofErr w:type="spellEnd"/>
            <w:r w:rsidRPr="00C966C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вести</w:t>
            </w:r>
            <w:r w:rsidRPr="00C966C5">
              <w:rPr>
                <w:rFonts w:ascii="Times New Roman" w:eastAsiaTheme="minorEastAsia" w:hAnsi="Times New Roman" w:cs="Times New Roman"/>
                <w:color w:val="00000A"/>
                <w:sz w:val="24"/>
                <w:szCs w:val="24"/>
                <w:shd w:val="clear" w:color="auto" w:fill="FEFFFE"/>
                <w:lang w:bidi="he-IL"/>
              </w:rPr>
              <w:t>»</w:t>
            </w:r>
            <w:r w:rsidRPr="00C966C5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EFFFE"/>
                <w:lang w:bidi="he-IL"/>
              </w:rPr>
              <w:t xml:space="preserve">. </w:t>
            </w:r>
          </w:p>
          <w:p w:rsidR="00117B80" w:rsidRPr="00C966C5" w:rsidRDefault="00117B80" w:rsidP="00117B80">
            <w:pPr>
              <w:shd w:val="clear" w:color="auto" w:fill="FEFFFE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</w:pPr>
            <w:r w:rsidRPr="00C966C5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        Исходя из анализа данной таблицы, средства бюджета </w:t>
            </w:r>
            <w:proofErr w:type="spellStart"/>
            <w:r w:rsidRPr="00C966C5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Шуруповского</w:t>
            </w:r>
            <w:proofErr w:type="spellEnd"/>
            <w:r w:rsidRPr="00C966C5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сельского поселения в 202</w:t>
            </w:r>
            <w:r w:rsidR="00C966C5" w:rsidRPr="00C966C5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3</w:t>
            </w:r>
            <w:r w:rsidRPr="00C966C5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году расходовались в основном по трем направлениям:</w:t>
            </w:r>
            <w:r w:rsidRPr="00C966C5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</w:t>
            </w:r>
            <w:r w:rsidRPr="00C966C5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общегосударственные вопросы – </w:t>
            </w:r>
            <w:r w:rsidR="00C966C5" w:rsidRPr="00C966C5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34,4 </w:t>
            </w:r>
            <w:r w:rsidRPr="00C966C5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%</w:t>
            </w:r>
            <w:r w:rsidR="00C966C5" w:rsidRPr="00C966C5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</w:t>
            </w:r>
            <w:r w:rsidRPr="00C966C5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от общей суммы расходов;</w:t>
            </w:r>
            <w:r w:rsidRPr="00C966C5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</w:t>
            </w:r>
            <w:r w:rsidR="00540163" w:rsidRPr="00C966C5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национальная </w:t>
            </w:r>
            <w:r w:rsidR="00C966C5" w:rsidRPr="00C966C5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экономика</w:t>
            </w:r>
            <w:r w:rsidR="00540163" w:rsidRPr="00C966C5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-</w:t>
            </w:r>
            <w:r w:rsidR="00C966C5" w:rsidRPr="00C966C5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27,3</w:t>
            </w:r>
            <w:r w:rsidRPr="00C966C5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%;</w:t>
            </w:r>
            <w:r w:rsidRPr="00C966C5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</w:t>
            </w:r>
            <w:r w:rsidRPr="00C966C5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культура, кинематография – </w:t>
            </w:r>
            <w:r w:rsidR="00C966C5" w:rsidRPr="00C966C5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24,5</w:t>
            </w:r>
            <w:r w:rsidRPr="00C966C5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%. </w:t>
            </w:r>
          </w:p>
          <w:p w:rsidR="003460C2" w:rsidRPr="0080571C" w:rsidRDefault="003460C2" w:rsidP="003460C2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5761">
              <w:rPr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  <w:r w:rsidRPr="0080571C">
              <w:rPr>
                <w:rFonts w:ascii="Times New Roman" w:hAnsi="Times New Roman"/>
                <w:sz w:val="24"/>
                <w:szCs w:val="24"/>
              </w:rPr>
              <w:t>В целом расходные обязательства бюджета по отношению к объему расходов за 20</w:t>
            </w:r>
            <w:r w:rsidR="00034087" w:rsidRPr="0080571C">
              <w:rPr>
                <w:rFonts w:ascii="Times New Roman" w:hAnsi="Times New Roman"/>
                <w:sz w:val="24"/>
                <w:szCs w:val="24"/>
              </w:rPr>
              <w:t>2</w:t>
            </w:r>
            <w:r w:rsidR="00C966C5" w:rsidRPr="0080571C">
              <w:rPr>
                <w:rFonts w:ascii="Times New Roman" w:hAnsi="Times New Roman"/>
                <w:sz w:val="24"/>
                <w:szCs w:val="24"/>
              </w:rPr>
              <w:t>3</w:t>
            </w:r>
            <w:r w:rsidRPr="0080571C">
              <w:rPr>
                <w:rFonts w:ascii="Times New Roman" w:hAnsi="Times New Roman"/>
                <w:sz w:val="24"/>
                <w:szCs w:val="24"/>
              </w:rPr>
              <w:t xml:space="preserve"> год  к 20</w:t>
            </w:r>
            <w:r w:rsidR="00034087" w:rsidRPr="0080571C">
              <w:rPr>
                <w:rFonts w:ascii="Times New Roman" w:hAnsi="Times New Roman"/>
                <w:sz w:val="24"/>
                <w:szCs w:val="24"/>
              </w:rPr>
              <w:t>2</w:t>
            </w:r>
            <w:r w:rsidR="00C966C5" w:rsidRPr="0080571C">
              <w:rPr>
                <w:rFonts w:ascii="Times New Roman" w:hAnsi="Times New Roman"/>
                <w:sz w:val="24"/>
                <w:szCs w:val="24"/>
              </w:rPr>
              <w:t>2</w:t>
            </w:r>
            <w:r w:rsidRPr="0080571C">
              <w:rPr>
                <w:rFonts w:ascii="Times New Roman" w:hAnsi="Times New Roman"/>
                <w:sz w:val="24"/>
                <w:szCs w:val="24"/>
              </w:rPr>
              <w:t xml:space="preserve"> году </w:t>
            </w:r>
            <w:r w:rsidR="00365DEE" w:rsidRPr="0080571C">
              <w:rPr>
                <w:rFonts w:ascii="Times New Roman" w:hAnsi="Times New Roman"/>
                <w:sz w:val="24"/>
                <w:szCs w:val="24"/>
              </w:rPr>
              <w:t>увеличились</w:t>
            </w:r>
            <w:r w:rsidRPr="0080571C">
              <w:rPr>
                <w:rFonts w:ascii="Times New Roman" w:hAnsi="Times New Roman"/>
                <w:sz w:val="24"/>
                <w:szCs w:val="24"/>
              </w:rPr>
              <w:t xml:space="preserve">  на </w:t>
            </w:r>
            <w:r w:rsidR="00365DEE" w:rsidRPr="0080571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+</w:t>
            </w:r>
            <w:r w:rsidR="0080571C" w:rsidRPr="0080571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2269,9</w:t>
            </w:r>
            <w:r w:rsidR="00034087" w:rsidRPr="0080571C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  <w:r w:rsidRPr="0080571C">
              <w:rPr>
                <w:rFonts w:ascii="Times New Roman" w:hAnsi="Times New Roman"/>
                <w:sz w:val="24"/>
                <w:szCs w:val="24"/>
              </w:rPr>
              <w:t>тыс. рублей,</w:t>
            </w:r>
            <w:r w:rsidRPr="0080571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80571C">
              <w:rPr>
                <w:rFonts w:ascii="Times New Roman" w:hAnsi="Times New Roman"/>
                <w:sz w:val="24"/>
                <w:szCs w:val="24"/>
              </w:rPr>
              <w:t xml:space="preserve">в  основном, в основном за счет расходов по  </w:t>
            </w:r>
            <w:r w:rsidR="00365DEE" w:rsidRPr="0080571C">
              <w:rPr>
                <w:rFonts w:ascii="Times New Roman" w:hAnsi="Times New Roman"/>
                <w:sz w:val="24"/>
                <w:szCs w:val="24"/>
              </w:rPr>
              <w:t>общегосударственным вопросам +</w:t>
            </w:r>
            <w:r w:rsidR="0080571C" w:rsidRPr="0080571C">
              <w:rPr>
                <w:rFonts w:ascii="Times New Roman" w:hAnsi="Times New Roman"/>
                <w:sz w:val="24"/>
                <w:szCs w:val="24"/>
              </w:rPr>
              <w:t>488,8</w:t>
            </w:r>
            <w:r w:rsidR="00365DEE" w:rsidRPr="0080571C">
              <w:rPr>
                <w:rFonts w:ascii="Times New Roman" w:hAnsi="Times New Roman"/>
                <w:sz w:val="24"/>
                <w:szCs w:val="24"/>
              </w:rPr>
              <w:t xml:space="preserve"> тыс. рублей, </w:t>
            </w:r>
            <w:r w:rsidRPr="0080571C">
              <w:rPr>
                <w:rFonts w:ascii="Times New Roman" w:hAnsi="Times New Roman"/>
                <w:sz w:val="24"/>
                <w:szCs w:val="24"/>
              </w:rPr>
              <w:t xml:space="preserve">национальной экономике – </w:t>
            </w:r>
            <w:r w:rsidR="0080571C" w:rsidRPr="0080571C">
              <w:rPr>
                <w:rFonts w:ascii="Times New Roman" w:hAnsi="Times New Roman"/>
                <w:sz w:val="24"/>
                <w:szCs w:val="24"/>
              </w:rPr>
              <w:t>777,0</w:t>
            </w:r>
            <w:r w:rsidRPr="0080571C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="00365DEE" w:rsidRPr="0080571C">
              <w:rPr>
                <w:rFonts w:ascii="Times New Roman" w:hAnsi="Times New Roman"/>
                <w:sz w:val="24"/>
                <w:szCs w:val="24"/>
              </w:rPr>
              <w:t>,</w:t>
            </w:r>
            <w:r w:rsidR="0080571C" w:rsidRPr="0080571C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ж</w:t>
            </w:r>
            <w:r w:rsidR="0080571C" w:rsidRPr="0080571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EFFFE"/>
                <w:lang w:bidi="he-IL"/>
              </w:rPr>
              <w:t>илищно-коммунальное хозяйство -+640,0 тыс. рублей,</w:t>
            </w:r>
            <w:r w:rsidR="0080571C" w:rsidRPr="0080571C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EFFFE"/>
                <w:lang w:bidi="he-IL"/>
              </w:rPr>
              <w:t xml:space="preserve"> </w:t>
            </w:r>
            <w:r w:rsidR="00365DEE" w:rsidRPr="008057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0387" w:rsidRPr="0080571C">
              <w:rPr>
                <w:rFonts w:ascii="Times New Roman" w:hAnsi="Times New Roman"/>
                <w:sz w:val="24"/>
                <w:szCs w:val="24"/>
              </w:rPr>
              <w:t xml:space="preserve">культура </w:t>
            </w:r>
            <w:r w:rsidR="0080571C" w:rsidRPr="0080571C">
              <w:rPr>
                <w:rFonts w:ascii="Times New Roman" w:hAnsi="Times New Roman"/>
                <w:sz w:val="24"/>
                <w:szCs w:val="24"/>
              </w:rPr>
              <w:t>204,4</w:t>
            </w:r>
            <w:r w:rsidR="00A90387" w:rsidRPr="0080571C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Pr="008057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 </w:t>
            </w:r>
          </w:p>
          <w:p w:rsidR="003460C2" w:rsidRPr="0080571C" w:rsidRDefault="003460C2" w:rsidP="00253DEF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5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Наибольший удельный вес (более 20 % по факту исполнения) в общих расходах бюджета поселения составили расходы по разделам: </w:t>
            </w:r>
            <w:proofErr w:type="gramStart"/>
            <w:r w:rsidRPr="00805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«Общегосударственные вопросы» – </w:t>
            </w:r>
            <w:r w:rsidR="0080571C" w:rsidRPr="00805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  <w:r w:rsidR="00A90387" w:rsidRPr="00805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,4</w:t>
            </w:r>
            <w:r w:rsidRPr="00805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(</w:t>
            </w:r>
            <w:r w:rsidR="0080571C" w:rsidRPr="00805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3279,1</w:t>
            </w:r>
            <w:r w:rsidRPr="008057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5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руб.), «</w:t>
            </w:r>
            <w:r w:rsidRPr="0080571C">
              <w:rPr>
                <w:rFonts w:ascii="Times New Roman" w:hAnsi="Times New Roman"/>
                <w:sz w:val="24"/>
                <w:szCs w:val="24"/>
              </w:rPr>
              <w:t xml:space="preserve">Национальная экономика» – </w:t>
            </w:r>
            <w:r w:rsidR="0080571C" w:rsidRPr="0080571C">
              <w:rPr>
                <w:rFonts w:ascii="Times New Roman" w:hAnsi="Times New Roman"/>
                <w:sz w:val="24"/>
                <w:szCs w:val="24"/>
              </w:rPr>
              <w:t xml:space="preserve">27,3 </w:t>
            </w:r>
            <w:r w:rsidRPr="0080571C">
              <w:rPr>
                <w:rFonts w:ascii="Times New Roman" w:hAnsi="Times New Roman"/>
                <w:sz w:val="24"/>
                <w:szCs w:val="24"/>
              </w:rPr>
              <w:t>% (</w:t>
            </w:r>
            <w:r w:rsidR="0080571C" w:rsidRPr="0080571C">
              <w:rPr>
                <w:rFonts w:ascii="Times New Roman" w:hAnsi="Times New Roman"/>
                <w:sz w:val="24"/>
                <w:szCs w:val="24"/>
              </w:rPr>
              <w:t>2601,1</w:t>
            </w:r>
            <w:r w:rsidRPr="0080571C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Pr="00805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E30AD9" w:rsidRPr="00805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«Культура» - </w:t>
            </w:r>
            <w:r w:rsidR="0080571C" w:rsidRPr="00805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24,5</w:t>
            </w:r>
            <w:r w:rsidR="00A90387" w:rsidRPr="00805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30AD9" w:rsidRPr="00805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(</w:t>
            </w:r>
            <w:r w:rsidR="0080571C" w:rsidRPr="00805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2340,7</w:t>
            </w:r>
            <w:r w:rsidR="00E30AD9" w:rsidRPr="00805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тыс. рублей).</w:t>
            </w:r>
            <w:proofErr w:type="gramEnd"/>
            <w:r w:rsidRPr="00A3576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   </w:t>
            </w:r>
            <w:r w:rsidRPr="00805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Наименьшую долю в общей сумме расходов составляют расходы по разделам:   </w:t>
            </w:r>
            <w:r w:rsidRPr="008057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0571C">
              <w:rPr>
                <w:rFonts w:ascii="Times New Roman" w:hAnsi="Times New Roman"/>
                <w:sz w:val="24"/>
                <w:szCs w:val="24"/>
              </w:rPr>
              <w:t>«Национальная безопасность и прав</w:t>
            </w:r>
            <w:r w:rsidR="00A90387" w:rsidRPr="0080571C">
              <w:rPr>
                <w:rFonts w:ascii="Times New Roman" w:hAnsi="Times New Roman"/>
                <w:sz w:val="24"/>
                <w:szCs w:val="24"/>
              </w:rPr>
              <w:t>оохранительная деятельность» - 0</w:t>
            </w:r>
            <w:r w:rsidR="0080571C" w:rsidRPr="0080571C">
              <w:rPr>
                <w:rFonts w:ascii="Times New Roman" w:hAnsi="Times New Roman"/>
                <w:sz w:val="24"/>
                <w:szCs w:val="24"/>
              </w:rPr>
              <w:t>,6</w:t>
            </w:r>
            <w:r w:rsidRPr="0080571C">
              <w:rPr>
                <w:rFonts w:ascii="Times New Roman" w:hAnsi="Times New Roman"/>
                <w:sz w:val="24"/>
                <w:szCs w:val="24"/>
              </w:rPr>
              <w:t>% (</w:t>
            </w:r>
            <w:r w:rsidR="0080571C" w:rsidRPr="0080571C">
              <w:rPr>
                <w:rFonts w:ascii="Times New Roman" w:hAnsi="Times New Roman"/>
                <w:sz w:val="24"/>
                <w:szCs w:val="24"/>
              </w:rPr>
              <w:t>55</w:t>
            </w:r>
            <w:r w:rsidR="00A90387" w:rsidRPr="0080571C">
              <w:rPr>
                <w:rFonts w:ascii="Times New Roman" w:hAnsi="Times New Roman"/>
                <w:sz w:val="24"/>
                <w:szCs w:val="24"/>
              </w:rPr>
              <w:t>,0</w:t>
            </w:r>
            <w:r w:rsidRPr="0080571C">
              <w:rPr>
                <w:rFonts w:ascii="Times New Roman" w:hAnsi="Times New Roman"/>
                <w:sz w:val="24"/>
                <w:szCs w:val="24"/>
              </w:rPr>
              <w:t xml:space="preserve"> тыс. рублей), </w:t>
            </w:r>
            <w:r w:rsidRPr="00805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80571C">
              <w:rPr>
                <w:rFonts w:ascii="Times New Roman" w:hAnsi="Times New Roman"/>
                <w:sz w:val="24"/>
                <w:szCs w:val="24"/>
              </w:rPr>
              <w:t>Жилищно-коммунальное хозяйство»</w:t>
            </w:r>
            <w:r w:rsidR="0080571C" w:rsidRPr="00805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5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80571C" w:rsidRPr="00805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E30AD9" w:rsidRPr="00805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A90387" w:rsidRPr="00805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05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% (</w:t>
            </w:r>
            <w:r w:rsidR="0080571C" w:rsidRPr="00805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  <w:r w:rsidR="00A90387" w:rsidRPr="00805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  <w:r w:rsidRPr="00805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тыс. рублей);</w:t>
            </w:r>
            <w:r w:rsidR="00E30AD9" w:rsidRPr="00A357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357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80571C" w:rsidRPr="00805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«Молодежная политика и оздоровление детей» 0,3 % (29,5 тыс. рублей), «Пенсионное обеспечение» 2,3 % (218,3 тыс. рублей),  «Средства массовой информации» 0,2 % (20,0 тыс. рублей).</w:t>
            </w:r>
            <w:proofErr w:type="gramEnd"/>
          </w:p>
          <w:p w:rsidR="00B55CEA" w:rsidRPr="00A35761" w:rsidRDefault="00B55CEA" w:rsidP="00F4519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5199" w:rsidRPr="0080571C" w:rsidRDefault="00B55CEA" w:rsidP="00F4519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571C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117B80" w:rsidRPr="0080571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Pr="0080571C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117B80" w:rsidRPr="0080571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17B80" w:rsidRPr="0080571C">
              <w:rPr>
                <w:rFonts w:ascii="Times New Roman" w:hAnsi="Times New Roman" w:cs="Times New Roman"/>
                <w:i/>
                <w:sz w:val="24"/>
                <w:szCs w:val="24"/>
              </w:rPr>
              <w:t>Заключение</w:t>
            </w:r>
          </w:p>
          <w:p w:rsidR="00117B80" w:rsidRPr="0080571C" w:rsidRDefault="00F45199" w:rsidP="00F4519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</w:t>
            </w:r>
            <w:r w:rsidR="00117B80" w:rsidRPr="0080571C">
              <w:rPr>
                <w:rFonts w:ascii="Times New Roman" w:hAnsi="Times New Roman" w:cs="Times New Roman"/>
                <w:sz w:val="24"/>
                <w:szCs w:val="24"/>
              </w:rPr>
              <w:t xml:space="preserve">В ходе проведенной проверки установлено, что представленная администрацией  </w:t>
            </w:r>
            <w:proofErr w:type="spellStart"/>
            <w:r w:rsidR="00117B80" w:rsidRPr="0080571C">
              <w:rPr>
                <w:rFonts w:ascii="Times New Roman" w:hAnsi="Times New Roman" w:cs="Times New Roman"/>
                <w:sz w:val="24"/>
                <w:szCs w:val="24"/>
              </w:rPr>
              <w:t>Шуруповского</w:t>
            </w:r>
            <w:proofErr w:type="spellEnd"/>
            <w:r w:rsidR="00117B80" w:rsidRPr="0080571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117B80" w:rsidRPr="0080571C">
              <w:rPr>
                <w:rFonts w:ascii="Times New Roman" w:hAnsi="Times New Roman" w:cs="Times New Roman"/>
                <w:sz w:val="24"/>
                <w:szCs w:val="24"/>
              </w:rPr>
              <w:t>Фроловского</w:t>
            </w:r>
            <w:proofErr w:type="spellEnd"/>
            <w:r w:rsidR="00117B80" w:rsidRPr="0080571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как главным администратором бюджетных средств бюджетная отчетность за 202</w:t>
            </w:r>
            <w:r w:rsidR="0080571C" w:rsidRPr="008057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17B80" w:rsidRPr="0080571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117B80" w:rsidRPr="00A357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17B80" w:rsidRPr="0080571C">
              <w:rPr>
                <w:rFonts w:ascii="Times New Roman" w:hAnsi="Times New Roman" w:cs="Times New Roman"/>
                <w:sz w:val="24"/>
                <w:szCs w:val="24"/>
              </w:rPr>
              <w:t xml:space="preserve">является достоверной.  </w:t>
            </w:r>
          </w:p>
          <w:p w:rsidR="00F45199" w:rsidRDefault="00F45199" w:rsidP="00117B80">
            <w:pPr>
              <w:autoSpaceDE w:val="0"/>
              <w:adjustRightInd w:val="0"/>
              <w:spacing w:after="0" w:line="240" w:lineRule="auto"/>
              <w:ind w:firstLine="720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3DEF" w:rsidRDefault="00253DEF" w:rsidP="00117B80">
            <w:pPr>
              <w:autoSpaceDE w:val="0"/>
              <w:adjustRightInd w:val="0"/>
              <w:spacing w:after="0" w:line="240" w:lineRule="auto"/>
              <w:ind w:firstLine="720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3DEF" w:rsidRDefault="00253DEF" w:rsidP="00117B80">
            <w:pPr>
              <w:autoSpaceDE w:val="0"/>
              <w:adjustRightInd w:val="0"/>
              <w:spacing w:after="0" w:line="240" w:lineRule="auto"/>
              <w:ind w:firstLine="720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3DEF" w:rsidRDefault="00253DEF" w:rsidP="00117B80">
            <w:pPr>
              <w:autoSpaceDE w:val="0"/>
              <w:adjustRightInd w:val="0"/>
              <w:spacing w:after="0" w:line="240" w:lineRule="auto"/>
              <w:ind w:firstLine="720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3DEF" w:rsidRPr="00A35761" w:rsidRDefault="00253DEF" w:rsidP="00117B80">
            <w:pPr>
              <w:autoSpaceDE w:val="0"/>
              <w:adjustRightInd w:val="0"/>
              <w:spacing w:after="0" w:line="240" w:lineRule="auto"/>
              <w:ind w:firstLine="720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7B80" w:rsidRPr="00253DEF" w:rsidRDefault="00253DEF" w:rsidP="00117B80">
            <w:pPr>
              <w:pStyle w:val="ab"/>
              <w:spacing w:line="240" w:lineRule="auto"/>
              <w:jc w:val="both"/>
            </w:pPr>
            <w:r>
              <w:rPr>
                <w:b/>
              </w:rPr>
              <w:t xml:space="preserve"> </w:t>
            </w:r>
            <w:r w:rsidRPr="00253DEF">
              <w:t xml:space="preserve">Ведущий инспектор </w:t>
            </w:r>
            <w:r w:rsidR="00117B80" w:rsidRPr="00253DEF">
              <w:t>контрольно-счетной палаты</w:t>
            </w:r>
          </w:p>
          <w:p w:rsidR="00F45199" w:rsidRPr="00253DEF" w:rsidRDefault="00117B80" w:rsidP="00F45199">
            <w:pPr>
              <w:pStyle w:val="ab"/>
              <w:spacing w:line="240" w:lineRule="auto"/>
              <w:jc w:val="both"/>
            </w:pPr>
            <w:proofErr w:type="spellStart"/>
            <w:r w:rsidRPr="00253DEF">
              <w:t>Фроловского</w:t>
            </w:r>
            <w:proofErr w:type="spellEnd"/>
            <w:r w:rsidRPr="00253DEF">
              <w:t xml:space="preserve"> муниципального района                          </w:t>
            </w:r>
            <w:r w:rsidR="00253DEF" w:rsidRPr="00253DEF">
              <w:t xml:space="preserve">                         Г.В. </w:t>
            </w:r>
            <w:proofErr w:type="spellStart"/>
            <w:r w:rsidR="00253DEF" w:rsidRPr="00253DEF">
              <w:t>Игнаткина</w:t>
            </w:r>
            <w:proofErr w:type="spellEnd"/>
            <w:r w:rsidRPr="00253DEF">
              <w:t xml:space="preserve">                     </w:t>
            </w:r>
            <w:r w:rsidR="00F45199" w:rsidRPr="00253DEF">
              <w:t xml:space="preserve">       </w:t>
            </w:r>
            <w:r w:rsidR="00253DEF" w:rsidRPr="00253DEF">
              <w:t xml:space="preserve"> </w:t>
            </w:r>
          </w:p>
          <w:p w:rsidR="00F45199" w:rsidRPr="00A35761" w:rsidRDefault="00F45199" w:rsidP="00F45199">
            <w:pPr>
              <w:pStyle w:val="ab"/>
              <w:spacing w:line="240" w:lineRule="auto"/>
              <w:jc w:val="both"/>
            </w:pPr>
          </w:p>
          <w:p w:rsidR="00117B80" w:rsidRPr="00A35761" w:rsidRDefault="00117B80" w:rsidP="00F45199">
            <w:pPr>
              <w:pStyle w:val="ab"/>
              <w:spacing w:line="240" w:lineRule="auto"/>
              <w:jc w:val="both"/>
            </w:pPr>
            <w:r w:rsidRPr="00A35761">
              <w:t xml:space="preserve"> Глава </w:t>
            </w:r>
            <w:proofErr w:type="spellStart"/>
            <w:r w:rsidRPr="00A35761">
              <w:t>Шуруповского</w:t>
            </w:r>
            <w:proofErr w:type="spellEnd"/>
            <w:r w:rsidRPr="00A35761">
              <w:t xml:space="preserve"> сельского поселения           </w:t>
            </w:r>
            <w:r w:rsidR="00F45199" w:rsidRPr="00A35761">
              <w:t xml:space="preserve"> </w:t>
            </w:r>
            <w:r w:rsidR="00253DEF">
              <w:t xml:space="preserve">                              </w:t>
            </w:r>
            <w:r w:rsidR="007E37CE" w:rsidRPr="00A35761">
              <w:t xml:space="preserve"> А.А.  Левищева</w:t>
            </w:r>
          </w:p>
          <w:p w:rsidR="00F45199" w:rsidRPr="00A35761" w:rsidRDefault="00F45199" w:rsidP="00F45199">
            <w:pPr>
              <w:pStyle w:val="ab"/>
              <w:spacing w:line="240" w:lineRule="auto"/>
              <w:jc w:val="both"/>
            </w:pPr>
          </w:p>
          <w:p w:rsidR="00117B80" w:rsidRPr="00A35761" w:rsidRDefault="00117B80" w:rsidP="00117B80">
            <w:pPr>
              <w:pStyle w:val="ab"/>
              <w:spacing w:line="240" w:lineRule="auto"/>
            </w:pPr>
            <w:r w:rsidRPr="00A35761">
              <w:t>Главный специалист</w:t>
            </w:r>
            <w:r w:rsidR="00700F89" w:rsidRPr="00A35761">
              <w:t xml:space="preserve"> </w:t>
            </w:r>
          </w:p>
          <w:p w:rsidR="00117B80" w:rsidRPr="00A35761" w:rsidRDefault="00117B80" w:rsidP="00117B80">
            <w:pPr>
              <w:pStyle w:val="ab"/>
              <w:spacing w:line="240" w:lineRule="auto"/>
            </w:pPr>
            <w:proofErr w:type="spellStart"/>
            <w:r w:rsidRPr="00A35761">
              <w:t>Шуруповского</w:t>
            </w:r>
            <w:proofErr w:type="spellEnd"/>
            <w:r w:rsidRPr="00A35761">
              <w:t xml:space="preserve">  сельского поселения       </w:t>
            </w:r>
            <w:r w:rsidR="00700F89" w:rsidRPr="00A35761">
              <w:t xml:space="preserve">                   </w:t>
            </w:r>
            <w:r w:rsidR="00253DEF">
              <w:t xml:space="preserve">                             </w:t>
            </w:r>
            <w:r w:rsidR="00700F89" w:rsidRPr="00A35761">
              <w:t xml:space="preserve">И.В. </w:t>
            </w:r>
            <w:proofErr w:type="spellStart"/>
            <w:r w:rsidR="00873595" w:rsidRPr="00A35761">
              <w:t>Майорова</w:t>
            </w:r>
            <w:proofErr w:type="spellEnd"/>
            <w:r w:rsidRPr="00A35761">
              <w:t xml:space="preserve">                                               </w:t>
            </w:r>
            <w:r w:rsidR="00F45199" w:rsidRPr="00A35761">
              <w:t xml:space="preserve">        </w:t>
            </w:r>
            <w:r w:rsidR="00700F89" w:rsidRPr="00A35761">
              <w:t xml:space="preserve"> </w:t>
            </w:r>
          </w:p>
          <w:p w:rsidR="00F45199" w:rsidRPr="00A35761" w:rsidRDefault="00F45199" w:rsidP="00117B80">
            <w:pPr>
              <w:pStyle w:val="ab"/>
              <w:spacing w:line="240" w:lineRule="auto"/>
            </w:pPr>
          </w:p>
          <w:p w:rsidR="00B55CEA" w:rsidRPr="007451B9" w:rsidRDefault="00117B80" w:rsidP="00253DE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761">
              <w:rPr>
                <w:rFonts w:ascii="Times New Roman" w:hAnsi="Times New Roman" w:cs="Times New Roman"/>
                <w:sz w:val="24"/>
                <w:szCs w:val="24"/>
              </w:rPr>
              <w:t xml:space="preserve">Один экз. акта получен </w:t>
            </w:r>
          </w:p>
        </w:tc>
      </w:tr>
      <w:tr w:rsidR="00117B80" w:rsidRPr="00AF6665" w:rsidTr="00117B80">
        <w:trPr>
          <w:trHeight w:val="484"/>
        </w:trPr>
        <w:tc>
          <w:tcPr>
            <w:tcW w:w="9639" w:type="dxa"/>
          </w:tcPr>
          <w:p w:rsidR="00117B80" w:rsidRPr="007451B9" w:rsidRDefault="00117B80" w:rsidP="00117B80">
            <w:pPr>
              <w:widowControl/>
              <w:suppressAutoHyphens w:val="0"/>
              <w:autoSpaceDN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7451B9"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 </w:t>
            </w:r>
          </w:p>
          <w:p w:rsidR="00117B80" w:rsidRPr="007451B9" w:rsidRDefault="00117B80" w:rsidP="00117B80">
            <w:pPr>
              <w:pStyle w:val="p4"/>
              <w:spacing w:before="0" w:beforeAutospacing="0" w:after="0" w:afterAutospacing="0"/>
              <w:jc w:val="center"/>
              <w:rPr>
                <w:b/>
              </w:rPr>
            </w:pPr>
            <w:r w:rsidRPr="007451B9">
              <w:rPr>
                <w:rFonts w:ascii="Arial" w:hAnsi="Arial" w:cs="Arial"/>
                <w:b/>
                <w:color w:val="000000"/>
              </w:rPr>
              <w:t xml:space="preserve"> </w:t>
            </w:r>
          </w:p>
          <w:p w:rsidR="00117B80" w:rsidRPr="007451B9" w:rsidRDefault="00117B80" w:rsidP="00117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51B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</w:t>
            </w:r>
          </w:p>
          <w:p w:rsidR="00117B80" w:rsidRPr="007451B9" w:rsidRDefault="00117B80" w:rsidP="00117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51B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117B80" w:rsidRPr="007451B9" w:rsidRDefault="00117B80" w:rsidP="00117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7B80" w:rsidRPr="007451B9" w:rsidRDefault="00117B80" w:rsidP="00117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7B80" w:rsidRPr="007451B9" w:rsidRDefault="00117B80" w:rsidP="00117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7B80" w:rsidRPr="007451B9" w:rsidRDefault="00117B80" w:rsidP="00117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7B80" w:rsidRPr="007451B9" w:rsidRDefault="00117B80" w:rsidP="00117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7B80" w:rsidRPr="007451B9" w:rsidRDefault="00117B80" w:rsidP="00117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7B80" w:rsidRPr="007451B9" w:rsidRDefault="00117B80" w:rsidP="00117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7B80" w:rsidRPr="007451B9" w:rsidRDefault="00117B80" w:rsidP="00117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7B80" w:rsidRPr="007451B9" w:rsidRDefault="00117B80" w:rsidP="00117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7B80" w:rsidRPr="007451B9" w:rsidRDefault="00117B80" w:rsidP="00117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7B80" w:rsidRPr="007451B9" w:rsidRDefault="00117B80" w:rsidP="00117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7B80" w:rsidRPr="007451B9" w:rsidRDefault="00117B80" w:rsidP="00117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7B80" w:rsidRPr="007451B9" w:rsidRDefault="00117B80" w:rsidP="00117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7B80" w:rsidRPr="007451B9" w:rsidRDefault="00117B80" w:rsidP="00117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7B80" w:rsidRPr="007451B9" w:rsidRDefault="00117B80" w:rsidP="00117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7B80" w:rsidRPr="007451B9" w:rsidRDefault="00117B80" w:rsidP="00117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7B80" w:rsidRPr="007451B9" w:rsidRDefault="00117B80" w:rsidP="00117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51B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451B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</w:t>
            </w:r>
          </w:p>
          <w:p w:rsidR="00117B80" w:rsidRPr="007451B9" w:rsidRDefault="00117B80" w:rsidP="00117B80">
            <w:pPr>
              <w:spacing w:after="1"/>
              <w:ind w:firstLine="540"/>
              <w:jc w:val="both"/>
              <w:rPr>
                <w:b/>
                <w:sz w:val="26"/>
                <w:szCs w:val="26"/>
              </w:rPr>
            </w:pPr>
            <w:r w:rsidRPr="007451B9">
              <w:rPr>
                <w:b/>
                <w:sz w:val="26"/>
                <w:szCs w:val="26"/>
                <w:lang w:eastAsia="ru-RU"/>
              </w:rPr>
              <w:t xml:space="preserve"> </w:t>
            </w:r>
          </w:p>
          <w:p w:rsidR="00117B80" w:rsidRPr="007451B9" w:rsidRDefault="00117B80" w:rsidP="00117B80">
            <w:pPr>
              <w:keepNext/>
              <w:spacing w:before="60"/>
              <w:ind w:firstLine="709"/>
              <w:jc w:val="both"/>
              <w:rPr>
                <w:b/>
                <w:i/>
                <w:sz w:val="26"/>
                <w:szCs w:val="26"/>
              </w:rPr>
            </w:pPr>
            <w:r w:rsidRPr="007451B9">
              <w:rPr>
                <w:b/>
                <w:i/>
                <w:sz w:val="26"/>
                <w:szCs w:val="26"/>
              </w:rPr>
              <w:t xml:space="preserve">                </w:t>
            </w:r>
          </w:p>
          <w:p w:rsidR="00117B80" w:rsidRPr="007451B9" w:rsidRDefault="00117B80" w:rsidP="00117B80">
            <w:pPr>
              <w:keepNext/>
              <w:spacing w:before="60"/>
              <w:ind w:firstLine="709"/>
              <w:jc w:val="both"/>
              <w:rPr>
                <w:b/>
                <w:i/>
                <w:sz w:val="26"/>
                <w:szCs w:val="26"/>
              </w:rPr>
            </w:pPr>
          </w:p>
          <w:p w:rsidR="00117B80" w:rsidRPr="007451B9" w:rsidRDefault="00117B80" w:rsidP="00117B80">
            <w:pPr>
              <w:keepNext/>
              <w:spacing w:before="60"/>
              <w:ind w:firstLine="709"/>
              <w:jc w:val="both"/>
              <w:rPr>
                <w:b/>
                <w:i/>
                <w:sz w:val="26"/>
                <w:szCs w:val="26"/>
              </w:rPr>
            </w:pPr>
          </w:p>
          <w:p w:rsidR="00117B80" w:rsidRPr="007451B9" w:rsidRDefault="00117B80" w:rsidP="00117B80">
            <w:pPr>
              <w:keepNext/>
              <w:spacing w:before="60"/>
              <w:ind w:firstLine="709"/>
              <w:jc w:val="both"/>
              <w:rPr>
                <w:b/>
                <w:i/>
                <w:sz w:val="26"/>
                <w:szCs w:val="26"/>
              </w:rPr>
            </w:pPr>
          </w:p>
          <w:p w:rsidR="00117B80" w:rsidRPr="007451B9" w:rsidRDefault="00117B80" w:rsidP="00117B80">
            <w:pPr>
              <w:keepNext/>
              <w:spacing w:before="60"/>
              <w:ind w:firstLine="709"/>
              <w:jc w:val="both"/>
              <w:rPr>
                <w:b/>
                <w:i/>
                <w:sz w:val="26"/>
                <w:szCs w:val="26"/>
              </w:rPr>
            </w:pPr>
          </w:p>
          <w:p w:rsidR="00117B80" w:rsidRPr="007451B9" w:rsidRDefault="00117B80" w:rsidP="00117B80">
            <w:pPr>
              <w:keepNext/>
              <w:spacing w:before="60"/>
              <w:ind w:firstLine="709"/>
              <w:jc w:val="both"/>
              <w:rPr>
                <w:b/>
                <w:i/>
                <w:sz w:val="26"/>
                <w:szCs w:val="26"/>
              </w:rPr>
            </w:pPr>
          </w:p>
          <w:p w:rsidR="00117B80" w:rsidRPr="007451B9" w:rsidRDefault="00117B80" w:rsidP="00117B80">
            <w:pPr>
              <w:autoSpaceDE w:val="0"/>
              <w:adjustRightInd w:val="0"/>
              <w:ind w:firstLine="567"/>
              <w:jc w:val="both"/>
              <w:rPr>
                <w:b/>
              </w:rPr>
            </w:pPr>
          </w:p>
        </w:tc>
      </w:tr>
    </w:tbl>
    <w:p w:rsidR="002C4CB5" w:rsidRDefault="002C4CB5"/>
    <w:sectPr w:rsidR="002C4CB5" w:rsidSect="00873595">
      <w:headerReference w:type="default" r:id="rId9"/>
      <w:pgSz w:w="11906" w:h="16838"/>
      <w:pgMar w:top="709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4A7" w:rsidRDefault="003824A7" w:rsidP="001E025C">
      <w:pPr>
        <w:spacing w:after="0" w:line="240" w:lineRule="auto"/>
      </w:pPr>
      <w:r>
        <w:separator/>
      </w:r>
    </w:p>
  </w:endnote>
  <w:endnote w:type="continuationSeparator" w:id="0">
    <w:p w:rsidR="003824A7" w:rsidRDefault="003824A7" w:rsidP="001E0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4A7" w:rsidRDefault="003824A7" w:rsidP="001E025C">
      <w:pPr>
        <w:spacing w:after="0" w:line="240" w:lineRule="auto"/>
      </w:pPr>
      <w:r>
        <w:separator/>
      </w:r>
    </w:p>
  </w:footnote>
  <w:footnote w:type="continuationSeparator" w:id="0">
    <w:p w:rsidR="003824A7" w:rsidRDefault="003824A7" w:rsidP="001E0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9812"/>
      <w:docPartObj>
        <w:docPartGallery w:val="Page Numbers (Top of Page)"/>
        <w:docPartUnique/>
      </w:docPartObj>
    </w:sdtPr>
    <w:sdtContent>
      <w:p w:rsidR="001E35AE" w:rsidRDefault="00D67C34">
        <w:pPr>
          <w:pStyle w:val="a4"/>
          <w:jc w:val="center"/>
        </w:pPr>
        <w:r>
          <w:fldChar w:fldCharType="begin"/>
        </w:r>
        <w:r w:rsidR="001E35AE">
          <w:instrText xml:space="preserve"> PAGE   \* MERGEFORMAT </w:instrText>
        </w:r>
        <w:r>
          <w:fldChar w:fldCharType="separate"/>
        </w:r>
        <w:r w:rsidR="00253DE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E35AE" w:rsidRDefault="001E35A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510EF"/>
    <w:multiLevelType w:val="hybridMultilevel"/>
    <w:tmpl w:val="71BCD076"/>
    <w:lvl w:ilvl="0" w:tplc="A8902582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9966BC"/>
    <w:multiLevelType w:val="hybridMultilevel"/>
    <w:tmpl w:val="98EE784E"/>
    <w:lvl w:ilvl="0" w:tplc="253A7A84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327E1A"/>
    <w:multiLevelType w:val="hybridMultilevel"/>
    <w:tmpl w:val="CE844338"/>
    <w:lvl w:ilvl="0" w:tplc="E216F6A6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7B80"/>
    <w:rsid w:val="00034087"/>
    <w:rsid w:val="00077C9C"/>
    <w:rsid w:val="00081F9C"/>
    <w:rsid w:val="0008288B"/>
    <w:rsid w:val="00093091"/>
    <w:rsid w:val="000B636E"/>
    <w:rsid w:val="000D42FE"/>
    <w:rsid w:val="000D565E"/>
    <w:rsid w:val="000E1D6B"/>
    <w:rsid w:val="000E65DF"/>
    <w:rsid w:val="0011643F"/>
    <w:rsid w:val="00117B80"/>
    <w:rsid w:val="00137897"/>
    <w:rsid w:val="00162016"/>
    <w:rsid w:val="001E025C"/>
    <w:rsid w:val="001E35AE"/>
    <w:rsid w:val="00225F79"/>
    <w:rsid w:val="00251000"/>
    <w:rsid w:val="00253DEF"/>
    <w:rsid w:val="0026262F"/>
    <w:rsid w:val="002630D3"/>
    <w:rsid w:val="00266C97"/>
    <w:rsid w:val="002848FD"/>
    <w:rsid w:val="00295DDB"/>
    <w:rsid w:val="002B27FA"/>
    <w:rsid w:val="002C2772"/>
    <w:rsid w:val="002C4CB5"/>
    <w:rsid w:val="002D31DA"/>
    <w:rsid w:val="002E789C"/>
    <w:rsid w:val="002F2355"/>
    <w:rsid w:val="00313C87"/>
    <w:rsid w:val="0033166F"/>
    <w:rsid w:val="00335FE8"/>
    <w:rsid w:val="003460C2"/>
    <w:rsid w:val="00365DEE"/>
    <w:rsid w:val="00370F26"/>
    <w:rsid w:val="003732BA"/>
    <w:rsid w:val="003759D9"/>
    <w:rsid w:val="003824A7"/>
    <w:rsid w:val="0039525D"/>
    <w:rsid w:val="003A039C"/>
    <w:rsid w:val="003A52C1"/>
    <w:rsid w:val="003B6C24"/>
    <w:rsid w:val="003D2BEC"/>
    <w:rsid w:val="003E7C35"/>
    <w:rsid w:val="00430606"/>
    <w:rsid w:val="0044371A"/>
    <w:rsid w:val="00484CA3"/>
    <w:rsid w:val="0049062B"/>
    <w:rsid w:val="00494D84"/>
    <w:rsid w:val="004E1512"/>
    <w:rsid w:val="004E4939"/>
    <w:rsid w:val="005203A2"/>
    <w:rsid w:val="005336F6"/>
    <w:rsid w:val="00540163"/>
    <w:rsid w:val="00543854"/>
    <w:rsid w:val="00552E48"/>
    <w:rsid w:val="005546DC"/>
    <w:rsid w:val="005A766D"/>
    <w:rsid w:val="005B64BC"/>
    <w:rsid w:val="005F026B"/>
    <w:rsid w:val="00640FF8"/>
    <w:rsid w:val="00682305"/>
    <w:rsid w:val="006C1B4B"/>
    <w:rsid w:val="006D5150"/>
    <w:rsid w:val="006E1A8A"/>
    <w:rsid w:val="006E5478"/>
    <w:rsid w:val="00700F89"/>
    <w:rsid w:val="00715C2E"/>
    <w:rsid w:val="007228FC"/>
    <w:rsid w:val="007451B9"/>
    <w:rsid w:val="007628F8"/>
    <w:rsid w:val="00762FC3"/>
    <w:rsid w:val="00776D10"/>
    <w:rsid w:val="00790C90"/>
    <w:rsid w:val="00794CA2"/>
    <w:rsid w:val="007E37CE"/>
    <w:rsid w:val="007F2FBF"/>
    <w:rsid w:val="008009DD"/>
    <w:rsid w:val="0080571C"/>
    <w:rsid w:val="00816CD8"/>
    <w:rsid w:val="00821482"/>
    <w:rsid w:val="0085696D"/>
    <w:rsid w:val="00873595"/>
    <w:rsid w:val="008A79A7"/>
    <w:rsid w:val="008E20E3"/>
    <w:rsid w:val="008E29EC"/>
    <w:rsid w:val="009525FC"/>
    <w:rsid w:val="00983288"/>
    <w:rsid w:val="00A1078B"/>
    <w:rsid w:val="00A13478"/>
    <w:rsid w:val="00A3335C"/>
    <w:rsid w:val="00A35761"/>
    <w:rsid w:val="00A86A3D"/>
    <w:rsid w:val="00A87E63"/>
    <w:rsid w:val="00A90387"/>
    <w:rsid w:val="00AC12E2"/>
    <w:rsid w:val="00AC291A"/>
    <w:rsid w:val="00AD62BD"/>
    <w:rsid w:val="00AE2D42"/>
    <w:rsid w:val="00AF35F8"/>
    <w:rsid w:val="00B053E7"/>
    <w:rsid w:val="00B1600B"/>
    <w:rsid w:val="00B32D67"/>
    <w:rsid w:val="00B33ACB"/>
    <w:rsid w:val="00B47640"/>
    <w:rsid w:val="00B55CEA"/>
    <w:rsid w:val="00BC6D17"/>
    <w:rsid w:val="00BF5A36"/>
    <w:rsid w:val="00C3178F"/>
    <w:rsid w:val="00C544A0"/>
    <w:rsid w:val="00C613E7"/>
    <w:rsid w:val="00C652EC"/>
    <w:rsid w:val="00C673F2"/>
    <w:rsid w:val="00C7579B"/>
    <w:rsid w:val="00C966C5"/>
    <w:rsid w:val="00D17E70"/>
    <w:rsid w:val="00D36850"/>
    <w:rsid w:val="00D67C34"/>
    <w:rsid w:val="00DC02A9"/>
    <w:rsid w:val="00DF2479"/>
    <w:rsid w:val="00E11665"/>
    <w:rsid w:val="00E1461A"/>
    <w:rsid w:val="00E27024"/>
    <w:rsid w:val="00E30AD9"/>
    <w:rsid w:val="00E72500"/>
    <w:rsid w:val="00E9500D"/>
    <w:rsid w:val="00EB610F"/>
    <w:rsid w:val="00ED4201"/>
    <w:rsid w:val="00ED6C08"/>
    <w:rsid w:val="00F15793"/>
    <w:rsid w:val="00F2055E"/>
    <w:rsid w:val="00F314C8"/>
    <w:rsid w:val="00F45199"/>
    <w:rsid w:val="00F4680B"/>
    <w:rsid w:val="00F520D5"/>
    <w:rsid w:val="00F54B7C"/>
    <w:rsid w:val="00F57310"/>
    <w:rsid w:val="00F82A3E"/>
    <w:rsid w:val="00F85DAD"/>
    <w:rsid w:val="00F93FB2"/>
    <w:rsid w:val="00FC3DCA"/>
    <w:rsid w:val="00FF4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B80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117B80"/>
    <w:rPr>
      <w:rFonts w:ascii="Calibri" w:eastAsia="SimSun" w:hAnsi="Calibri" w:cs="Calibri"/>
      <w:kern w:val="3"/>
    </w:rPr>
  </w:style>
  <w:style w:type="paragraph" w:styleId="a4">
    <w:name w:val="header"/>
    <w:basedOn w:val="a"/>
    <w:link w:val="a3"/>
    <w:uiPriority w:val="99"/>
    <w:unhideWhenUsed/>
    <w:rsid w:val="00117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uiPriority w:val="99"/>
    <w:semiHidden/>
    <w:rsid w:val="00117B80"/>
    <w:rPr>
      <w:rFonts w:ascii="Calibri" w:eastAsia="SimSun" w:hAnsi="Calibri" w:cs="Calibri"/>
      <w:kern w:val="3"/>
    </w:rPr>
  </w:style>
  <w:style w:type="character" w:customStyle="1" w:styleId="a5">
    <w:name w:val="Основной текст Знак"/>
    <w:basedOn w:val="a0"/>
    <w:link w:val="a6"/>
    <w:uiPriority w:val="99"/>
    <w:rsid w:val="00117B80"/>
    <w:rPr>
      <w:rFonts w:ascii="Calibri" w:eastAsia="Calibri" w:hAnsi="Calibri" w:cs="Times New Roman"/>
    </w:rPr>
  </w:style>
  <w:style w:type="paragraph" w:styleId="a6">
    <w:name w:val="Body Text"/>
    <w:basedOn w:val="Standard"/>
    <w:link w:val="a5"/>
    <w:uiPriority w:val="99"/>
    <w:unhideWhenUsed/>
    <w:rsid w:val="00117B80"/>
    <w:pPr>
      <w:suppressAutoHyphens w:val="0"/>
      <w:spacing w:after="120"/>
    </w:pPr>
    <w:rPr>
      <w:rFonts w:eastAsia="Calibri" w:cs="Times New Roman"/>
      <w:kern w:val="0"/>
      <w:lang w:eastAsia="en-US"/>
    </w:rPr>
  </w:style>
  <w:style w:type="paragraph" w:customStyle="1" w:styleId="Standard">
    <w:name w:val="Standard"/>
    <w:qFormat/>
    <w:rsid w:val="00117B80"/>
    <w:pPr>
      <w:suppressAutoHyphens/>
      <w:autoSpaceDN w:val="0"/>
    </w:pPr>
    <w:rPr>
      <w:rFonts w:ascii="Calibri" w:eastAsia="SimSun" w:hAnsi="Calibri" w:cs="Calibri"/>
      <w:kern w:val="3"/>
      <w:lang w:eastAsia="ru-RU"/>
    </w:rPr>
  </w:style>
  <w:style w:type="character" w:customStyle="1" w:styleId="10">
    <w:name w:val="Основной текст Знак1"/>
    <w:basedOn w:val="a0"/>
    <w:uiPriority w:val="99"/>
    <w:semiHidden/>
    <w:rsid w:val="00117B80"/>
    <w:rPr>
      <w:rFonts w:ascii="Calibri" w:eastAsia="SimSun" w:hAnsi="Calibri" w:cs="Calibri"/>
      <w:kern w:val="3"/>
    </w:rPr>
  </w:style>
  <w:style w:type="character" w:customStyle="1" w:styleId="3">
    <w:name w:val="Основной текст с отступом 3 Знак"/>
    <w:basedOn w:val="a0"/>
    <w:link w:val="30"/>
    <w:uiPriority w:val="99"/>
    <w:rsid w:val="00117B80"/>
    <w:rPr>
      <w:rFonts w:ascii="Calibri" w:eastAsia="SimSun" w:hAnsi="Calibri" w:cs="Calibri"/>
      <w:kern w:val="3"/>
      <w:sz w:val="16"/>
      <w:szCs w:val="16"/>
    </w:rPr>
  </w:style>
  <w:style w:type="paragraph" w:styleId="30">
    <w:name w:val="Body Text Indent 3"/>
    <w:basedOn w:val="Standard"/>
    <w:link w:val="3"/>
    <w:uiPriority w:val="99"/>
    <w:unhideWhenUsed/>
    <w:rsid w:val="00117B80"/>
    <w:pPr>
      <w:widowControl w:val="0"/>
      <w:spacing w:after="120"/>
      <w:ind w:left="283"/>
    </w:pPr>
    <w:rPr>
      <w:sz w:val="16"/>
      <w:szCs w:val="16"/>
      <w:lang w:eastAsia="en-US"/>
    </w:rPr>
  </w:style>
  <w:style w:type="character" w:customStyle="1" w:styleId="31">
    <w:name w:val="Основной текст с отступом 3 Знак1"/>
    <w:basedOn w:val="a0"/>
    <w:uiPriority w:val="99"/>
    <w:semiHidden/>
    <w:rsid w:val="00117B80"/>
    <w:rPr>
      <w:rFonts w:ascii="Calibri" w:eastAsia="SimSun" w:hAnsi="Calibri" w:cs="Calibri"/>
      <w:kern w:val="3"/>
      <w:sz w:val="16"/>
      <w:szCs w:val="16"/>
    </w:rPr>
  </w:style>
  <w:style w:type="character" w:customStyle="1" w:styleId="a7">
    <w:name w:val="Текст выноски Знак"/>
    <w:basedOn w:val="a0"/>
    <w:link w:val="a8"/>
    <w:uiPriority w:val="99"/>
    <w:semiHidden/>
    <w:rsid w:val="00117B80"/>
    <w:rPr>
      <w:rFonts w:ascii="Tahoma" w:eastAsia="SimSun" w:hAnsi="Tahoma" w:cs="Tahoma"/>
      <w:kern w:val="3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117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117B80"/>
    <w:rPr>
      <w:rFonts w:ascii="Tahoma" w:eastAsia="SimSun" w:hAnsi="Tahoma" w:cs="Tahoma"/>
      <w:kern w:val="3"/>
      <w:sz w:val="16"/>
      <w:szCs w:val="16"/>
    </w:rPr>
  </w:style>
  <w:style w:type="character" w:customStyle="1" w:styleId="a9">
    <w:name w:val="Нижний колонтитул Знак"/>
    <w:basedOn w:val="a0"/>
    <w:link w:val="aa"/>
    <w:uiPriority w:val="99"/>
    <w:semiHidden/>
    <w:rsid w:val="00117B80"/>
    <w:rPr>
      <w:rFonts w:ascii="Calibri" w:eastAsia="SimSun" w:hAnsi="Calibri" w:cs="Calibri"/>
      <w:kern w:val="3"/>
    </w:rPr>
  </w:style>
  <w:style w:type="paragraph" w:styleId="aa">
    <w:name w:val="footer"/>
    <w:basedOn w:val="a"/>
    <w:link w:val="a9"/>
    <w:uiPriority w:val="99"/>
    <w:semiHidden/>
    <w:unhideWhenUsed/>
    <w:rsid w:val="00117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uiPriority w:val="99"/>
    <w:semiHidden/>
    <w:rsid w:val="00117B80"/>
    <w:rPr>
      <w:rFonts w:ascii="Calibri" w:eastAsia="SimSun" w:hAnsi="Calibri" w:cs="Calibri"/>
      <w:kern w:val="3"/>
    </w:rPr>
  </w:style>
  <w:style w:type="paragraph" w:customStyle="1" w:styleId="310">
    <w:name w:val="Основной текст с отступом 31"/>
    <w:basedOn w:val="Standard"/>
    <w:rsid w:val="00117B80"/>
    <w:pPr>
      <w:spacing w:after="120" w:line="240" w:lineRule="auto"/>
      <w:ind w:left="283"/>
    </w:pPr>
    <w:rPr>
      <w:rFonts w:eastAsia="Times New Roman" w:cs="Times New Roman"/>
      <w:sz w:val="16"/>
      <w:szCs w:val="16"/>
      <w:lang w:eastAsia="ar-SA"/>
    </w:rPr>
  </w:style>
  <w:style w:type="paragraph" w:customStyle="1" w:styleId="21">
    <w:name w:val="Основной текст 21"/>
    <w:basedOn w:val="Standard"/>
    <w:qFormat/>
    <w:rsid w:val="00117B80"/>
    <w:pPr>
      <w:spacing w:after="120" w:line="480" w:lineRule="auto"/>
    </w:pPr>
    <w:rPr>
      <w:rFonts w:eastAsia="Times New Roman" w:cs="Times New Roman"/>
      <w:sz w:val="24"/>
      <w:szCs w:val="24"/>
      <w:lang w:eastAsia="ar-SA"/>
    </w:rPr>
  </w:style>
  <w:style w:type="character" w:customStyle="1" w:styleId="FontStyle13">
    <w:name w:val="Font Style13"/>
    <w:basedOn w:val="a0"/>
    <w:uiPriority w:val="99"/>
    <w:rsid w:val="00117B80"/>
    <w:rPr>
      <w:rFonts w:ascii="Cambria" w:hAnsi="Cambria" w:cs="Cambria" w:hint="default"/>
      <w:b/>
      <w:bCs/>
      <w:i/>
      <w:iCs/>
      <w:spacing w:val="-10"/>
      <w:sz w:val="22"/>
      <w:szCs w:val="22"/>
    </w:rPr>
  </w:style>
  <w:style w:type="character" w:customStyle="1" w:styleId="FontStyle11">
    <w:name w:val="Font Style11"/>
    <w:basedOn w:val="a0"/>
    <w:uiPriority w:val="99"/>
    <w:rsid w:val="00117B80"/>
    <w:rPr>
      <w:rFonts w:ascii="Lucida Sans Unicode" w:hAnsi="Lucida Sans Unicode" w:cs="Lucida Sans Unicode" w:hint="default"/>
      <w:sz w:val="20"/>
      <w:szCs w:val="20"/>
    </w:rPr>
  </w:style>
  <w:style w:type="paragraph" w:customStyle="1" w:styleId="Style2">
    <w:name w:val="Style2"/>
    <w:basedOn w:val="a"/>
    <w:rsid w:val="00117B80"/>
    <w:pPr>
      <w:suppressAutoHyphens w:val="0"/>
      <w:autoSpaceDE w:val="0"/>
      <w:adjustRightInd w:val="0"/>
      <w:spacing w:after="0" w:line="274" w:lineRule="exact"/>
      <w:jc w:val="center"/>
    </w:pPr>
    <w:rPr>
      <w:rFonts w:ascii="Lucida Sans Unicode" w:eastAsiaTheme="minorEastAsia" w:hAnsi="Lucida Sans Unicode" w:cs="Times New Roman"/>
      <w:kern w:val="0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17B80"/>
    <w:pPr>
      <w:suppressAutoHyphens w:val="0"/>
      <w:autoSpaceDE w:val="0"/>
      <w:adjustRightInd w:val="0"/>
      <w:spacing w:after="0" w:line="278" w:lineRule="exact"/>
      <w:ind w:firstLine="758"/>
    </w:pPr>
    <w:rPr>
      <w:rFonts w:ascii="Lucida Sans Unicode" w:eastAsiaTheme="minorEastAsia" w:hAnsi="Lucida Sans Unicode" w:cs="Times New Roman"/>
      <w:kern w:val="0"/>
      <w:sz w:val="24"/>
      <w:szCs w:val="24"/>
      <w:lang w:eastAsia="ru-RU"/>
    </w:rPr>
  </w:style>
  <w:style w:type="paragraph" w:customStyle="1" w:styleId="ab">
    <w:name w:val="Базовый"/>
    <w:rsid w:val="00117B80"/>
    <w:pPr>
      <w:tabs>
        <w:tab w:val="left" w:pos="709"/>
      </w:tabs>
      <w:suppressAutoHyphens/>
      <w:autoSpaceDN w:val="0"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estern">
    <w:name w:val="western"/>
    <w:basedOn w:val="Standard"/>
    <w:semiHidden/>
    <w:rsid w:val="00117B80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</w:rPr>
  </w:style>
  <w:style w:type="paragraph" w:styleId="ac">
    <w:name w:val="No Spacing"/>
    <w:uiPriority w:val="1"/>
    <w:qFormat/>
    <w:rsid w:val="00117B80"/>
    <w:pPr>
      <w:suppressAutoHyphens/>
      <w:autoSpaceDN w:val="0"/>
      <w:spacing w:after="0" w:line="240" w:lineRule="auto"/>
    </w:pPr>
    <w:rPr>
      <w:rFonts w:ascii="Calibri" w:eastAsia="SimSun" w:hAnsi="Calibri" w:cs="Calibri"/>
      <w:kern w:val="3"/>
      <w:lang w:eastAsia="ru-RU"/>
    </w:rPr>
  </w:style>
  <w:style w:type="paragraph" w:styleId="ad">
    <w:name w:val="Normal (Web)"/>
    <w:aliases w:val="Обычный (веб) Знак"/>
    <w:basedOn w:val="a"/>
    <w:link w:val="13"/>
    <w:unhideWhenUsed/>
    <w:rsid w:val="00117B80"/>
    <w:pPr>
      <w:widowControl/>
      <w:suppressAutoHyphens w:val="0"/>
      <w:autoSpaceDN/>
      <w:spacing w:before="100" w:beforeAutospacing="1" w:after="119" w:line="240" w:lineRule="auto"/>
    </w:pPr>
    <w:rPr>
      <w:rFonts w:eastAsia="Times New Roman"/>
      <w:kern w:val="0"/>
      <w:sz w:val="24"/>
      <w:szCs w:val="24"/>
      <w:lang w:eastAsia="ru-RU"/>
    </w:rPr>
  </w:style>
  <w:style w:type="character" w:customStyle="1" w:styleId="13">
    <w:name w:val="Обычный (веб) Знак1"/>
    <w:aliases w:val="Обычный (веб) Знак Знак"/>
    <w:basedOn w:val="a0"/>
    <w:link w:val="ad"/>
    <w:rsid w:val="00117B80"/>
    <w:rPr>
      <w:rFonts w:ascii="Calibri" w:eastAsia="Times New Roman" w:hAnsi="Calibri" w:cs="Calibri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rsid w:val="00117B80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117B80"/>
    <w:rPr>
      <w:rFonts w:ascii="Calibri" w:eastAsia="SimSun" w:hAnsi="Calibri" w:cs="Calibri"/>
      <w:kern w:val="3"/>
    </w:rPr>
  </w:style>
  <w:style w:type="character" w:styleId="af0">
    <w:name w:val="Strong"/>
    <w:basedOn w:val="a0"/>
    <w:uiPriority w:val="22"/>
    <w:qFormat/>
    <w:rsid w:val="00117B80"/>
    <w:rPr>
      <w:b/>
      <w:bCs/>
    </w:rPr>
  </w:style>
  <w:style w:type="paragraph" w:customStyle="1" w:styleId="p4">
    <w:name w:val="p4"/>
    <w:basedOn w:val="a"/>
    <w:rsid w:val="00117B80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Nonformat">
    <w:name w:val="ConsNonformat"/>
    <w:rsid w:val="00117B8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List Paragraph"/>
    <w:basedOn w:val="a"/>
    <w:uiPriority w:val="99"/>
    <w:qFormat/>
    <w:rsid w:val="00117B80"/>
    <w:pPr>
      <w:widowControl/>
      <w:autoSpaceDN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paragraph" w:customStyle="1" w:styleId="ConsPlusNormal">
    <w:name w:val="ConsPlusNormal"/>
    <w:rsid w:val="00117B8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f2">
    <w:name w:val="Table Grid"/>
    <w:basedOn w:val="a1"/>
    <w:uiPriority w:val="59"/>
    <w:rsid w:val="00117B80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117B80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1">
    <w:name w:val="s_1"/>
    <w:basedOn w:val="a"/>
    <w:rsid w:val="00117B80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E8022D20ADED14C3DB59F960688B5D42D6FF87750B2398330DD3C03E9EF2F76544EA5B010B3B973FCFFBL6AA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7C9CF-61EE-416C-8B76-AC2EB6710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14</Pages>
  <Words>5895</Words>
  <Characters>33602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User</cp:lastModifiedBy>
  <cp:revision>15</cp:revision>
  <cp:lastPrinted>2024-02-15T11:08:00Z</cp:lastPrinted>
  <dcterms:created xsi:type="dcterms:W3CDTF">2023-02-13T10:36:00Z</dcterms:created>
  <dcterms:modified xsi:type="dcterms:W3CDTF">2024-02-15T11:08:00Z</dcterms:modified>
</cp:coreProperties>
</file>