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9D" w:rsidRDefault="0035349D" w:rsidP="003534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5349D" w:rsidRDefault="0035349D" w:rsidP="003534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5349D" w:rsidRDefault="0035349D" w:rsidP="003534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5349D" w:rsidRDefault="0035349D" w:rsidP="003534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9D" w:rsidRDefault="0035349D" w:rsidP="003534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»____________2023 года </w:t>
      </w:r>
    </w:p>
    <w:p w:rsidR="0035349D" w:rsidRDefault="0035349D" w:rsidP="00353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49D" w:rsidRDefault="0035349D" w:rsidP="00353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5349D" w:rsidRDefault="0035349D" w:rsidP="00353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главного администратора бюджетных средств, главного распорядителя бюджетных средств - «Администрация </w:t>
      </w:r>
      <w:proofErr w:type="spellStart"/>
      <w:r w:rsidR="00E37F36">
        <w:rPr>
          <w:rFonts w:ascii="Times New Roman" w:hAnsi="Times New Roman" w:cs="Times New Roman"/>
          <w:sz w:val="24"/>
          <w:szCs w:val="24"/>
        </w:rPr>
        <w:t>Лыачакского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за 2022 год</w:t>
      </w:r>
    </w:p>
    <w:p w:rsidR="0035349D" w:rsidRDefault="0035349D" w:rsidP="00353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49D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</w:p>
    <w:p w:rsidR="0035349D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План работы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 год, утвержденный распоряжением от 27.12.2021 № 10. </w:t>
      </w:r>
    </w:p>
    <w:p w:rsidR="0035349D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полнота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и иными нормативными правовыми актами РФ, Волгоградской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35349D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: 01.01.2022 - 31.12.2022 г. </w:t>
      </w:r>
    </w:p>
    <w:p w:rsidR="0035349D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7C614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7C614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.02.2023 года. </w:t>
      </w:r>
    </w:p>
    <w:p w:rsidR="0035349D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Объект (Объекты)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E37F36">
        <w:rPr>
          <w:rFonts w:ascii="Times New Roman" w:hAnsi="Times New Roman" w:cs="Times New Roman"/>
          <w:sz w:val="24"/>
          <w:szCs w:val="24"/>
        </w:rPr>
        <w:t>Лычакского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5349D" w:rsidRPr="0024215F" w:rsidRDefault="0035349D" w:rsidP="0035349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Характеристика объекта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 № </w:t>
      </w:r>
      <w:proofErr w:type="gramStart"/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24215F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24215F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пос. Пригородном </w:t>
      </w:r>
      <w:proofErr w:type="spellStart"/>
      <w:r w:rsidRPr="0024215F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  <w:proofErr w:type="gramEnd"/>
    </w:p>
    <w:p w:rsidR="0035349D" w:rsidRPr="0024215F" w:rsidRDefault="0035349D" w:rsidP="0035349D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2421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Согласно </w:t>
      </w:r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статьи 2 Устава </w:t>
      </w:r>
      <w:proofErr w:type="spellStart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Лычакского</w:t>
      </w:r>
      <w:proofErr w:type="spellEnd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 в территорию поселения входят 4 населенных пунктов: </w:t>
      </w:r>
      <w:proofErr w:type="gramStart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gramEnd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Банный, х. Благодатный, х. </w:t>
      </w:r>
      <w:proofErr w:type="spellStart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Парижская-Коммуна</w:t>
      </w:r>
      <w:proofErr w:type="spellEnd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пос. </w:t>
      </w:r>
      <w:proofErr w:type="spellStart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Лычак</w:t>
      </w:r>
      <w:proofErr w:type="spellEnd"/>
      <w:r w:rsidRPr="0024215F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который определен административным центром.</w:t>
      </w:r>
    </w:p>
    <w:p w:rsidR="0035349D" w:rsidRPr="0024215F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5F">
        <w:rPr>
          <w:rFonts w:ascii="Times New Roman" w:hAnsi="Times New Roman" w:cs="Times New Roman"/>
          <w:sz w:val="24"/>
          <w:szCs w:val="24"/>
        </w:rPr>
        <w:t xml:space="preserve">       Основным правовым актом в системе правового регулирования вопросов местного самоуправления на территории района является Устав </w:t>
      </w:r>
      <w:proofErr w:type="spellStart"/>
      <w:r w:rsidRPr="0024215F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Pr="0024215F">
        <w:rPr>
          <w:rFonts w:ascii="Times New Roman" w:hAnsi="Times New Roman" w:cs="Times New Roman"/>
          <w:sz w:val="24"/>
          <w:szCs w:val="24"/>
        </w:rPr>
        <w:t xml:space="preserve"> сельского поселения (далее Устав), принятый решением Совета депутатов </w:t>
      </w:r>
      <w:proofErr w:type="spellStart"/>
      <w:r w:rsidRPr="0024215F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Pr="002421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4215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4215F">
        <w:rPr>
          <w:rFonts w:ascii="Times New Roman" w:hAnsi="Times New Roman" w:cs="Times New Roman"/>
          <w:sz w:val="24"/>
          <w:szCs w:val="24"/>
        </w:rPr>
        <w:t xml:space="preserve"> муниципального района от 19.12.2005 № 3/8, зарегистрированный главным управлением Минюста России по Южному федеральному округу под  номером </w:t>
      </w:r>
      <w:r w:rsidRPr="002421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4215F">
        <w:rPr>
          <w:rFonts w:ascii="Times New Roman" w:hAnsi="Times New Roman" w:cs="Times New Roman"/>
          <w:sz w:val="24"/>
          <w:szCs w:val="24"/>
        </w:rPr>
        <w:t xml:space="preserve">345323062006001. </w:t>
      </w:r>
    </w:p>
    <w:p w:rsidR="0035349D" w:rsidRPr="0024215F" w:rsidRDefault="0035349D" w:rsidP="0035349D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24215F">
        <w:rPr>
          <w:rFonts w:ascii="Times New Roman" w:hAnsi="Times New Roman" w:cs="Times New Roman"/>
        </w:rPr>
        <w:t xml:space="preserve">      </w:t>
      </w:r>
      <w:r w:rsidRPr="0024215F">
        <w:rPr>
          <w:rFonts w:ascii="Times New Roman" w:hAnsi="Times New Roman" w:cs="Times New Roman"/>
          <w:color w:val="000000"/>
        </w:rPr>
        <w:t xml:space="preserve">        В соответствии с Уставом поселения Советом депутатов принят Регламент, утвержденный решением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15F">
        <w:rPr>
          <w:rFonts w:ascii="Times New Roman" w:hAnsi="Times New Roman" w:cs="Times New Roman"/>
          <w:color w:val="000000"/>
        </w:rPr>
        <w:t>от 13.03.2006 № 7/18,регулирующий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35349D" w:rsidRPr="0024215F" w:rsidRDefault="0035349D" w:rsidP="0035349D">
      <w:pPr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5F">
        <w:rPr>
          <w:rFonts w:ascii="Times New Roman" w:hAnsi="Times New Roman" w:cs="Times New Roman"/>
          <w:sz w:val="24"/>
          <w:szCs w:val="24"/>
        </w:rPr>
        <w:t xml:space="preserve">       Администрация сельского поселения является исполнительно-распорядительным органом местного самоуправления сельского поселения, наделенным Уставом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15F">
        <w:rPr>
          <w:rFonts w:ascii="Times New Roman" w:hAnsi="Times New Roman" w:cs="Times New Roman"/>
          <w:sz w:val="24"/>
          <w:szCs w:val="24"/>
        </w:rPr>
        <w:t xml:space="preserve">полномочиями по решению вопросов местного значения и полномочиями для </w:t>
      </w:r>
      <w:r w:rsidRPr="0024215F">
        <w:rPr>
          <w:rFonts w:ascii="Times New Roman" w:hAnsi="Times New Roman" w:cs="Times New Roman"/>
          <w:sz w:val="24"/>
          <w:szCs w:val="24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35349D" w:rsidRPr="0024215F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       Сельское поселение является юридическим лицом и фактически расположено по адресу: 403519, Россия, Волгоградская область, </w:t>
      </w:r>
      <w:proofErr w:type="spellStart"/>
      <w:r w:rsidRPr="0024215F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24215F">
        <w:rPr>
          <w:rFonts w:ascii="Times New Roman" w:hAnsi="Times New Roman" w:cs="Times New Roman"/>
          <w:color w:val="000000"/>
          <w:sz w:val="24"/>
          <w:szCs w:val="24"/>
        </w:rPr>
        <w:t xml:space="preserve"> район, пос. </w:t>
      </w:r>
      <w:proofErr w:type="spellStart"/>
      <w:r w:rsidRPr="0024215F">
        <w:rPr>
          <w:rFonts w:ascii="Times New Roman" w:hAnsi="Times New Roman" w:cs="Times New Roman"/>
          <w:color w:val="000000"/>
          <w:sz w:val="24"/>
          <w:szCs w:val="24"/>
        </w:rPr>
        <w:t>Лычак</w:t>
      </w:r>
      <w:proofErr w:type="spellEnd"/>
      <w:r w:rsidRPr="0024215F">
        <w:rPr>
          <w:rFonts w:ascii="Times New Roman" w:hAnsi="Times New Roman" w:cs="Times New Roman"/>
          <w:color w:val="000000"/>
          <w:sz w:val="24"/>
          <w:szCs w:val="24"/>
        </w:rPr>
        <w:t>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24215F">
        <w:rPr>
          <w:rFonts w:ascii="Times New Roman" w:hAnsi="Times New Roman" w:cs="Times New Roman"/>
          <w:sz w:val="24"/>
          <w:szCs w:val="24"/>
        </w:rPr>
        <w:t>001537366, налогоплательщику присвоен идентификационный номер 3432000677; о внесении записи в Единый государственный реестр 22.12.2011, серия 34 № 003754772 за основным государственным номером 1053456052210.</w:t>
      </w:r>
    </w:p>
    <w:p w:rsidR="0035349D" w:rsidRPr="0024215F" w:rsidRDefault="0035349D" w:rsidP="0035349D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24215F">
        <w:rPr>
          <w:rFonts w:ascii="Times New Roman" w:hAnsi="Times New Roman" w:cs="Times New Roman"/>
        </w:rPr>
        <w:t xml:space="preserve">       Свидетельство о включении муниципального образования в государственный реестр муниципальных образований, регистрационный </w:t>
      </w:r>
      <w:proofErr w:type="spellStart"/>
      <w:r w:rsidRPr="0024215F">
        <w:rPr>
          <w:rFonts w:ascii="Times New Roman" w:hAnsi="Times New Roman" w:cs="Times New Roman"/>
        </w:rPr>
        <w:t>номер№</w:t>
      </w:r>
      <w:proofErr w:type="spellEnd"/>
      <w:r w:rsidRPr="0024215F">
        <w:rPr>
          <w:rFonts w:ascii="Times New Roman" w:hAnsi="Times New Roman" w:cs="Times New Roman"/>
        </w:rPr>
        <w:t xml:space="preserve"> RU345323042006001 от 01.03.2006 года, выдано Главным управлением Министерства юстиции Российской Федерации по Южному Федеральному округу. </w:t>
      </w:r>
    </w:p>
    <w:p w:rsidR="0035349D" w:rsidRDefault="0035349D" w:rsidP="0035349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4215F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      </w:t>
      </w:r>
      <w:r w:rsidRPr="0024215F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Согласно информационному письму Территориального управления Федеральной службы государственной статистики от </w:t>
      </w:r>
      <w:r w:rsidRPr="0024215F">
        <w:rPr>
          <w:rFonts w:ascii="Times New Roman" w:eastAsia="Times New Roman CYR" w:hAnsi="Times New Roman" w:cs="Times New Roman"/>
          <w:iCs/>
          <w:color w:val="000000"/>
          <w:sz w:val="24"/>
          <w:szCs w:val="24"/>
        </w:rPr>
        <w:t>24.05</w:t>
      </w:r>
      <w:r w:rsidRPr="0024215F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.2006 года Администрации </w:t>
      </w:r>
      <w:proofErr w:type="spellStart"/>
      <w:r w:rsidRPr="0024215F">
        <w:rPr>
          <w:rFonts w:ascii="Times New Roman" w:eastAsia="Times New Roman CYR" w:hAnsi="Times New Roman" w:cs="Times New Roman"/>
          <w:color w:val="000000"/>
          <w:sz w:val="24"/>
          <w:szCs w:val="24"/>
        </w:rPr>
        <w:t>Лычакского</w:t>
      </w:r>
      <w:proofErr w:type="spellEnd"/>
      <w:r w:rsidRPr="0024215F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140C14" w:rsidRPr="008D3A03" w:rsidRDefault="00140C14" w:rsidP="00140C14">
      <w:pPr>
        <w:autoSpaceDE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3A03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</w:p>
    <w:p w:rsidR="0035349D" w:rsidRDefault="00140C14" w:rsidP="0014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5349D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="0035349D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="0035349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35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9D">
        <w:rPr>
          <w:rFonts w:ascii="Times New Roman" w:hAnsi="Times New Roman" w:cs="Times New Roman"/>
          <w:sz w:val="24"/>
          <w:szCs w:val="24"/>
        </w:rPr>
        <w:t xml:space="preserve">сельского поселения за 2022  год подготовлен в форме проекта решения Совета депутатов  </w:t>
      </w:r>
      <w:proofErr w:type="spellStart"/>
      <w:r w:rsidR="0035349D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="0035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9D"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 w:rsidR="0035349D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="003534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5349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35349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2021 год» в соответствии с п. 4 ст. 264.1, </w:t>
      </w:r>
      <w:proofErr w:type="spellStart"/>
      <w:r w:rsidR="0035349D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5349D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35349D" w:rsidRDefault="0035349D" w:rsidP="0035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год, бюджетная отчетность представлены в контрольно-счетную палату в срок, установленный п. 3 ст. 264.4 БК РФ. </w:t>
      </w:r>
    </w:p>
    <w:p w:rsidR="0035349D" w:rsidRDefault="0035349D" w:rsidP="0035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№191н.  </w:t>
      </w:r>
    </w:p>
    <w:p w:rsidR="0035349D" w:rsidRPr="0024215F" w:rsidRDefault="0035349D" w:rsidP="0035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15F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РФ от 13.06.1995 № 49 «Об утверждении Методических указаний по инвентаризации имущества и финансовых обязательств» и пункта 7 Инструкции 191н перед составлением годовой бухгалтерской отчетности инвентаризации подлежит все имущество и обязательства. Инвентаризация имущества и финансовых обязательств перед составлением годовой бухгалтерской отчетности проведена на основании </w:t>
      </w:r>
      <w:r w:rsidRPr="00824A1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Pr="00824A1C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Pr="00824A1C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Pr="0024215F">
        <w:rPr>
          <w:rFonts w:ascii="Times New Roman" w:hAnsi="Times New Roman" w:cs="Times New Roman"/>
          <w:sz w:val="24"/>
          <w:szCs w:val="24"/>
        </w:rPr>
        <w:t xml:space="preserve"> 22.11.202</w:t>
      </w:r>
      <w:r>
        <w:rPr>
          <w:rFonts w:ascii="Times New Roman" w:hAnsi="Times New Roman" w:cs="Times New Roman"/>
          <w:sz w:val="24"/>
          <w:szCs w:val="24"/>
        </w:rPr>
        <w:t>2 года № 27</w:t>
      </w:r>
      <w:r w:rsidRPr="0024215F">
        <w:rPr>
          <w:rFonts w:ascii="Times New Roman" w:hAnsi="Times New Roman" w:cs="Times New Roman"/>
          <w:sz w:val="24"/>
          <w:szCs w:val="24"/>
        </w:rPr>
        <w:t>-р. Расхождений фактического наличия с данными бухгалтерского учета  не установлено.</w:t>
      </w:r>
    </w:p>
    <w:p w:rsidR="0035349D" w:rsidRPr="00197EBC" w:rsidRDefault="0035349D" w:rsidP="0035349D">
      <w:pPr>
        <w:pStyle w:val="a9"/>
        <w:spacing w:before="0" w:after="0"/>
        <w:jc w:val="both"/>
        <w:rPr>
          <w:rFonts w:ascii="Times New Roman" w:hAnsi="Times New Roman" w:cs="Times New Roman"/>
        </w:rPr>
      </w:pPr>
      <w:r w:rsidRPr="00F5221F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FF165B">
        <w:rPr>
          <w:rFonts w:ascii="Times New Roman" w:hAnsi="Times New Roman" w:cs="Times New Roman"/>
          <w:b/>
        </w:rPr>
        <w:t xml:space="preserve">      </w:t>
      </w:r>
      <w:r w:rsidRPr="00197EBC">
        <w:rPr>
          <w:rFonts w:ascii="Times New Roman" w:hAnsi="Times New Roman" w:cs="Times New Roman"/>
        </w:rPr>
        <w:t xml:space="preserve">Решением Совета депутатов </w:t>
      </w:r>
      <w:proofErr w:type="spellStart"/>
      <w:r w:rsidRPr="00197EBC">
        <w:rPr>
          <w:rFonts w:ascii="Times New Roman" w:hAnsi="Times New Roman" w:cs="Times New Roman"/>
        </w:rPr>
        <w:t>Лычакского</w:t>
      </w:r>
      <w:proofErr w:type="spellEnd"/>
      <w:r w:rsidRPr="00197EBC">
        <w:rPr>
          <w:rFonts w:ascii="Times New Roman" w:hAnsi="Times New Roman" w:cs="Times New Roman"/>
        </w:rPr>
        <w:t xml:space="preserve"> сельского поселения от </w:t>
      </w:r>
      <w:r w:rsidRPr="00824A1C">
        <w:rPr>
          <w:rFonts w:ascii="Times New Roman" w:hAnsi="Times New Roman" w:cs="Times New Roman"/>
        </w:rPr>
        <w:t>15.12.2021 № 38/104</w:t>
      </w:r>
      <w:r w:rsidRPr="00197EBC">
        <w:rPr>
          <w:rFonts w:ascii="Times New Roman" w:hAnsi="Times New Roman" w:cs="Times New Roman"/>
        </w:rPr>
        <w:t xml:space="preserve">   «О бюджете </w:t>
      </w:r>
      <w:proofErr w:type="spellStart"/>
      <w:r w:rsidRPr="00197EBC">
        <w:rPr>
          <w:rFonts w:ascii="Times New Roman" w:hAnsi="Times New Roman" w:cs="Times New Roman"/>
        </w:rPr>
        <w:t>Лычакского</w:t>
      </w:r>
      <w:proofErr w:type="spellEnd"/>
      <w:r w:rsidRPr="00197EBC">
        <w:rPr>
          <w:rFonts w:ascii="Times New Roman" w:hAnsi="Times New Roman" w:cs="Times New Roman"/>
        </w:rPr>
        <w:t xml:space="preserve"> сельского поселения на 2022 год и на плановый период 2023 и 2024 годов» администрация утверждена главным администратором доходов и главным распорядителем</w:t>
      </w:r>
      <w:r w:rsidRPr="00FF165B">
        <w:rPr>
          <w:rFonts w:ascii="Times New Roman" w:hAnsi="Times New Roman" w:cs="Times New Roman"/>
          <w:b/>
        </w:rPr>
        <w:t xml:space="preserve"> </w:t>
      </w:r>
      <w:r w:rsidRPr="00197EBC">
        <w:rPr>
          <w:rFonts w:ascii="Times New Roman" w:hAnsi="Times New Roman" w:cs="Times New Roman"/>
        </w:rPr>
        <w:t xml:space="preserve">средств бюджета </w:t>
      </w:r>
      <w:proofErr w:type="spellStart"/>
      <w:r w:rsidRPr="00197EBC">
        <w:rPr>
          <w:rFonts w:ascii="Times New Roman" w:hAnsi="Times New Roman" w:cs="Times New Roman"/>
        </w:rPr>
        <w:t>Лычакского</w:t>
      </w:r>
      <w:proofErr w:type="spellEnd"/>
      <w:r w:rsidRPr="00197EBC">
        <w:rPr>
          <w:rFonts w:ascii="Times New Roman" w:hAnsi="Times New Roman" w:cs="Times New Roman"/>
        </w:rPr>
        <w:t xml:space="preserve"> сельского поселения по коду ведомства 946. </w:t>
      </w:r>
    </w:p>
    <w:p w:rsidR="0035349D" w:rsidRPr="00197EBC" w:rsidRDefault="0035349D" w:rsidP="00353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97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proofErr w:type="gramStart"/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   </w:t>
      </w:r>
      <w:proofErr w:type="spellStart"/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Лычакского</w:t>
      </w:r>
      <w:proofErr w:type="spellEnd"/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2023-2024 годов утвержден Решением Совета депутатов </w:t>
      </w:r>
      <w:proofErr w:type="spellStart"/>
      <w:r w:rsidRPr="0019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19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97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0187">
        <w:rPr>
          <w:rFonts w:ascii="Times New Roman" w:hAnsi="Times New Roman" w:cs="Times New Roman"/>
          <w:sz w:val="24"/>
          <w:szCs w:val="24"/>
        </w:rPr>
        <w:t>15.12.2021 № 38/104</w:t>
      </w:r>
      <w:r w:rsidRPr="00197EBC">
        <w:t xml:space="preserve">  </w:t>
      </w:r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очередного финансового года по доходам в сумм</w:t>
      </w:r>
      <w:r w:rsidRPr="00E401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7EBC">
        <w:rPr>
          <w:rFonts w:ascii="Times New Roman" w:hAnsi="Times New Roman" w:cs="Times New Roman"/>
          <w:sz w:val="24"/>
          <w:szCs w:val="24"/>
        </w:rPr>
        <w:t>4505,0</w:t>
      </w:r>
      <w:r w:rsidRPr="00197EBC">
        <w:t xml:space="preserve"> </w:t>
      </w:r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числе: безвозмездные поступления от других бюджетов бюджетной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РФ – </w:t>
      </w:r>
      <w:r w:rsidRPr="00197EBC">
        <w:rPr>
          <w:rFonts w:ascii="Times New Roman" w:hAnsi="Times New Roman" w:cs="Times New Roman"/>
          <w:sz w:val="24"/>
          <w:szCs w:val="24"/>
        </w:rPr>
        <w:t>2513,3</w:t>
      </w:r>
      <w:r w:rsidRPr="00197EBC">
        <w:t xml:space="preserve"> </w:t>
      </w:r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 расходам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4505,0</w:t>
      </w:r>
      <w:r w:rsidRPr="001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proofErr w:type="gramEnd"/>
    </w:p>
    <w:p w:rsidR="0035349D" w:rsidRPr="00E40187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    </w:t>
      </w:r>
      <w:r w:rsidRPr="0082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бюджет вносились решениями Совета депутатов </w:t>
      </w:r>
      <w:proofErr w:type="spellStart"/>
      <w:r w:rsidRPr="0082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Лычакского</w:t>
      </w:r>
      <w:proofErr w:type="spellEnd"/>
      <w:r w:rsidRPr="0082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2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Последняя корректировка параметров бюджета принята решением Совета депутатов </w:t>
      </w:r>
      <w:proofErr w:type="spellStart"/>
      <w:r w:rsidRPr="0082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Лычакского</w:t>
      </w:r>
      <w:proofErr w:type="spellEnd"/>
      <w:r w:rsidRPr="0082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2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4A1C">
        <w:rPr>
          <w:rFonts w:ascii="Times New Roman" w:hAnsi="Times New Roman" w:cs="Times New Roman"/>
          <w:sz w:val="24"/>
          <w:szCs w:val="24"/>
        </w:rPr>
        <w:t>15.12.2022 № 55/139</w:t>
      </w:r>
      <w:r w:rsidRPr="00FF1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внесения изменений и дополнений в бюджет </w:t>
      </w:r>
      <w:proofErr w:type="spellStart"/>
      <w:r w:rsidRPr="00E40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Лычакского</w:t>
      </w:r>
      <w:proofErr w:type="spellEnd"/>
      <w:r w:rsidRPr="00E40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E401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доходная часть бюджета, по сравнению с первоначальными значениями, была увеличена  на  1786,5 тыс. рублей и составила 6291,5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расходная часть была увеличена на 2175,8 тыс. рублей и составила 6680,8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5349D" w:rsidRPr="0080357B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9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годового отчета об исполнении бюджета </w:t>
      </w:r>
      <w:proofErr w:type="spellStart"/>
      <w:r w:rsidRPr="00F9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Лычакского</w:t>
      </w:r>
      <w:proofErr w:type="spellEnd"/>
      <w:r w:rsidRPr="00F9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9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 фактический объем доходов составил 5970,0 тыс. рублей (94,9 % от уточненного бюджета), расходы исполнены в сумме 6332,0  тыс. рублей (94,8 % от уточненного бюджета),</w:t>
      </w: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3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proofErr w:type="spellEnd"/>
      <w:r w:rsidRPr="0080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 сложился в сумме 362,0 тыс. рублей.</w:t>
      </w:r>
    </w:p>
    <w:p w:rsidR="0035349D" w:rsidRPr="00F94D28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2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94D28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F94D28">
        <w:rPr>
          <w:rFonts w:ascii="Times New Roman" w:eastAsia="Times New Roman" w:hAnsi="Times New Roman" w:cs="Times New Roman"/>
          <w:iCs/>
          <w:sz w:val="24"/>
          <w:szCs w:val="24"/>
        </w:rPr>
        <w:t>Лычакского</w:t>
      </w:r>
      <w:proofErr w:type="spellEnd"/>
      <w:r w:rsidRPr="00F94D28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  в  2022 году исполнена  к уточненным годовым бюджетным назначениям на  94,9 % и составила </w:t>
      </w:r>
      <w:r w:rsidRPr="00F94D28">
        <w:rPr>
          <w:rFonts w:ascii="Times New Roman" w:hAnsi="Times New Roman"/>
          <w:sz w:val="24"/>
          <w:szCs w:val="24"/>
        </w:rPr>
        <w:t>5970,0</w:t>
      </w:r>
      <w:r w:rsidRPr="00F94D28">
        <w:rPr>
          <w:rFonts w:ascii="Times New Roman" w:hAnsi="Times New Roman" w:cs="Times New Roman"/>
          <w:sz w:val="24"/>
          <w:szCs w:val="24"/>
        </w:rPr>
        <w:t xml:space="preserve"> тыс. рублей (план – </w:t>
      </w:r>
      <w:r w:rsidRPr="00F94D28">
        <w:rPr>
          <w:rFonts w:ascii="Times New Roman" w:hAnsi="Times New Roman"/>
          <w:sz w:val="24"/>
          <w:szCs w:val="24"/>
        </w:rPr>
        <w:t xml:space="preserve">6291,5 </w:t>
      </w:r>
      <w:r w:rsidRPr="00F94D28">
        <w:rPr>
          <w:rFonts w:ascii="Times New Roman" w:hAnsi="Times New Roman" w:cs="Times New Roman"/>
          <w:sz w:val="24"/>
          <w:szCs w:val="24"/>
        </w:rPr>
        <w:t xml:space="preserve">тыс. рублей), в том числе: налоговые доходы исполнены на  </w:t>
      </w:r>
      <w:r w:rsidRPr="00F94D28">
        <w:rPr>
          <w:rFonts w:ascii="Times New Roman" w:hAnsi="Times New Roman"/>
          <w:bCs/>
          <w:sz w:val="24"/>
          <w:szCs w:val="24"/>
        </w:rPr>
        <w:t>1529,9</w:t>
      </w:r>
      <w:proofErr w:type="gramEnd"/>
      <w:r w:rsidRPr="00F94D28">
        <w:rPr>
          <w:rFonts w:ascii="Times New Roman" w:hAnsi="Times New Roman" w:cs="Times New Roman"/>
          <w:sz w:val="24"/>
          <w:szCs w:val="24"/>
        </w:rPr>
        <w:t xml:space="preserve"> тыс. рублей или 84,2 %  (</w:t>
      </w:r>
      <w:r w:rsidRPr="00F94D28">
        <w:rPr>
          <w:rFonts w:ascii="Times New Roman" w:hAnsi="Times New Roman"/>
          <w:bCs/>
          <w:sz w:val="24"/>
          <w:szCs w:val="24"/>
        </w:rPr>
        <w:t xml:space="preserve">1818,0 </w:t>
      </w:r>
      <w:r w:rsidRPr="00F94D28">
        <w:rPr>
          <w:rFonts w:ascii="Times New Roman" w:hAnsi="Times New Roman" w:cs="Times New Roman"/>
          <w:sz w:val="24"/>
          <w:szCs w:val="24"/>
        </w:rPr>
        <w:t xml:space="preserve">тыс. рублей),   безвозмездные поступления </w:t>
      </w:r>
      <w:r w:rsidRPr="00F94D28">
        <w:rPr>
          <w:rFonts w:ascii="Times New Roman" w:hAnsi="Times New Roman"/>
          <w:bCs/>
          <w:sz w:val="24"/>
          <w:szCs w:val="24"/>
        </w:rPr>
        <w:t>4440,1</w:t>
      </w:r>
      <w:r w:rsidRPr="00F94D28">
        <w:rPr>
          <w:rFonts w:ascii="Times New Roman" w:hAnsi="Times New Roman" w:cs="Times New Roman"/>
          <w:sz w:val="24"/>
          <w:szCs w:val="24"/>
        </w:rPr>
        <w:t xml:space="preserve">  тыс. рублей или 4473,5 % к бюджетным назначениям.</w:t>
      </w:r>
    </w:p>
    <w:p w:rsidR="0035349D" w:rsidRPr="00282900" w:rsidRDefault="0035349D" w:rsidP="0035349D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6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2900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показал, что налоговые доходы в общих доходах бюджета за 2022 год составили 25,6 %. Их поступления в сравнении с 2021годом уменьшились  на 997,6 тыс. рублей.  </w:t>
      </w:r>
    </w:p>
    <w:p w:rsidR="0035349D" w:rsidRPr="00FF165B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90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82900"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 основным доходным источником является земельный налог.  Его исполнение   составило 813,3 тыс. рублей (82,0 % к бюджетным назначениям), </w:t>
      </w:r>
      <w:r w:rsidRPr="00071F71">
        <w:rPr>
          <w:rFonts w:ascii="Times New Roman" w:hAnsi="Times New Roman" w:cs="Times New Roman"/>
          <w:sz w:val="24"/>
          <w:szCs w:val="24"/>
        </w:rPr>
        <w:t>по сравнению с 2021 годом уменьшился на  486,0 тыс. рублей.</w:t>
      </w:r>
      <w:r w:rsidRPr="00FF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6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349D" w:rsidRPr="00071F7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5B">
        <w:rPr>
          <w:b/>
        </w:rPr>
        <w:t xml:space="preserve">      </w:t>
      </w:r>
      <w:r>
        <w:rPr>
          <w:b/>
        </w:rPr>
        <w:t xml:space="preserve">    </w:t>
      </w:r>
      <w:r w:rsidRPr="00071F71">
        <w:rPr>
          <w:rFonts w:ascii="Times New Roman" w:hAnsi="Times New Roman" w:cs="Times New Roman"/>
          <w:sz w:val="24"/>
          <w:szCs w:val="24"/>
        </w:rPr>
        <w:t>Сумма поступлений в бюджет </w:t>
      </w:r>
      <w:r w:rsidRPr="00071F71">
        <w:rPr>
          <w:rFonts w:ascii="Times New Roman" w:hAnsi="Times New Roman" w:cs="Times New Roman"/>
          <w:iCs/>
          <w:sz w:val="24"/>
          <w:szCs w:val="24"/>
        </w:rPr>
        <w:t>налога на доходы физических лиц</w:t>
      </w:r>
      <w:r w:rsidRPr="00071F71">
        <w:rPr>
          <w:rFonts w:ascii="Times New Roman" w:hAnsi="Times New Roman" w:cs="Times New Roman"/>
          <w:sz w:val="24"/>
          <w:szCs w:val="24"/>
        </w:rPr>
        <w:t> за 2022 год составила 123,2 тыс. рублей, что на 29,0 тыс. рублей меньше 2021 года.</w:t>
      </w:r>
    </w:p>
    <w:p w:rsidR="0035349D" w:rsidRPr="00071F7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5B">
        <w:rPr>
          <w:b/>
        </w:rPr>
        <w:t xml:space="preserve">     </w:t>
      </w:r>
      <w:r>
        <w:rPr>
          <w:b/>
        </w:rPr>
        <w:t xml:space="preserve">    </w:t>
      </w:r>
      <w:r w:rsidRPr="00FF165B">
        <w:rPr>
          <w:b/>
        </w:rPr>
        <w:t xml:space="preserve"> </w:t>
      </w:r>
      <w:r w:rsidRPr="00071F71">
        <w:rPr>
          <w:rFonts w:ascii="Times New Roman" w:hAnsi="Times New Roman" w:cs="Times New Roman"/>
          <w:sz w:val="24"/>
          <w:szCs w:val="24"/>
        </w:rPr>
        <w:t>Поступление </w:t>
      </w:r>
      <w:r w:rsidRPr="00071F71">
        <w:rPr>
          <w:rFonts w:ascii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071F71">
        <w:rPr>
          <w:rFonts w:ascii="Times New Roman" w:hAnsi="Times New Roman" w:cs="Times New Roman"/>
          <w:sz w:val="24"/>
          <w:szCs w:val="24"/>
        </w:rPr>
        <w:t xml:space="preserve"> за 2022 год составило 311,8 тыс. рублей, что на 511,0 тыс. рублей меньше  уровня 2021 года.</w:t>
      </w:r>
    </w:p>
    <w:p w:rsidR="0035349D" w:rsidRPr="00071F7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5B">
        <w:rPr>
          <w:b/>
        </w:rPr>
        <w:t xml:space="preserve">      </w:t>
      </w:r>
      <w:r>
        <w:rPr>
          <w:b/>
        </w:rPr>
        <w:t xml:space="preserve">  </w:t>
      </w:r>
      <w:r w:rsidRPr="00FF165B">
        <w:rPr>
          <w:b/>
        </w:rPr>
        <w:t xml:space="preserve"> </w:t>
      </w:r>
      <w:r w:rsidRPr="00071F71">
        <w:rPr>
          <w:rFonts w:ascii="Times New Roman" w:hAnsi="Times New Roman" w:cs="Times New Roman"/>
          <w:iCs/>
          <w:sz w:val="24"/>
          <w:szCs w:val="24"/>
        </w:rPr>
        <w:t>Налог на товары</w:t>
      </w:r>
      <w:r w:rsidRPr="00071F71">
        <w:rPr>
          <w:rFonts w:ascii="Times New Roman" w:hAnsi="Times New Roman" w:cs="Times New Roman"/>
          <w:sz w:val="24"/>
          <w:szCs w:val="24"/>
        </w:rPr>
        <w:t>  поступил в сумме 257,0 тыс. рублей, относительно 2021 года увеличился  на 103,2 тыс. рублей.</w:t>
      </w:r>
    </w:p>
    <w:p w:rsidR="0035349D" w:rsidRPr="006F78EE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5B">
        <w:rPr>
          <w:b/>
        </w:rPr>
        <w:t xml:space="preserve">         </w:t>
      </w:r>
      <w:r w:rsidRPr="006F78EE">
        <w:rPr>
          <w:rFonts w:ascii="Times New Roman" w:hAnsi="Times New Roman" w:cs="Times New Roman"/>
          <w:sz w:val="24"/>
          <w:szCs w:val="24"/>
        </w:rPr>
        <w:t>Общая сумма </w:t>
      </w:r>
      <w:r w:rsidRPr="006F78EE">
        <w:rPr>
          <w:rFonts w:ascii="Times New Roman" w:hAnsi="Times New Roman" w:cs="Times New Roman"/>
          <w:iCs/>
          <w:sz w:val="24"/>
          <w:szCs w:val="24"/>
        </w:rPr>
        <w:t>безвозмездных поступлений</w:t>
      </w:r>
      <w:r w:rsidRPr="006F78EE">
        <w:rPr>
          <w:rFonts w:ascii="Times New Roman" w:hAnsi="Times New Roman" w:cs="Times New Roman"/>
          <w:sz w:val="24"/>
          <w:szCs w:val="24"/>
        </w:rPr>
        <w:t xml:space="preserve"> в доходную часть бюджета составила 4440,1 тыс. рублей или 99,3 % к уточненному плану: </w:t>
      </w:r>
    </w:p>
    <w:p w:rsidR="0035349D" w:rsidRPr="005947ED" w:rsidRDefault="0035349D" w:rsidP="0035349D">
      <w:pPr>
        <w:pStyle w:val="3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947ED">
        <w:rPr>
          <w:rFonts w:ascii="Times New Roman" w:hAnsi="Times New Roman"/>
          <w:sz w:val="24"/>
          <w:szCs w:val="24"/>
        </w:rPr>
        <w:t xml:space="preserve">- </w:t>
      </w:r>
      <w:r w:rsidRPr="005947ED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5947ED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5947ED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5947ED">
        <w:rPr>
          <w:rFonts w:ascii="Times New Roman" w:hAnsi="Times New Roman"/>
          <w:sz w:val="24"/>
          <w:szCs w:val="24"/>
        </w:rPr>
        <w:t xml:space="preserve"> средства поступили в сумме 835,0 тыс. рублей или 100 % от уточненных бюджетных назначений;</w:t>
      </w:r>
    </w:p>
    <w:p w:rsidR="0035349D" w:rsidRPr="005947ED" w:rsidRDefault="0035349D" w:rsidP="0035349D">
      <w:pPr>
        <w:pStyle w:val="3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947ED">
        <w:rPr>
          <w:rFonts w:ascii="Times New Roman" w:hAnsi="Times New Roman"/>
          <w:sz w:val="24"/>
          <w:szCs w:val="24"/>
        </w:rPr>
        <w:t xml:space="preserve"> -на реализацию Федерального закона от 28.03.1998 № 53-ФЗ «О воинской обязанности воинской службы» - 62,0 тыс. рублей; административную комиссию -  1,9 тыс. рублей; </w:t>
      </w:r>
    </w:p>
    <w:p w:rsidR="0035349D" w:rsidRPr="005947ED" w:rsidRDefault="0035349D" w:rsidP="0035349D">
      <w:pPr>
        <w:pStyle w:val="3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F165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47ED">
        <w:rPr>
          <w:rFonts w:ascii="Times New Roman" w:hAnsi="Times New Roman"/>
          <w:sz w:val="24"/>
          <w:szCs w:val="24"/>
        </w:rPr>
        <w:t>- прочие межбюджетные трансферты – 3513,4 тыс. рублей или 100,0 % от утвержденных бюджетных назначений;</w:t>
      </w:r>
    </w:p>
    <w:p w:rsidR="0035349D" w:rsidRPr="005947ED" w:rsidRDefault="0035349D" w:rsidP="0035349D">
      <w:pPr>
        <w:pStyle w:val="3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947ED">
        <w:rPr>
          <w:rFonts w:ascii="Times New Roman" w:hAnsi="Times New Roman"/>
          <w:sz w:val="24"/>
          <w:szCs w:val="24"/>
        </w:rPr>
        <w:t>-</w:t>
      </w:r>
      <w:r w:rsidRPr="005947ED">
        <w:rPr>
          <w:rFonts w:ascii="Times New Roman" w:hAnsi="Times New Roman"/>
          <w:sz w:val="22"/>
          <w:szCs w:val="22"/>
        </w:rPr>
        <w:t xml:space="preserve"> </w:t>
      </w:r>
      <w:r w:rsidRPr="005947ED">
        <w:rPr>
          <w:rFonts w:ascii="Times New Roman" w:hAnsi="Times New Roman"/>
          <w:sz w:val="24"/>
          <w:szCs w:val="24"/>
        </w:rPr>
        <w:t>межбюджетные трансферты, передаваемые бюджетам сельских поселений на осуществление полномочий – 27,8 тыс. рублей или 100,0 % от утвержденных бюджетных назначений.</w:t>
      </w:r>
    </w:p>
    <w:p w:rsidR="0035349D" w:rsidRPr="005947ED" w:rsidRDefault="0035349D" w:rsidP="0035349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947ED">
        <w:rPr>
          <w:rFonts w:ascii="Times New Roman" w:hAnsi="Times New Roman" w:cs="Times New Roman"/>
          <w:sz w:val="24"/>
          <w:szCs w:val="24"/>
        </w:rPr>
        <w:t>Относительно 2021 года наблюдается увеличение безвозмездных поступлений на 1853,0 тыс. рублей.</w:t>
      </w:r>
    </w:p>
    <w:p w:rsidR="0035349D" w:rsidRPr="00FF165B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2FE2">
        <w:rPr>
          <w:rFonts w:ascii="Times New Roman" w:hAnsi="Times New Roman" w:cs="Times New Roman"/>
          <w:sz w:val="24"/>
          <w:szCs w:val="24"/>
        </w:rPr>
        <w:t xml:space="preserve">    </w:t>
      </w:r>
      <w:r w:rsidRPr="009B2FE2">
        <w:rPr>
          <w:rFonts w:ascii="Times New Roman" w:hAnsi="Times New Roman" w:cs="Times New Roman"/>
          <w:sz w:val="24"/>
          <w:szCs w:val="24"/>
        </w:rPr>
        <w:tab/>
      </w:r>
      <w:r w:rsidRPr="009B2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 бюджете </w:t>
      </w:r>
      <w:proofErr w:type="spellStart"/>
      <w:r w:rsidRPr="009B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Лычакского</w:t>
      </w:r>
      <w:proofErr w:type="spellEnd"/>
      <w:r w:rsidRPr="009B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</w:t>
      </w:r>
      <w:r w:rsidRPr="009B2F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2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первоначально расходы бюджета утверждены в сумме </w:t>
      </w:r>
      <w:r w:rsidRPr="009B2FE2">
        <w:rPr>
          <w:rFonts w:ascii="Times New Roman" w:hAnsi="Times New Roman" w:cs="Times New Roman"/>
          <w:sz w:val="24"/>
          <w:szCs w:val="24"/>
        </w:rPr>
        <w:t>4505,0</w:t>
      </w:r>
      <w:r w:rsidRPr="009B2FE2">
        <w:t xml:space="preserve"> </w:t>
      </w:r>
      <w:r w:rsidRPr="009B2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Уточнённый годовой план составил </w:t>
      </w:r>
      <w:r w:rsidRPr="00E4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6680,8 </w:t>
      </w:r>
      <w:r w:rsidRPr="009B2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35349D" w:rsidRPr="00FF165B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2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за 2022 год исполнены в объеме 6332,0  тыс. рублей, что составило 94,8 % к утвержденному плану,</w:t>
      </w: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2FE2">
        <w:rPr>
          <w:rFonts w:ascii="Times New Roman" w:hAnsi="Times New Roman"/>
          <w:sz w:val="24"/>
          <w:szCs w:val="24"/>
        </w:rPr>
        <w:t>недофинансирование расходов бюджета 348,8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5349D" w:rsidRPr="00FC5EB1" w:rsidRDefault="0035349D" w:rsidP="0035349D">
      <w:pPr>
        <w:autoSpaceDE w:val="0"/>
        <w:adjustRightInd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2022 году администрация </w:t>
      </w:r>
      <w:r w:rsidRPr="00FC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B1">
        <w:rPr>
          <w:rFonts w:ascii="Times New Roman" w:hAnsi="Times New Roman" w:cs="Times New Roman"/>
          <w:sz w:val="24"/>
          <w:szCs w:val="24"/>
        </w:rPr>
        <w:t>Лычакско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C5EB1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C5EB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5EB1">
        <w:rPr>
          <w:rFonts w:ascii="Times New Roman" w:hAnsi="Times New Roman" w:cs="Times New Roman"/>
          <w:sz w:val="24"/>
          <w:szCs w:val="24"/>
        </w:rPr>
        <w:t xml:space="preserve"> осуществляло расходы бюджета в пределах, утвержденных бюджетных ассигнований и лимитов бюджетных обязательств.</w:t>
      </w:r>
      <w:r w:rsidRPr="00FF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F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C5EB1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расходы бюджета осуществлялись по следующим разделам и подразделам бюджетной классификации.</w:t>
      </w:r>
    </w:p>
    <w:p w:rsidR="0035349D" w:rsidRPr="00FC5EB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C5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C5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FC5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 0100</w:t>
      </w:r>
      <w:r w:rsidRPr="00FC5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C5E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«Общегосударственные вопросы»</w:t>
      </w:r>
      <w:r w:rsidRPr="00FC5EB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бюджетные назначения исполнены в сумме 3442,5 тыс. рублей (54,4 % в структуре всех расходов) или 95,5 % от плановых расходов.</w:t>
      </w:r>
    </w:p>
    <w:p w:rsidR="0035349D" w:rsidRPr="00FC5EB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C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723,6 тыс. рублей, финансовое обеспечение администрации сельских поселений  - 1385,3 тыс. рублей, другие общегосударственные расходы – 1320,2 тыс. рублей. </w:t>
      </w:r>
      <w:r w:rsidRPr="00FC5EB1">
        <w:rPr>
          <w:rFonts w:ascii="Times New Roman" w:hAnsi="Times New Roman"/>
          <w:i/>
          <w:sz w:val="24"/>
          <w:szCs w:val="24"/>
        </w:rPr>
        <w:t xml:space="preserve"> </w:t>
      </w:r>
    </w:p>
    <w:p w:rsidR="0035349D" w:rsidRPr="00FC5EB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FF165B">
        <w:rPr>
          <w:rFonts w:ascii="Times New Roman" w:hAnsi="Times New Roman"/>
          <w:b/>
          <w:i/>
          <w:sz w:val="24"/>
          <w:szCs w:val="24"/>
        </w:rPr>
        <w:tab/>
      </w:r>
      <w:r w:rsidRPr="00FC5EB1">
        <w:rPr>
          <w:rFonts w:ascii="Times New Roman" w:hAnsi="Times New Roman"/>
          <w:sz w:val="24"/>
          <w:szCs w:val="24"/>
        </w:rPr>
        <w:t xml:space="preserve">Расходы на содержание административной комиссии предусмотрены в сумме  1,9 тыс. рублей,  фактическое финансирование   составило 1,9 тыс. рублей.  </w:t>
      </w:r>
    </w:p>
    <w:p w:rsidR="0035349D" w:rsidRPr="00FC5EB1" w:rsidRDefault="0035349D" w:rsidP="00353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16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FF16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FC5E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рамках заключенного соглашения между администрацией </w:t>
      </w:r>
      <w:proofErr w:type="spellStart"/>
      <w:r w:rsidRPr="00FC5EB1">
        <w:rPr>
          <w:rFonts w:ascii="Times New Roman" w:hAnsi="Times New Roman" w:cs="Times New Roman"/>
          <w:bCs/>
          <w:sz w:val="24"/>
          <w:szCs w:val="24"/>
          <w:lang w:eastAsia="ru-RU"/>
        </w:rPr>
        <w:t>Лычакского</w:t>
      </w:r>
      <w:proofErr w:type="spellEnd"/>
      <w:r w:rsidRPr="00FC5E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администрации </w:t>
      </w:r>
      <w:proofErr w:type="spellStart"/>
      <w:r w:rsidRPr="00FC5EB1">
        <w:rPr>
          <w:rFonts w:ascii="Times New Roman" w:hAnsi="Times New Roman" w:cs="Times New Roman"/>
          <w:bCs/>
          <w:sz w:val="24"/>
          <w:szCs w:val="24"/>
          <w:lang w:eastAsia="ru-RU"/>
        </w:rPr>
        <w:t>Фроловского</w:t>
      </w:r>
      <w:proofErr w:type="spellEnd"/>
      <w:r w:rsidRPr="00FC5E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за хранение, комплектование и использование архивного фонда сельских поселений   перечислено  6,0 тыс. рублей.</w:t>
      </w:r>
    </w:p>
    <w:p w:rsidR="0035349D" w:rsidRPr="00FC5EB1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</w:t>
      </w:r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  <w:t>- 0106 «Обеспечение деятельности финансовых органов, финансово - бюджетного надзора» расходы исполнены в сумме 6,0 тыс</w:t>
      </w:r>
      <w:proofErr w:type="gramStart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к утвержденным бюджетным назначениям.  </w:t>
      </w:r>
    </w:p>
    <w:p w:rsidR="0035349D" w:rsidRPr="002D3A74" w:rsidRDefault="0035349D" w:rsidP="00353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FF165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Pr="00FF165B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Расходование средств </w:t>
      </w:r>
      <w:bookmarkStart w:id="0" w:name="_Hlk34053699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разделу 0100 </w:t>
      </w:r>
      <w:r w:rsidRPr="00FC5EB1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«Общегосударственные вопросы» </w:t>
      </w:r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произведено в пределах установленных величин, </w:t>
      </w:r>
      <w:bookmarkEnd w:id="0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согласно постановлению Администрации Волгоградской области от 13.01.2022 г. № 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 год»  утвержден норматив</w:t>
      </w:r>
      <w:proofErr w:type="gramEnd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для </w:t>
      </w:r>
      <w:proofErr w:type="spellStart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Лычакского</w:t>
      </w:r>
      <w:proofErr w:type="spellEnd"/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в сумме 2366,0 тыс.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FC5EB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рублей.</w:t>
      </w:r>
      <w:r w:rsidRPr="00FF165B">
        <w:rPr>
          <w:b/>
          <w:sz w:val="24"/>
          <w:szCs w:val="24"/>
          <w:shd w:val="clear" w:color="auto" w:fill="FEFFFE"/>
          <w:lang w:bidi="he-IL"/>
        </w:rPr>
        <w:t xml:space="preserve"> </w:t>
      </w:r>
      <w:r w:rsidRPr="002D3A7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Фактические расходы составили </w:t>
      </w:r>
      <w:r w:rsidRPr="00824A1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2120.5</w:t>
      </w:r>
      <w:r w:rsidRPr="002D3A7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тыс. рублей.</w:t>
      </w:r>
      <w:r w:rsidRPr="00FF165B">
        <w:rPr>
          <w:b/>
          <w:sz w:val="24"/>
          <w:szCs w:val="24"/>
          <w:shd w:val="clear" w:color="auto" w:fill="FEFFFE"/>
          <w:lang w:bidi="he-IL"/>
        </w:rPr>
        <w:t xml:space="preserve"> </w:t>
      </w:r>
      <w:r w:rsidRPr="00602E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установленного норматива  (2366,0 тыс.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602EA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F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3A74">
        <w:rPr>
          <w:rFonts w:ascii="Times New Roman" w:eastAsia="Times New Roman" w:hAnsi="Times New Roman" w:cs="Times New Roman"/>
          <w:color w:val="000000"/>
          <w:sz w:val="24"/>
          <w:szCs w:val="24"/>
        </w:rPr>
        <w:t>над произведенными   расходами   не установлено.</w:t>
      </w:r>
    </w:p>
    <w:p w:rsidR="0035349D" w:rsidRPr="00602EAE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разделу 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0200 «Национальная оборона»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 в сумме 62,0 тыс. рублей, что составляет 100 % к плановым назначениям. Расходы произведены за счет субвенции из бюджета Волгоградской области на осуществление воинского учета, где отсутствуют военные комиссариаты.</w:t>
      </w:r>
    </w:p>
    <w:p w:rsidR="0035349D" w:rsidRPr="00602EAE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по разделу </w:t>
      </w:r>
      <w:r w:rsidRPr="0060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0300 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«Национальная безопасность и правоохранительная деятельность»  по подразделу 0310 </w:t>
      </w:r>
      <w:r w:rsidRPr="00EC4B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EC4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EC4B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в рамках  муниципальной программы «Обеспечение первичных пожарной безопасности на территории </w:t>
      </w:r>
      <w:proofErr w:type="spellStart"/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Лычакского</w:t>
      </w:r>
      <w:proofErr w:type="spellEnd"/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на 2020-2022гг.»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  в сумме 40,0 тыс. рублей   или 100,0 % плановых назначений 2021 года.</w:t>
      </w:r>
      <w:proofErr w:type="gramEnd"/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расходов бюджета данный раздел составляет 0,6 %.</w:t>
      </w:r>
    </w:p>
    <w:p w:rsidR="0035349D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разделу </w:t>
      </w:r>
      <w:r w:rsidRPr="0060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0400 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«Национальная экономика»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подразделу 0409 «Дорожное хозяйство»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муниципальной программы «Об утверждении программы комплексного развития транспортной инфраструктуры </w:t>
      </w:r>
      <w:proofErr w:type="spellStart"/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Лычакского</w:t>
      </w:r>
      <w:proofErr w:type="spellEnd"/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на 2016-2026гг.»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87,0 тыс. рублей, что составляет 7,7 %  в общей структуре расходов. Исполнение относительно  2021 года уменьшилось на 59,2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49D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 </w:t>
      </w:r>
      <w:r w:rsidRPr="0060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 0500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«Жилищно-коммунальное хозяйство»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подразделу </w:t>
      </w:r>
      <w:r w:rsidRPr="00602E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0503 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2E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Благоустройство»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составили  597,5 тыс. рублей или 99,8 % утвержденных бюджетных назначений (598,6 тыс. рублей):</w:t>
      </w:r>
    </w:p>
    <w:p w:rsidR="0035349D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 ведомственной программы «Основные направления развития благоустройства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Лычакского</w:t>
      </w:r>
      <w:proofErr w:type="spellEnd"/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на 2020-2022гг.»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401,6</w:t>
      </w:r>
      <w:r w:rsidRPr="00101B7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рублей, или 99,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плановых назначений 2022 года. В структуре расходов бюджета данный раздел составляет 9,4 %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349D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расходы на содержание мест захоронения  - 29,2 тыс. рублей;</w:t>
      </w:r>
    </w:p>
    <w:p w:rsidR="0035349D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- расходы </w:t>
      </w:r>
      <w:r w:rsidRPr="00A42B24">
        <w:rPr>
          <w:rFonts w:ascii="Times New Roman" w:hAnsi="Times New Roman"/>
          <w:sz w:val="24"/>
          <w:szCs w:val="24"/>
        </w:rPr>
        <w:t>на содержание объектов благоустройства</w:t>
      </w:r>
      <w:r>
        <w:rPr>
          <w:rFonts w:ascii="Times New Roman" w:hAnsi="Times New Roman"/>
          <w:sz w:val="24"/>
          <w:szCs w:val="24"/>
        </w:rPr>
        <w:t xml:space="preserve"> за счет субсидий из областного бюджета – 166,7 тыс. рублей.</w:t>
      </w:r>
    </w:p>
    <w:p w:rsidR="0035349D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02EAE">
        <w:rPr>
          <w:rFonts w:ascii="Times New Roman" w:eastAsia="Times New Roman" w:hAnsi="Times New Roman" w:cs="Times New Roman"/>
          <w:sz w:val="24"/>
          <w:szCs w:val="24"/>
        </w:rPr>
        <w:t>Относительно  2021 года расходы по разделу увеличились на 301,2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5349D" w:rsidRPr="00824A1C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по разделу </w:t>
      </w:r>
      <w:r w:rsidRPr="0060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0800 </w:t>
      </w:r>
      <w:r w:rsidRPr="00602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«Культура и кинематография»</w:t>
      </w:r>
      <w:r w:rsidRPr="0060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составила 1498,5  тыс. рублей  (95,9 %  плана) на реализацию ведомственных и муниципальных  программ:</w:t>
      </w:r>
    </w:p>
    <w:p w:rsidR="0035349D" w:rsidRPr="00BF1D02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«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в </w:t>
      </w:r>
      <w:proofErr w:type="spellStart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Лычакском</w:t>
      </w:r>
      <w:proofErr w:type="spellEnd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2020-2022гг.» - 1493,5  тыс. рублей или 96,2 % к утвержденным бюджетным назначениям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в</w:t>
      </w:r>
      <w:r w:rsidRPr="00BF1D02">
        <w:rPr>
          <w:sz w:val="24"/>
          <w:szCs w:val="24"/>
          <w:shd w:val="clear" w:color="auto" w:fill="FEFFFE"/>
          <w:lang w:bidi="he-IL"/>
        </w:rPr>
        <w:t xml:space="preserve"> </w:t>
      </w:r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том числе на</w:t>
      </w:r>
      <w:r w:rsidRPr="00FF165B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оплату труда с начислениями на нее –  1129,6   тыс. рублей;</w:t>
      </w:r>
    </w:p>
    <w:p w:rsidR="0035349D" w:rsidRPr="00BF1D02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незаконному обороту наркотических средств и их </w:t>
      </w:r>
      <w:proofErr w:type="spellStart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профилактике этого оборота на территории </w:t>
      </w:r>
      <w:proofErr w:type="spellStart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Лычакского</w:t>
      </w:r>
      <w:proofErr w:type="spellEnd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2020-2022 гг.» - 3,0 тыс. рублей или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100,0%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утвержденным бюджетным назначениям;</w:t>
      </w:r>
    </w:p>
    <w:p w:rsidR="0035349D" w:rsidRPr="00BF1D02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терроризму и экстремизму на территории </w:t>
      </w:r>
      <w:proofErr w:type="spellStart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Лычакского</w:t>
      </w:r>
      <w:proofErr w:type="spellEnd"/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2022-2024 гг.» - 2,0 тыс. рублей или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100,0 % к утвержденным бюджетным назначениям.</w:t>
      </w:r>
    </w:p>
    <w:p w:rsidR="0035349D" w:rsidRPr="00BF1D02" w:rsidRDefault="0035349D" w:rsidP="0035349D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FF165B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</w:t>
      </w:r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По разделу 1100</w:t>
      </w:r>
      <w:r w:rsidRPr="00BF1D02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>«Физическая культура и спорт»</w:t>
      </w:r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по подразделу 1102 расходы составили в сумме 4,0 тыс</w:t>
      </w:r>
      <w:proofErr w:type="gramStart"/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BF1D0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ублей.  </w:t>
      </w:r>
    </w:p>
    <w:p w:rsidR="0035349D" w:rsidRPr="00AB1ED7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BF1D02">
        <w:rPr>
          <w:rFonts w:ascii="Times New Roman" w:hAnsi="Times New Roman"/>
          <w:sz w:val="24"/>
          <w:szCs w:val="24"/>
        </w:rPr>
        <w:t xml:space="preserve">По подразделу 1001 «Пенсионное обеспечение населения»   исполнение произведено в пределах бюджетных назначений и составило 180,4 тыс. рублей или 100,0 % к утвержденным  назначениям. Выплата производилась в соответствии с Положением о пенсионном обеспечении за выслугу лет лиц, замещающих муниципальные должности  и должности муниципальной службы в </w:t>
      </w:r>
      <w:proofErr w:type="spellStart"/>
      <w:r w:rsidRPr="00BF1D02">
        <w:rPr>
          <w:rFonts w:ascii="Times New Roman" w:hAnsi="Times New Roman"/>
          <w:sz w:val="24"/>
          <w:szCs w:val="24"/>
        </w:rPr>
        <w:t>Лычакском</w:t>
      </w:r>
      <w:proofErr w:type="spellEnd"/>
      <w:r w:rsidRPr="00BF1D02">
        <w:rPr>
          <w:rFonts w:ascii="Times New Roman" w:hAnsi="Times New Roman"/>
          <w:sz w:val="24"/>
          <w:szCs w:val="24"/>
        </w:rPr>
        <w:t xml:space="preserve">  сельском поселении, утвержденным решением Совета депутатов </w:t>
      </w:r>
      <w:proofErr w:type="spellStart"/>
      <w:r w:rsidRPr="00BF1D02">
        <w:rPr>
          <w:rFonts w:ascii="Times New Roman" w:hAnsi="Times New Roman"/>
          <w:sz w:val="24"/>
          <w:szCs w:val="24"/>
        </w:rPr>
        <w:t>Лычакского</w:t>
      </w:r>
      <w:proofErr w:type="spellEnd"/>
      <w:r w:rsidRPr="00BF1D02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FF165B">
        <w:rPr>
          <w:rFonts w:ascii="Times New Roman" w:hAnsi="Times New Roman"/>
          <w:b/>
          <w:sz w:val="24"/>
          <w:szCs w:val="24"/>
        </w:rPr>
        <w:t xml:space="preserve"> </w:t>
      </w:r>
      <w:r w:rsidRPr="00AB1ED7">
        <w:rPr>
          <w:rFonts w:ascii="Times New Roman" w:hAnsi="Times New Roman"/>
          <w:sz w:val="24"/>
          <w:szCs w:val="24"/>
        </w:rPr>
        <w:t>от 20.08.2019 № 62/21 (</w:t>
      </w:r>
      <w:proofErr w:type="spellStart"/>
      <w:r w:rsidRPr="00AB1ED7">
        <w:rPr>
          <w:rFonts w:ascii="Times New Roman" w:hAnsi="Times New Roman"/>
          <w:sz w:val="24"/>
          <w:szCs w:val="24"/>
        </w:rPr>
        <w:t>изм</w:t>
      </w:r>
      <w:proofErr w:type="spellEnd"/>
      <w:r w:rsidRPr="00AB1ED7">
        <w:rPr>
          <w:rFonts w:ascii="Times New Roman" w:hAnsi="Times New Roman"/>
          <w:sz w:val="24"/>
          <w:szCs w:val="24"/>
        </w:rPr>
        <w:t xml:space="preserve">. от 24.03.2020 № 7/28). </w:t>
      </w:r>
    </w:p>
    <w:p w:rsidR="0035349D" w:rsidRPr="00BF1D02" w:rsidRDefault="0035349D" w:rsidP="0035349D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1D02">
        <w:rPr>
          <w:rFonts w:ascii="Times New Roman" w:hAnsi="Times New Roman" w:cs="Times New Roman"/>
          <w:sz w:val="24"/>
          <w:szCs w:val="24"/>
          <w:lang w:eastAsia="en-US"/>
        </w:rPr>
        <w:t>По подразделу 1202 «Периодическая печать и издательства расходы</w:t>
      </w:r>
      <w:r w:rsidRPr="00BF1D02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исполнены в пределах бюджетных назначений 20,0 тыс. рублей и направлены на официальное опубликование документов по договору с МБУ «Редакция газеты «</w:t>
      </w:r>
      <w:proofErr w:type="spellStart"/>
      <w:r w:rsidRPr="00BF1D02">
        <w:rPr>
          <w:rFonts w:ascii="Times New Roman" w:hAnsi="Times New Roman" w:cs="Times New Roman"/>
          <w:sz w:val="24"/>
          <w:szCs w:val="24"/>
          <w:lang w:eastAsia="ar-SA"/>
        </w:rPr>
        <w:t>Фроловские</w:t>
      </w:r>
      <w:proofErr w:type="spellEnd"/>
      <w:r w:rsidRPr="00BF1D02">
        <w:rPr>
          <w:rFonts w:ascii="Times New Roman" w:hAnsi="Times New Roman" w:cs="Times New Roman"/>
          <w:sz w:val="24"/>
          <w:szCs w:val="24"/>
          <w:lang w:eastAsia="ar-SA"/>
        </w:rPr>
        <w:t xml:space="preserve"> вести» (за информационные услуги).  </w:t>
      </w:r>
      <w:r w:rsidRPr="00BF1D02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35349D" w:rsidRPr="00AB1350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 реализацию </w:t>
      </w:r>
      <w:r w:rsidRPr="00AB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ведомственных целевых программ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2022 году было затрачено </w:t>
      </w:r>
      <w:r w:rsidRPr="00A849D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849D1">
        <w:rPr>
          <w:rFonts w:ascii="Times New Roman" w:eastAsia="Times New Roman" w:hAnsi="Times New Roman" w:cs="Times New Roman"/>
          <w:sz w:val="24"/>
          <w:szCs w:val="24"/>
          <w:lang w:eastAsia="ru-RU"/>
        </w:rPr>
        <w:t>,1 тыс. рублей,</w:t>
      </w:r>
      <w:r w:rsidRPr="00101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92,2% от плановых назначений (2414,3 тыс. рублей), 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муниципальных и ведомственных программ:</w:t>
      </w:r>
    </w:p>
    <w:p w:rsidR="0035349D" w:rsidRPr="00BF1D02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«Обеспечение первичных пожарной безопасности на территории </w:t>
      </w:r>
      <w:proofErr w:type="spellStart"/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Лычакского</w:t>
      </w:r>
      <w:proofErr w:type="spellEnd"/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на 2020-2022гг.»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 в сумме   40,0    тыс. рублей, </w:t>
      </w:r>
      <w:r w:rsidRPr="00BF1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общих расходов на реализацию целевых программ;</w:t>
      </w:r>
    </w:p>
    <w:p w:rsidR="0035349D" w:rsidRPr="00BF1D02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комплексного развития транспортной инфраструктуры </w:t>
      </w:r>
      <w:proofErr w:type="spellStart"/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Лычакского</w:t>
      </w:r>
      <w:proofErr w:type="spellEnd"/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на 2016-2026гг.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87,0 тыс. рублей,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12,9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общих расходов на реализацию целевых программ;</w:t>
      </w:r>
    </w:p>
    <w:p w:rsidR="0035349D" w:rsidRPr="00BF1D02" w:rsidRDefault="0035349D" w:rsidP="0035349D">
      <w:pPr>
        <w:autoSpaceDE w:val="0"/>
        <w:adjustRightInd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F165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</w:t>
      </w:r>
      <w:r w:rsidRPr="00FF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благоустройства</w:t>
      </w:r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Лычакского</w:t>
      </w:r>
      <w:proofErr w:type="spellEnd"/>
      <w:r w:rsidRPr="00BF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на 2020-2022гг.» -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9D1">
        <w:rPr>
          <w:rFonts w:ascii="Times New Roman" w:eastAsia="Times New Roman" w:hAnsi="Times New Roman" w:cs="Times New Roman"/>
          <w:sz w:val="24"/>
          <w:szCs w:val="24"/>
          <w:lang w:eastAsia="ru-RU"/>
        </w:rPr>
        <w:t>401,6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тыс. рублей,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18,0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D0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общих расходов на реализацию целевых программ;</w:t>
      </w:r>
    </w:p>
    <w:p w:rsidR="0035349D" w:rsidRPr="00AB1350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B13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в </w:t>
      </w:r>
      <w:proofErr w:type="spellStart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Лычакском</w:t>
      </w:r>
      <w:proofErr w:type="spellEnd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2020-2022гг.» - </w:t>
      </w:r>
      <w:r w:rsidRPr="00A849D1">
        <w:rPr>
          <w:rFonts w:ascii="Times New Roman" w:eastAsia="Times New Roman" w:hAnsi="Times New Roman" w:cs="Times New Roman"/>
          <w:sz w:val="24"/>
          <w:szCs w:val="24"/>
          <w:lang w:eastAsia="ru-RU"/>
        </w:rPr>
        <w:t>1493,5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67,0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общих расходов на реализацию целевых программ;</w:t>
      </w:r>
    </w:p>
    <w:p w:rsidR="0035349D" w:rsidRPr="00AB1350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AB13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незаконному обороту наркотических средств и их </w:t>
      </w:r>
      <w:proofErr w:type="spellStart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профилактике этого оборота на территории </w:t>
      </w:r>
      <w:proofErr w:type="spellStart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Лычакского</w:t>
      </w:r>
      <w:proofErr w:type="spellEnd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на 2020-2022 гг.» - 3,0 тыс. рублей,  0,1 % от общих расходов на реализацию целевых программ;</w:t>
      </w:r>
    </w:p>
    <w:p w:rsidR="0035349D" w:rsidRPr="00FF165B" w:rsidRDefault="0035349D" w:rsidP="00353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терроризму и экстремизму на территории </w:t>
      </w:r>
      <w:proofErr w:type="spellStart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Лычакского</w:t>
      </w:r>
      <w:proofErr w:type="spellEnd"/>
      <w:r w:rsidRPr="00AB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2022-2024 гг.» - 2,0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5349D" w:rsidRPr="00AB1350" w:rsidRDefault="0035349D" w:rsidP="00353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6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AB135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удельный вес (более 20 процентов) в общих расходах бюджета поселения составили расходы по разделам: «Общегосударственные вопросы» - 54,4% (</w:t>
      </w:r>
      <w:r w:rsidRPr="00AB1350">
        <w:rPr>
          <w:rFonts w:ascii="Times New Roman" w:hAnsi="Times New Roman" w:cs="Times New Roman"/>
          <w:bCs/>
          <w:sz w:val="24"/>
          <w:szCs w:val="24"/>
        </w:rPr>
        <w:t xml:space="preserve">3442,5 </w:t>
      </w:r>
      <w:r w:rsidRPr="00AB1350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рублей), «Культура и кинематография» -23,7% (</w:t>
      </w:r>
      <w:r w:rsidRPr="00AB1350">
        <w:rPr>
          <w:rFonts w:ascii="Times New Roman" w:hAnsi="Times New Roman" w:cs="Times New Roman"/>
          <w:bCs/>
          <w:sz w:val="24"/>
          <w:szCs w:val="24"/>
        </w:rPr>
        <w:t xml:space="preserve">1498,5 </w:t>
      </w:r>
      <w:r w:rsidRPr="00AB1350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рублей).</w:t>
      </w:r>
    </w:p>
    <w:p w:rsidR="0035349D" w:rsidRPr="00AB1350" w:rsidRDefault="0035349D" w:rsidP="0035349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FF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AB135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Наименьшую долю в общей сумме расходов составляют расходы по разделам:   «Национальная безопасность и правоохранительная деятельность» - 0,6 % (40,0 тыс. рублей), «Национальная экономика» - 7,7 % (487,0</w:t>
      </w:r>
      <w:r w:rsidRPr="00AB1350">
        <w:rPr>
          <w:rFonts w:ascii="Times New Roman" w:hAnsi="Times New Roman"/>
          <w:bCs/>
          <w:sz w:val="24"/>
          <w:szCs w:val="24"/>
        </w:rPr>
        <w:t xml:space="preserve"> </w:t>
      </w:r>
      <w:r w:rsidRPr="00AB1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рублей),   «Социальная политика» - 2,8 % (180,4  тыс. рублей). «Жилищно-коммунальное хозяйство» 9,4 % (597,5 тыс. рублей). </w:t>
      </w:r>
    </w:p>
    <w:p w:rsidR="0035349D" w:rsidRPr="00472071" w:rsidRDefault="0035349D" w:rsidP="0035349D">
      <w:pPr>
        <w:pStyle w:val="Standard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94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</w:t>
      </w:r>
      <w:r w:rsidRPr="00472071">
        <w:rPr>
          <w:rFonts w:ascii="Times New Roman" w:hAnsi="Times New Roman" w:cs="Times New Roman"/>
          <w:sz w:val="24"/>
          <w:szCs w:val="24"/>
        </w:rPr>
        <w:t>Выводы:</w:t>
      </w:r>
      <w:r w:rsidRPr="00472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49D" w:rsidRPr="000D7C0A" w:rsidRDefault="0035349D" w:rsidP="0035349D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7C0A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Ветютневского</w:t>
      </w:r>
      <w:proofErr w:type="spellEnd"/>
      <w:r w:rsidRPr="000D7C0A">
        <w:rPr>
          <w:rFonts w:ascii="Times New Roman" w:hAnsi="Times New Roman" w:cs="Times New Roman"/>
          <w:sz w:val="24"/>
          <w:szCs w:val="24"/>
        </w:rPr>
        <w:t xml:space="preserve"> сельского поселения как главным администратором бюджетных средств   бюджетная отчетность за 2022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5349D" w:rsidRPr="000D7C0A" w:rsidRDefault="0035349D" w:rsidP="0035349D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7C0A">
        <w:rPr>
          <w:rFonts w:ascii="Times New Roman" w:hAnsi="Times New Roman" w:cs="Times New Roman"/>
          <w:sz w:val="24"/>
          <w:szCs w:val="24"/>
        </w:rPr>
        <w:t xml:space="preserve">При анализе проекта решения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Ветютневского</w:t>
      </w:r>
      <w:proofErr w:type="spellEnd"/>
      <w:r w:rsidRPr="000D7C0A">
        <w:rPr>
          <w:rFonts w:ascii="Times New Roman" w:hAnsi="Times New Roman" w:cs="Times New Roman"/>
          <w:sz w:val="24"/>
          <w:szCs w:val="24"/>
        </w:rPr>
        <w:t xml:space="preserve"> сельского поселения  «Об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Ветютневского</w:t>
      </w:r>
      <w:proofErr w:type="spellEnd"/>
      <w:r w:rsidRPr="000D7C0A"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год» на предмет соответствия бюджетному законодательству нарушений не установлено.</w:t>
      </w:r>
    </w:p>
    <w:p w:rsidR="0035349D" w:rsidRPr="00514459" w:rsidRDefault="0035349D" w:rsidP="0035349D">
      <w:pPr>
        <w:pStyle w:val="Standard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349D" w:rsidRPr="008E4FE0" w:rsidRDefault="0035349D" w:rsidP="003534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9D" w:rsidRPr="00514459" w:rsidRDefault="0035349D" w:rsidP="003534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49D" w:rsidRPr="0052063D" w:rsidRDefault="0035349D" w:rsidP="00353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9D" w:rsidRPr="00514459" w:rsidRDefault="0035349D" w:rsidP="0035349D">
      <w:pPr>
        <w:pStyle w:val="ad"/>
        <w:spacing w:line="240" w:lineRule="auto"/>
        <w:jc w:val="both"/>
        <w:rPr>
          <w:b/>
        </w:rPr>
      </w:pPr>
    </w:p>
    <w:p w:rsidR="0035349D" w:rsidRPr="000767DA" w:rsidRDefault="0035349D" w:rsidP="0035349D">
      <w:pPr>
        <w:pStyle w:val="ad"/>
        <w:spacing w:line="240" w:lineRule="auto"/>
        <w:jc w:val="both"/>
      </w:pPr>
      <w:r>
        <w:t xml:space="preserve"> Ведущий инспектор </w:t>
      </w:r>
      <w:r w:rsidRPr="000767DA">
        <w:t>контрольно-счетной палаты</w:t>
      </w:r>
    </w:p>
    <w:p w:rsidR="0035349D" w:rsidRPr="000767DA" w:rsidRDefault="0035349D" w:rsidP="0035349D">
      <w:pPr>
        <w:pStyle w:val="ad"/>
        <w:spacing w:line="240" w:lineRule="auto"/>
        <w:jc w:val="both"/>
      </w:pPr>
      <w:proofErr w:type="spellStart"/>
      <w:r w:rsidRPr="000767DA">
        <w:t>Фроловского</w:t>
      </w:r>
      <w:proofErr w:type="spellEnd"/>
      <w:r w:rsidRPr="000767DA">
        <w:t xml:space="preserve"> муниципального района            </w:t>
      </w:r>
      <w:r>
        <w:t xml:space="preserve">                                                </w:t>
      </w:r>
      <w:r w:rsidR="00A949D1">
        <w:t xml:space="preserve"> Г.В. Игнаткина</w:t>
      </w:r>
      <w:r w:rsidRPr="000767DA">
        <w:t xml:space="preserve">                                  </w:t>
      </w:r>
      <w:r>
        <w:t xml:space="preserve"> </w:t>
      </w:r>
    </w:p>
    <w:p w:rsidR="0035349D" w:rsidRPr="000767DA" w:rsidRDefault="0035349D" w:rsidP="0035349D">
      <w:pPr>
        <w:pStyle w:val="ad"/>
        <w:spacing w:line="240" w:lineRule="auto"/>
        <w:jc w:val="both"/>
      </w:pPr>
    </w:p>
    <w:p w:rsidR="0035349D" w:rsidRPr="000767DA" w:rsidRDefault="0035349D" w:rsidP="0035349D">
      <w:pPr>
        <w:spacing w:line="240" w:lineRule="auto"/>
      </w:pPr>
      <w:r>
        <w:t xml:space="preserve"> </w:t>
      </w:r>
    </w:p>
    <w:p w:rsidR="0035349D" w:rsidRPr="00514459" w:rsidRDefault="0035349D" w:rsidP="0035349D">
      <w:pPr>
        <w:rPr>
          <w:b/>
        </w:rPr>
      </w:pPr>
    </w:p>
    <w:p w:rsidR="0035349D" w:rsidRPr="00104294" w:rsidRDefault="0035349D" w:rsidP="0035349D">
      <w:pPr>
        <w:pStyle w:val="a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</w:rPr>
      </w:pPr>
    </w:p>
    <w:p w:rsidR="0035349D" w:rsidRDefault="0035349D" w:rsidP="0035349D"/>
    <w:p w:rsidR="0035349D" w:rsidRPr="00AB5F7F" w:rsidRDefault="0035349D" w:rsidP="0035349D">
      <w:pPr>
        <w:pStyle w:val="Standard"/>
        <w:shd w:val="clear" w:color="auto" w:fill="FFFFFF"/>
        <w:spacing w:before="14" w:after="0"/>
        <w:ind w:firstLine="567"/>
        <w:jc w:val="both"/>
        <w:rPr>
          <w:sz w:val="26"/>
          <w:szCs w:val="26"/>
        </w:rPr>
      </w:pPr>
    </w:p>
    <w:p w:rsidR="009E17C7" w:rsidRDefault="009E17C7" w:rsidP="0035349D">
      <w:pPr>
        <w:pStyle w:val="a5"/>
        <w:spacing w:after="0" w:line="240" w:lineRule="auto"/>
        <w:ind w:firstLine="708"/>
        <w:jc w:val="both"/>
      </w:pPr>
    </w:p>
    <w:sectPr w:rsidR="009E17C7" w:rsidSect="009E17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86" w:rsidRDefault="006A1E86" w:rsidP="0035349D">
      <w:pPr>
        <w:spacing w:after="0" w:line="240" w:lineRule="auto"/>
      </w:pPr>
      <w:r>
        <w:separator/>
      </w:r>
    </w:p>
  </w:endnote>
  <w:endnote w:type="continuationSeparator" w:id="0">
    <w:p w:rsidR="006A1E86" w:rsidRDefault="006A1E86" w:rsidP="0035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86" w:rsidRDefault="006A1E86" w:rsidP="0035349D">
      <w:pPr>
        <w:spacing w:after="0" w:line="240" w:lineRule="auto"/>
      </w:pPr>
      <w:r>
        <w:separator/>
      </w:r>
    </w:p>
  </w:footnote>
  <w:footnote w:type="continuationSeparator" w:id="0">
    <w:p w:rsidR="006A1E86" w:rsidRDefault="006A1E86" w:rsidP="0035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64813"/>
      <w:docPartObj>
        <w:docPartGallery w:val="Page Numbers (Top of Page)"/>
        <w:docPartUnique/>
      </w:docPartObj>
    </w:sdtPr>
    <w:sdtContent>
      <w:p w:rsidR="0035349D" w:rsidRDefault="00085E40">
        <w:pPr>
          <w:pStyle w:val="a3"/>
          <w:jc w:val="center"/>
        </w:pPr>
        <w:fldSimple w:instr=" PAGE   \* MERGEFORMAT ">
          <w:r w:rsidR="00E37F36">
            <w:rPr>
              <w:noProof/>
            </w:rPr>
            <w:t>1</w:t>
          </w:r>
        </w:fldSimple>
      </w:p>
    </w:sdtContent>
  </w:sdt>
  <w:p w:rsidR="0035349D" w:rsidRDefault="003534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C01C53"/>
    <w:multiLevelType w:val="hybridMultilevel"/>
    <w:tmpl w:val="023AA2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49D"/>
    <w:rsid w:val="00085E40"/>
    <w:rsid w:val="00140C14"/>
    <w:rsid w:val="0035349D"/>
    <w:rsid w:val="00513D85"/>
    <w:rsid w:val="00562B48"/>
    <w:rsid w:val="006A1E86"/>
    <w:rsid w:val="007C6144"/>
    <w:rsid w:val="009E17C7"/>
    <w:rsid w:val="00A34CD8"/>
    <w:rsid w:val="00A949D1"/>
    <w:rsid w:val="00B55165"/>
    <w:rsid w:val="00C00E1C"/>
    <w:rsid w:val="00C85243"/>
    <w:rsid w:val="00E022F9"/>
    <w:rsid w:val="00E03787"/>
    <w:rsid w:val="00E3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9D"/>
  </w:style>
  <w:style w:type="paragraph" w:styleId="1">
    <w:name w:val="heading 1"/>
    <w:basedOn w:val="a"/>
    <w:next w:val="a"/>
    <w:link w:val="10"/>
    <w:qFormat/>
    <w:rsid w:val="003534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unhideWhenUsed/>
    <w:rsid w:val="0035349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a4">
    <w:name w:val="Верхний колонтитул Знак"/>
    <w:basedOn w:val="a0"/>
    <w:link w:val="a3"/>
    <w:uiPriority w:val="99"/>
    <w:rsid w:val="0035349D"/>
  </w:style>
  <w:style w:type="paragraph" w:styleId="a5">
    <w:name w:val="Body Text"/>
    <w:basedOn w:val="a"/>
    <w:link w:val="12"/>
    <w:uiPriority w:val="99"/>
    <w:unhideWhenUsed/>
    <w:rsid w:val="0035349D"/>
    <w:pPr>
      <w:autoSpaceDN w:val="0"/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35349D"/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35349D"/>
    <w:rPr>
      <w:rFonts w:ascii="Calibri" w:eastAsia="SimSun" w:hAnsi="Calibri" w:cs="Calibri"/>
      <w:kern w:val="3"/>
    </w:rPr>
  </w:style>
  <w:style w:type="character" w:customStyle="1" w:styleId="12">
    <w:name w:val="Основной текст Знак1"/>
    <w:basedOn w:val="a0"/>
    <w:link w:val="a5"/>
    <w:uiPriority w:val="99"/>
    <w:locked/>
    <w:rsid w:val="0035349D"/>
    <w:rPr>
      <w:rFonts w:ascii="Calibri" w:eastAsia="Calibri" w:hAnsi="Calibri" w:cs="Times New Roman"/>
    </w:rPr>
  </w:style>
  <w:style w:type="character" w:customStyle="1" w:styleId="-">
    <w:name w:val="Интернет-ссылка"/>
    <w:rsid w:val="0035349D"/>
    <w:rPr>
      <w:color w:val="000080"/>
      <w:u w:val="single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35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49D"/>
  </w:style>
  <w:style w:type="paragraph" w:styleId="a9">
    <w:name w:val="Normal (Web)"/>
    <w:aliases w:val="Обычный (Web),Обычный (веб) Знак"/>
    <w:basedOn w:val="a"/>
    <w:link w:val="13"/>
    <w:unhideWhenUsed/>
    <w:rsid w:val="0035349D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character" w:customStyle="1" w:styleId="13">
    <w:name w:val="Обычный (веб) Знак1"/>
    <w:aliases w:val="Обычный (Web) Знак,Обычный (веб) Знак Знак"/>
    <w:basedOn w:val="a0"/>
    <w:link w:val="a9"/>
    <w:rsid w:val="0035349D"/>
    <w:rPr>
      <w:rFonts w:ascii="Calibri" w:eastAsia="Times New Roman" w:hAnsi="Calibri" w:cs="Calibri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49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andard">
    <w:name w:val="Standard"/>
    <w:qFormat/>
    <w:rsid w:val="0035349D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35349D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35349D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5349D"/>
    <w:rPr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35349D"/>
    <w:rPr>
      <w:rFonts w:ascii="Tahoma" w:eastAsia="SimSun" w:hAnsi="Tahoma" w:cs="Tahoma"/>
      <w:kern w:val="3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35349D"/>
    <w:pPr>
      <w:widowControl w:val="0"/>
      <w:suppressAutoHyphens/>
      <w:autoSpaceDN w:val="0"/>
      <w:spacing w:after="0" w:line="240" w:lineRule="auto"/>
    </w:pPr>
    <w:rPr>
      <w:rFonts w:ascii="Tahoma" w:eastAsia="SimSun" w:hAnsi="Tahoma" w:cs="Tahoma"/>
      <w:kern w:val="3"/>
      <w:sz w:val="16"/>
      <w:szCs w:val="16"/>
    </w:rPr>
  </w:style>
  <w:style w:type="character" w:customStyle="1" w:styleId="14">
    <w:name w:val="Текст выноски Знак1"/>
    <w:basedOn w:val="a0"/>
    <w:link w:val="ab"/>
    <w:uiPriority w:val="99"/>
    <w:semiHidden/>
    <w:rsid w:val="0035349D"/>
    <w:rPr>
      <w:rFonts w:ascii="Tahoma" w:hAnsi="Tahoma" w:cs="Tahoma"/>
      <w:sz w:val="16"/>
      <w:szCs w:val="16"/>
    </w:rPr>
  </w:style>
  <w:style w:type="character" w:customStyle="1" w:styleId="15">
    <w:name w:val="Нижний колонтитул Знак1"/>
    <w:basedOn w:val="a0"/>
    <w:uiPriority w:val="99"/>
    <w:semiHidden/>
    <w:rsid w:val="0035349D"/>
    <w:rPr>
      <w:rFonts w:ascii="Calibri" w:eastAsia="SimSun" w:hAnsi="Calibri" w:cs="Calibri"/>
      <w:kern w:val="3"/>
    </w:rPr>
  </w:style>
  <w:style w:type="character" w:styleId="ac">
    <w:name w:val="Hyperlink"/>
    <w:basedOn w:val="a0"/>
    <w:uiPriority w:val="99"/>
    <w:unhideWhenUsed/>
    <w:rsid w:val="0035349D"/>
    <w:rPr>
      <w:color w:val="0000FF"/>
      <w:u w:val="single"/>
    </w:rPr>
  </w:style>
  <w:style w:type="paragraph" w:customStyle="1" w:styleId="310">
    <w:name w:val="Основной текст с отступом 31"/>
    <w:basedOn w:val="Standard"/>
    <w:rsid w:val="0035349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Standard"/>
    <w:qFormat/>
    <w:rsid w:val="0035349D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35349D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35349D"/>
    <w:rPr>
      <w:rFonts w:ascii="Lucida Sans Unicode" w:hAnsi="Lucida Sans Unicode" w:cs="Lucida Sans Unicode" w:hint="default"/>
      <w:sz w:val="20"/>
      <w:szCs w:val="20"/>
    </w:rPr>
  </w:style>
  <w:style w:type="paragraph" w:customStyle="1" w:styleId="Style2">
    <w:name w:val="Style2"/>
    <w:basedOn w:val="a"/>
    <w:rsid w:val="0035349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349D"/>
    <w:pPr>
      <w:widowControl w:val="0"/>
      <w:autoSpaceDE w:val="0"/>
      <w:autoSpaceDN w:val="0"/>
      <w:adjustRightInd w:val="0"/>
      <w:spacing w:after="0" w:line="278" w:lineRule="exact"/>
      <w:ind w:firstLine="758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ad">
    <w:name w:val="Базовый"/>
    <w:uiPriority w:val="99"/>
    <w:rsid w:val="0035349D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semiHidden/>
    <w:rsid w:val="0035349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e">
    <w:name w:val="No Spacing"/>
    <w:uiPriority w:val="1"/>
    <w:qFormat/>
    <w:rsid w:val="0035349D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FontStyle26">
    <w:name w:val="Font Style26"/>
    <w:rsid w:val="003534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5349D"/>
    <w:rPr>
      <w:rFonts w:ascii="Times New Roman" w:hAnsi="Times New Roman" w:cs="Times New Roman"/>
      <w:b/>
      <w:bCs/>
      <w:sz w:val="22"/>
      <w:szCs w:val="22"/>
    </w:rPr>
  </w:style>
  <w:style w:type="character" w:customStyle="1" w:styleId="af">
    <w:name w:val="Текст сноски Знак"/>
    <w:aliases w:val="Знак Знак Знак Знак Знак Знак Знак Знак Знак Знак"/>
    <w:basedOn w:val="a0"/>
    <w:link w:val="af0"/>
    <w:uiPriority w:val="99"/>
    <w:locked/>
    <w:rsid w:val="0035349D"/>
    <w:rPr>
      <w:rFonts w:eastAsia="Arial Unicode MS" w:cs="Times New Roman"/>
      <w:kern w:val="2"/>
      <w:sz w:val="20"/>
      <w:szCs w:val="20"/>
      <w:lang w:eastAsia="ar-SA"/>
    </w:rPr>
  </w:style>
  <w:style w:type="paragraph" w:styleId="af0">
    <w:name w:val="footnote text"/>
    <w:aliases w:val="Знак Знак Знак Знак Знак Знак Знак Знак Знак"/>
    <w:basedOn w:val="a"/>
    <w:link w:val="af"/>
    <w:uiPriority w:val="99"/>
    <w:unhideWhenUsed/>
    <w:rsid w:val="0035349D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6">
    <w:name w:val="Текст сноски Знак1"/>
    <w:basedOn w:val="a0"/>
    <w:link w:val="af0"/>
    <w:uiPriority w:val="99"/>
    <w:semiHidden/>
    <w:rsid w:val="0035349D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35349D"/>
    <w:rPr>
      <w:vertAlign w:val="superscript"/>
    </w:rPr>
  </w:style>
  <w:style w:type="character" w:customStyle="1" w:styleId="af2">
    <w:name w:val="Основной текст_"/>
    <w:basedOn w:val="a0"/>
    <w:link w:val="4"/>
    <w:rsid w:val="003534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2"/>
    <w:rsid w:val="0035349D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3534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49D"/>
    <w:pPr>
      <w:shd w:val="clear" w:color="auto" w:fill="FFFFFF"/>
      <w:spacing w:before="60" w:after="0" w:line="22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0">
    <w:name w:val="Основной текст (4)_"/>
    <w:basedOn w:val="a0"/>
    <w:link w:val="41"/>
    <w:rsid w:val="00353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5349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af3">
    <w:name w:val="Подпись к таблице_"/>
    <w:basedOn w:val="a0"/>
    <w:link w:val="af4"/>
    <w:rsid w:val="00353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3534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35349D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34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7">
    <w:name w:val="Основной текст (7)_"/>
    <w:basedOn w:val="a0"/>
    <w:link w:val="70"/>
    <w:rsid w:val="003534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4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List Paragraph"/>
    <w:basedOn w:val="a"/>
    <w:uiPriority w:val="34"/>
    <w:qFormat/>
    <w:rsid w:val="0035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3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35349D"/>
    <w:pPr>
      <w:widowControl w:val="0"/>
      <w:suppressAutoHyphens/>
      <w:autoSpaceDN w:val="0"/>
      <w:spacing w:after="120"/>
      <w:ind w:left="283"/>
    </w:pPr>
    <w:rPr>
      <w:rFonts w:ascii="Calibri" w:eastAsia="SimSun" w:hAnsi="Calibri" w:cs="Calibri"/>
      <w:kern w:val="3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5349D"/>
    <w:rPr>
      <w:rFonts w:ascii="Calibri" w:eastAsia="SimSun" w:hAnsi="Calibri" w:cs="Calibri"/>
      <w:kern w:val="3"/>
    </w:rPr>
  </w:style>
  <w:style w:type="table" w:styleId="af8">
    <w:name w:val="Table Grid"/>
    <w:basedOn w:val="a1"/>
    <w:uiPriority w:val="59"/>
    <w:rsid w:val="0035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2902</Words>
  <Characters>16547</Characters>
  <Application>Microsoft Office Word</Application>
  <DocSecurity>0</DocSecurity>
  <Lines>137</Lines>
  <Paragraphs>38</Paragraphs>
  <ScaleCrop>false</ScaleCrop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2023-02-27T08:41:00Z</cp:lastPrinted>
  <dcterms:created xsi:type="dcterms:W3CDTF">2023-02-26T11:01:00Z</dcterms:created>
  <dcterms:modified xsi:type="dcterms:W3CDTF">2023-02-27T08:43:00Z</dcterms:modified>
</cp:coreProperties>
</file>