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17" w:rsidRPr="00C15A4D" w:rsidRDefault="00BD4C17" w:rsidP="00BD4C17">
      <w:pPr>
        <w:pStyle w:val="ad"/>
        <w:rPr>
          <w:lang w:val="ru-RU"/>
        </w:rPr>
      </w:pPr>
      <w:r w:rsidRPr="00C01CB4">
        <w:rPr>
          <w:b/>
          <w:bCs/>
          <w:lang w:val="ru-RU"/>
        </w:rPr>
        <w:t xml:space="preserve">                                         </w:t>
      </w:r>
      <w:r w:rsidRPr="00C15A4D">
        <w:rPr>
          <w:b/>
          <w:bCs/>
          <w:lang w:val="ru-RU"/>
        </w:rPr>
        <w:t xml:space="preserve">КОНТРОЛЬНО-СЧЕТНАЯ ПАЛАТА </w:t>
      </w:r>
    </w:p>
    <w:p w:rsidR="00BD4C17" w:rsidRPr="00C15A4D" w:rsidRDefault="00BD4C17" w:rsidP="00BD4C17">
      <w:pPr>
        <w:pStyle w:val="ad"/>
        <w:jc w:val="center"/>
        <w:rPr>
          <w:lang w:val="ru-RU"/>
        </w:rPr>
      </w:pPr>
      <w:r w:rsidRPr="00C15A4D">
        <w:rPr>
          <w:b/>
          <w:bCs/>
          <w:lang w:val="ru-RU"/>
        </w:rPr>
        <w:t xml:space="preserve">ФРОЛОВСКОГО МУНИЦИПАЛЬНОГО РАЙОНА </w:t>
      </w:r>
    </w:p>
    <w:p w:rsidR="00BD4C17" w:rsidRPr="00C15A4D" w:rsidRDefault="00BD4C17" w:rsidP="00BD4C17">
      <w:pPr>
        <w:pStyle w:val="ad"/>
        <w:jc w:val="center"/>
        <w:rPr>
          <w:lang w:val="ru-RU"/>
        </w:rPr>
      </w:pPr>
      <w:r w:rsidRPr="00C15A4D">
        <w:rPr>
          <w:lang w:val="ru-RU"/>
        </w:rPr>
        <w:t xml:space="preserve">403518    </w:t>
      </w:r>
      <w:proofErr w:type="spellStart"/>
      <w:r w:rsidRPr="00C15A4D">
        <w:rPr>
          <w:lang w:val="ru-RU"/>
        </w:rPr>
        <w:t>Фроловский</w:t>
      </w:r>
      <w:proofErr w:type="spellEnd"/>
      <w:r w:rsidRPr="00C15A4D">
        <w:rPr>
          <w:lang w:val="ru-RU"/>
        </w:rPr>
        <w:t xml:space="preserve"> район, пос. Пригородный, ул. 40 Лет Октября, д. 336/3, телефон</w:t>
      </w:r>
    </w:p>
    <w:p w:rsidR="00BD4C17" w:rsidRPr="00C15A4D" w:rsidRDefault="00BD4C17" w:rsidP="00BD4C17">
      <w:pPr>
        <w:pStyle w:val="ad"/>
        <w:rPr>
          <w:lang w:val="ru-RU"/>
        </w:rPr>
      </w:pPr>
      <w:r w:rsidRPr="00C15A4D">
        <w:rPr>
          <w:lang w:val="ru-RU"/>
        </w:rPr>
        <w:t xml:space="preserve">_______________________________________________________________________                    </w:t>
      </w:r>
    </w:p>
    <w:p w:rsidR="00BD4C17" w:rsidRPr="00C15A4D" w:rsidRDefault="00BD4C17" w:rsidP="00BD4C17">
      <w:pPr>
        <w:pStyle w:val="ad"/>
        <w:rPr>
          <w:lang w:val="ru-RU"/>
        </w:rPr>
      </w:pPr>
      <w:r w:rsidRPr="00C01CB4">
        <w:rPr>
          <w:b/>
          <w:lang w:val="ru-RU"/>
        </w:rPr>
        <w:t xml:space="preserve"> </w:t>
      </w:r>
      <w:r w:rsidRPr="00C63BC4">
        <w:rPr>
          <w:bCs/>
          <w:lang w:val="ru-RU"/>
        </w:rPr>
        <w:t xml:space="preserve">от </w:t>
      </w:r>
      <w:r>
        <w:rPr>
          <w:bCs/>
          <w:lang w:val="ru-RU"/>
        </w:rPr>
        <w:t>05</w:t>
      </w:r>
      <w:r w:rsidRPr="00C63BC4">
        <w:rPr>
          <w:bCs/>
          <w:lang w:val="ru-RU"/>
        </w:rPr>
        <w:t>.0</w:t>
      </w:r>
      <w:r>
        <w:rPr>
          <w:bCs/>
          <w:lang w:val="ru-RU"/>
        </w:rPr>
        <w:t>2</w:t>
      </w:r>
      <w:r w:rsidRPr="00C63BC4">
        <w:rPr>
          <w:bCs/>
          <w:lang w:val="ru-RU"/>
        </w:rPr>
        <w:t>.201</w:t>
      </w:r>
      <w:r>
        <w:rPr>
          <w:bCs/>
          <w:lang w:val="ru-RU"/>
        </w:rPr>
        <w:t>8</w:t>
      </w:r>
      <w:r w:rsidRPr="00C63BC4">
        <w:rPr>
          <w:bCs/>
          <w:lang w:val="ru-RU"/>
        </w:rPr>
        <w:t xml:space="preserve">  года                                                                     </w:t>
      </w:r>
      <w:r>
        <w:rPr>
          <w:bCs/>
          <w:lang w:val="ru-RU"/>
        </w:rPr>
        <w:t xml:space="preserve">  </w:t>
      </w:r>
      <w:r w:rsidRPr="00C63BC4">
        <w:rPr>
          <w:bCs/>
          <w:lang w:val="ru-RU"/>
        </w:rPr>
        <w:t xml:space="preserve">      </w:t>
      </w:r>
      <w:r>
        <w:rPr>
          <w:bCs/>
          <w:lang w:val="ru-RU"/>
        </w:rPr>
        <w:t xml:space="preserve"> </w:t>
      </w:r>
    </w:p>
    <w:p w:rsidR="00BD4C17" w:rsidRDefault="00BD4C17" w:rsidP="00BD4C17">
      <w:pPr>
        <w:pStyle w:val="ad"/>
        <w:ind w:left="-360" w:hanging="360"/>
        <w:jc w:val="center"/>
        <w:rPr>
          <w:b/>
          <w:bCs/>
          <w:i/>
          <w:sz w:val="28"/>
          <w:szCs w:val="28"/>
          <w:lang w:val="ru-RU"/>
        </w:rPr>
      </w:pPr>
    </w:p>
    <w:p w:rsidR="00BD4C17" w:rsidRPr="00D65D3B" w:rsidRDefault="00BD4C17" w:rsidP="00BD4C17">
      <w:pPr>
        <w:pStyle w:val="ad"/>
        <w:ind w:left="-360" w:hanging="360"/>
        <w:jc w:val="center"/>
        <w:rPr>
          <w:sz w:val="26"/>
          <w:szCs w:val="26"/>
          <w:lang w:val="ru-RU"/>
        </w:rPr>
      </w:pPr>
      <w:r w:rsidRPr="00D65D3B">
        <w:rPr>
          <w:bCs/>
          <w:i/>
          <w:sz w:val="26"/>
          <w:szCs w:val="26"/>
          <w:lang w:val="ru-RU"/>
        </w:rPr>
        <w:t>Экспертное заключение</w:t>
      </w:r>
    </w:p>
    <w:p w:rsidR="00BD4C17" w:rsidRPr="00BD4C17" w:rsidRDefault="00BD4C17" w:rsidP="00BD4C17">
      <w:pPr>
        <w:pStyle w:val="ad"/>
        <w:ind w:firstLine="708"/>
        <w:jc w:val="both"/>
        <w:rPr>
          <w:lang w:val="ru-RU"/>
        </w:rPr>
      </w:pPr>
      <w:proofErr w:type="gramStart"/>
      <w:r w:rsidRPr="00C15A4D">
        <w:rPr>
          <w:lang w:val="ru-RU"/>
        </w:rPr>
        <w:t xml:space="preserve">Настоящее Заключение на отчет об исполнении бюджета </w:t>
      </w:r>
      <w:proofErr w:type="spellStart"/>
      <w:r>
        <w:rPr>
          <w:lang w:val="ru-RU"/>
        </w:rPr>
        <w:t>Лычакского</w:t>
      </w:r>
      <w:proofErr w:type="spellEnd"/>
      <w:r>
        <w:rPr>
          <w:lang w:val="ru-RU"/>
        </w:rPr>
        <w:t xml:space="preserve"> </w:t>
      </w:r>
      <w:r w:rsidRPr="00C15A4D">
        <w:rPr>
          <w:lang w:val="ru-RU"/>
        </w:rPr>
        <w:t xml:space="preserve">сельского поселения </w:t>
      </w:r>
      <w:proofErr w:type="spellStart"/>
      <w:r w:rsidRPr="00C15A4D">
        <w:rPr>
          <w:lang w:val="ru-RU"/>
        </w:rPr>
        <w:t>Фроловского</w:t>
      </w:r>
      <w:proofErr w:type="spellEnd"/>
      <w:r w:rsidRPr="00C15A4D">
        <w:rPr>
          <w:lang w:val="ru-RU"/>
        </w:rPr>
        <w:t xml:space="preserve">  муниципального района за 201</w:t>
      </w:r>
      <w:r>
        <w:rPr>
          <w:lang w:val="ru-RU"/>
        </w:rPr>
        <w:t>7</w:t>
      </w:r>
      <w:r w:rsidRPr="00C15A4D">
        <w:rPr>
          <w:lang w:val="ru-RU"/>
        </w:rPr>
        <w:t xml:space="preserve"> год подготовлено </w:t>
      </w:r>
      <w:r>
        <w:rPr>
          <w:lang w:val="ru-RU"/>
        </w:rPr>
        <w:t>к</w:t>
      </w:r>
      <w:r w:rsidRPr="00C15A4D">
        <w:rPr>
          <w:lang w:val="ru-RU"/>
        </w:rPr>
        <w:t xml:space="preserve">онтрольно-счетной палатой </w:t>
      </w:r>
      <w:proofErr w:type="spellStart"/>
      <w:r w:rsidRPr="00C15A4D">
        <w:rPr>
          <w:lang w:val="ru-RU"/>
        </w:rPr>
        <w:t>Фроловского</w:t>
      </w:r>
      <w:proofErr w:type="spellEnd"/>
      <w:r w:rsidRPr="00C15A4D">
        <w:rPr>
          <w:lang w:val="ru-RU"/>
        </w:rPr>
        <w:t xml:space="preserve"> муниципального района </w:t>
      </w:r>
      <w:r w:rsidRPr="00BD4C17">
        <w:rPr>
          <w:rStyle w:val="FontStyle11"/>
          <w:b w:val="0"/>
          <w:sz w:val="24"/>
          <w:szCs w:val="24"/>
          <w:lang w:val="ru-RU"/>
        </w:rPr>
        <w:t>в соответствии с ст. 157, гл. 25.1 Бюджетного кодекса Российской Федерации, п. 2, 6 ст. 52 Федерального закона от 06.10.2003 № 131-ФЗ «Об общих принципах организации местного самоуправления в Российской Федерации», п. 3 ст. 9 Федерального закона от 07.02.2011</w:t>
      </w:r>
      <w:proofErr w:type="gramEnd"/>
      <w:r w:rsidRPr="00BD4C17">
        <w:rPr>
          <w:rStyle w:val="FontStyle11"/>
          <w:b w:val="0"/>
          <w:sz w:val="24"/>
          <w:szCs w:val="24"/>
          <w:lang w:val="ru-RU"/>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Уставом </w:t>
      </w:r>
      <w:proofErr w:type="spellStart"/>
      <w:r w:rsidRPr="00BD4C17">
        <w:rPr>
          <w:rFonts w:cs="Times New Roman"/>
          <w:lang w:val="ru-RU"/>
        </w:rPr>
        <w:t>Лычакского</w:t>
      </w:r>
      <w:proofErr w:type="spellEnd"/>
      <w:r w:rsidRPr="00BD4C17">
        <w:rPr>
          <w:rStyle w:val="FontStyle11"/>
          <w:b w:val="0"/>
          <w:sz w:val="24"/>
          <w:szCs w:val="24"/>
          <w:lang w:val="ru-RU"/>
        </w:rPr>
        <w:t xml:space="preserve"> сельского поселения </w:t>
      </w:r>
      <w:proofErr w:type="spellStart"/>
      <w:r w:rsidRPr="00BD4C17">
        <w:rPr>
          <w:rStyle w:val="FontStyle11"/>
          <w:b w:val="0"/>
          <w:sz w:val="24"/>
          <w:szCs w:val="24"/>
          <w:lang w:val="ru-RU"/>
        </w:rPr>
        <w:t>Фроловского</w:t>
      </w:r>
      <w:proofErr w:type="spellEnd"/>
      <w:r w:rsidRPr="00BD4C17">
        <w:rPr>
          <w:rStyle w:val="FontStyle11"/>
          <w:b w:val="0"/>
          <w:sz w:val="24"/>
          <w:szCs w:val="24"/>
          <w:lang w:val="ru-RU"/>
        </w:rPr>
        <w:t xml:space="preserve"> муниципального района Волгоградской области, Положением «О контрольно-счетной палате </w:t>
      </w:r>
      <w:proofErr w:type="spellStart"/>
      <w:r w:rsidRPr="00BD4C17">
        <w:rPr>
          <w:rStyle w:val="FontStyle11"/>
          <w:b w:val="0"/>
          <w:sz w:val="24"/>
          <w:szCs w:val="24"/>
          <w:lang w:val="ru-RU"/>
        </w:rPr>
        <w:t>Фроловского</w:t>
      </w:r>
      <w:proofErr w:type="spellEnd"/>
      <w:r w:rsidRPr="00BD4C17">
        <w:rPr>
          <w:rStyle w:val="FontStyle11"/>
          <w:b w:val="0"/>
          <w:sz w:val="24"/>
          <w:szCs w:val="24"/>
          <w:lang w:val="ru-RU"/>
        </w:rPr>
        <w:t xml:space="preserve"> муниципального района, утвержденным решением </w:t>
      </w:r>
      <w:proofErr w:type="spellStart"/>
      <w:r w:rsidRPr="00BD4C17">
        <w:rPr>
          <w:rStyle w:val="FontStyle11"/>
          <w:b w:val="0"/>
          <w:sz w:val="24"/>
          <w:szCs w:val="24"/>
          <w:lang w:val="ru-RU"/>
        </w:rPr>
        <w:t>Фроловской</w:t>
      </w:r>
      <w:proofErr w:type="spellEnd"/>
      <w:r w:rsidRPr="00BD4C17">
        <w:rPr>
          <w:rStyle w:val="FontStyle11"/>
          <w:b w:val="0"/>
          <w:sz w:val="24"/>
          <w:szCs w:val="24"/>
          <w:lang w:val="ru-RU"/>
        </w:rPr>
        <w:t xml:space="preserve"> районной Думы </w:t>
      </w:r>
      <w:r w:rsidRPr="00BD4C17">
        <w:rPr>
          <w:lang w:val="ru-RU"/>
        </w:rPr>
        <w:t>от 28.10.2016 № 33/242  и</w:t>
      </w:r>
      <w:r w:rsidRPr="00BD4C17">
        <w:rPr>
          <w:b/>
          <w:lang w:val="ru-RU"/>
        </w:rPr>
        <w:t xml:space="preserve"> </w:t>
      </w:r>
      <w:r w:rsidRPr="00BD4C17">
        <w:rPr>
          <w:rStyle w:val="FontStyle11"/>
          <w:b w:val="0"/>
          <w:sz w:val="24"/>
          <w:szCs w:val="24"/>
          <w:lang w:val="ru-RU"/>
        </w:rPr>
        <w:t>соглашения о передаче контрольно-счетной палате полномочий контрольно-счетного органа</w:t>
      </w:r>
      <w:r w:rsidRPr="00BD4C17">
        <w:rPr>
          <w:rStyle w:val="FontStyle11"/>
          <w:sz w:val="24"/>
          <w:szCs w:val="24"/>
          <w:lang w:val="ru-RU"/>
        </w:rPr>
        <w:t xml:space="preserve"> </w:t>
      </w:r>
      <w:proofErr w:type="spellStart"/>
      <w:r w:rsidRPr="00BD4C17">
        <w:rPr>
          <w:rStyle w:val="FontStyle11"/>
          <w:b w:val="0"/>
          <w:sz w:val="24"/>
          <w:szCs w:val="24"/>
          <w:lang w:val="ru-RU"/>
        </w:rPr>
        <w:t>Лычакского</w:t>
      </w:r>
      <w:proofErr w:type="spellEnd"/>
      <w:r w:rsidRPr="00BD4C17">
        <w:rPr>
          <w:rStyle w:val="FontStyle11"/>
          <w:b w:val="0"/>
          <w:sz w:val="24"/>
          <w:szCs w:val="24"/>
          <w:lang w:val="ru-RU"/>
        </w:rPr>
        <w:t xml:space="preserve"> сельского поселения </w:t>
      </w:r>
      <w:proofErr w:type="spellStart"/>
      <w:r w:rsidRPr="00BD4C17">
        <w:rPr>
          <w:rStyle w:val="FontStyle11"/>
          <w:b w:val="0"/>
          <w:sz w:val="24"/>
          <w:szCs w:val="24"/>
          <w:lang w:val="ru-RU"/>
        </w:rPr>
        <w:t>Фроловского</w:t>
      </w:r>
      <w:proofErr w:type="spellEnd"/>
      <w:r w:rsidRPr="00BD4C17">
        <w:rPr>
          <w:rStyle w:val="FontStyle11"/>
          <w:b w:val="0"/>
          <w:sz w:val="24"/>
          <w:szCs w:val="24"/>
          <w:lang w:val="ru-RU"/>
        </w:rPr>
        <w:t xml:space="preserve"> муниципального района.</w:t>
      </w:r>
      <w:r w:rsidRPr="00BD4C17">
        <w:rPr>
          <w:rStyle w:val="FontStyle11"/>
          <w:sz w:val="24"/>
          <w:szCs w:val="24"/>
          <w:lang w:val="ru-RU"/>
        </w:rPr>
        <w:t xml:space="preserve">    </w:t>
      </w:r>
    </w:p>
    <w:p w:rsidR="00BD4C17" w:rsidRPr="00BD4C17" w:rsidRDefault="00BD4C17" w:rsidP="00BD4C17">
      <w:pPr>
        <w:spacing w:after="0" w:line="240" w:lineRule="auto"/>
        <w:ind w:firstLine="567"/>
        <w:jc w:val="both"/>
        <w:rPr>
          <w:rFonts w:ascii="Times New Roman" w:hAnsi="Times New Roman" w:cs="Times New Roman"/>
          <w:sz w:val="24"/>
          <w:szCs w:val="24"/>
        </w:rPr>
      </w:pPr>
      <w:proofErr w:type="gramStart"/>
      <w:r w:rsidRPr="00BD4C17">
        <w:rPr>
          <w:rFonts w:ascii="Times New Roman" w:hAnsi="Times New Roman" w:cs="Times New Roman"/>
          <w:sz w:val="24"/>
          <w:szCs w:val="24"/>
        </w:rPr>
        <w:t xml:space="preserve">Отчет об исполнении бюджета </w:t>
      </w:r>
      <w:proofErr w:type="spellStart"/>
      <w:r>
        <w:rPr>
          <w:rFonts w:ascii="Times New Roman" w:hAnsi="Times New Roman" w:cs="Times New Roman"/>
          <w:sz w:val="24"/>
          <w:szCs w:val="24"/>
        </w:rPr>
        <w:t>Лычакского</w:t>
      </w:r>
      <w:proofErr w:type="spellEnd"/>
      <w:r w:rsidRPr="00BD4C17">
        <w:rPr>
          <w:rFonts w:ascii="Times New Roman" w:hAnsi="Times New Roman" w:cs="Times New Roman"/>
          <w:sz w:val="24"/>
          <w:szCs w:val="24"/>
        </w:rPr>
        <w:t xml:space="preserve"> сельского поселения за 2017 год подготовлен в форме проекта решения Совета депутатов </w:t>
      </w:r>
      <w:proofErr w:type="spellStart"/>
      <w:r>
        <w:rPr>
          <w:rFonts w:ascii="Times New Roman" w:hAnsi="Times New Roman" w:cs="Times New Roman"/>
          <w:sz w:val="24"/>
          <w:szCs w:val="24"/>
        </w:rPr>
        <w:t>Лычакского</w:t>
      </w:r>
      <w:proofErr w:type="spellEnd"/>
      <w:r w:rsidRPr="00BD4C17">
        <w:rPr>
          <w:rFonts w:ascii="Times New Roman" w:hAnsi="Times New Roman" w:cs="Times New Roman"/>
          <w:sz w:val="24"/>
          <w:szCs w:val="24"/>
        </w:rPr>
        <w:t xml:space="preserve"> сельского поселения «Об исполнении бюджета </w:t>
      </w:r>
      <w:proofErr w:type="spellStart"/>
      <w:r>
        <w:rPr>
          <w:rFonts w:ascii="Times New Roman" w:hAnsi="Times New Roman" w:cs="Times New Roman"/>
          <w:sz w:val="24"/>
          <w:szCs w:val="24"/>
        </w:rPr>
        <w:t>Лычакского</w:t>
      </w:r>
      <w:proofErr w:type="spellEnd"/>
      <w:r w:rsidRPr="00BD4C17">
        <w:rPr>
          <w:rFonts w:ascii="Times New Roman" w:hAnsi="Times New Roman" w:cs="Times New Roman"/>
          <w:sz w:val="24"/>
          <w:szCs w:val="24"/>
        </w:rPr>
        <w:t xml:space="preserve"> сельского поселения </w:t>
      </w:r>
      <w:proofErr w:type="spellStart"/>
      <w:r w:rsidRPr="00BD4C17">
        <w:rPr>
          <w:rFonts w:ascii="Times New Roman" w:hAnsi="Times New Roman" w:cs="Times New Roman"/>
          <w:sz w:val="24"/>
          <w:szCs w:val="24"/>
        </w:rPr>
        <w:t>Фроловского</w:t>
      </w:r>
      <w:proofErr w:type="spellEnd"/>
      <w:r w:rsidRPr="00BD4C17">
        <w:rPr>
          <w:rFonts w:ascii="Times New Roman" w:hAnsi="Times New Roman" w:cs="Times New Roman"/>
          <w:sz w:val="24"/>
          <w:szCs w:val="24"/>
        </w:rPr>
        <w:t xml:space="preserve"> муниципального района Волгоградской  области за 2017 год» в соответствии с п. 4 ст. 264.1, </w:t>
      </w:r>
      <w:proofErr w:type="spellStart"/>
      <w:r w:rsidRPr="00BD4C17">
        <w:rPr>
          <w:rFonts w:ascii="Times New Roman" w:hAnsi="Times New Roman" w:cs="Times New Roman"/>
          <w:sz w:val="24"/>
          <w:szCs w:val="24"/>
        </w:rPr>
        <w:t>абз</w:t>
      </w:r>
      <w:proofErr w:type="spellEnd"/>
      <w:r w:rsidRPr="00BD4C17">
        <w:rPr>
          <w:rFonts w:ascii="Times New Roman" w:hAnsi="Times New Roman" w:cs="Times New Roman"/>
          <w:sz w:val="24"/>
          <w:szCs w:val="24"/>
        </w:rPr>
        <w:t>. 2 п. 2 ст. 264.2 Бюджетного Кодекса Российской Федерации (далее - БК РФ).</w:t>
      </w:r>
      <w:proofErr w:type="gramEnd"/>
    </w:p>
    <w:p w:rsidR="00BD4C17" w:rsidRPr="00BD4C17" w:rsidRDefault="00BD4C17" w:rsidP="00BD4C17">
      <w:pPr>
        <w:spacing w:after="0" w:line="240" w:lineRule="auto"/>
        <w:ind w:firstLine="567"/>
        <w:jc w:val="both"/>
        <w:rPr>
          <w:rFonts w:ascii="Times New Roman" w:hAnsi="Times New Roman" w:cs="Times New Roman"/>
          <w:sz w:val="24"/>
          <w:szCs w:val="24"/>
        </w:rPr>
      </w:pPr>
      <w:r w:rsidRPr="00BD4C17">
        <w:rPr>
          <w:rFonts w:ascii="Times New Roman" w:hAnsi="Times New Roman" w:cs="Times New Roman"/>
          <w:sz w:val="24"/>
          <w:szCs w:val="24"/>
        </w:rPr>
        <w:t xml:space="preserve"> Отчет об исполнении бюджета </w:t>
      </w:r>
      <w:proofErr w:type="spellStart"/>
      <w:r>
        <w:rPr>
          <w:rFonts w:ascii="Times New Roman" w:hAnsi="Times New Roman" w:cs="Times New Roman"/>
          <w:sz w:val="24"/>
          <w:szCs w:val="24"/>
        </w:rPr>
        <w:t>Лычакского</w:t>
      </w:r>
      <w:proofErr w:type="spellEnd"/>
      <w:r w:rsidRPr="00BD4C17">
        <w:rPr>
          <w:rFonts w:ascii="Times New Roman" w:hAnsi="Times New Roman" w:cs="Times New Roman"/>
          <w:sz w:val="24"/>
          <w:szCs w:val="24"/>
        </w:rPr>
        <w:t xml:space="preserve"> сельского поселения за 2017 год, бюджетная отчетность представлены в контрольно-счетную палату в срок, установленный п. 3 ст. 264.4 БК РФ. </w:t>
      </w:r>
    </w:p>
    <w:p w:rsidR="00BD4C17" w:rsidRPr="00BD4C17" w:rsidRDefault="00BD4C17" w:rsidP="00BD4C17">
      <w:pPr>
        <w:spacing w:after="0" w:line="240" w:lineRule="auto"/>
        <w:ind w:firstLine="567"/>
        <w:jc w:val="both"/>
        <w:rPr>
          <w:rFonts w:ascii="Times New Roman" w:hAnsi="Times New Roman" w:cs="Times New Roman"/>
          <w:sz w:val="24"/>
          <w:szCs w:val="24"/>
        </w:rPr>
      </w:pPr>
      <w:r w:rsidRPr="00BD4C17">
        <w:rPr>
          <w:rFonts w:ascii="Times New Roman" w:hAnsi="Times New Roman" w:cs="Times New Roman"/>
          <w:sz w:val="24"/>
          <w:szCs w:val="24"/>
        </w:rPr>
        <w:t>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BD4C17" w:rsidRPr="00BD4C17" w:rsidRDefault="00BD4C17" w:rsidP="00BD4C17">
      <w:pPr>
        <w:pStyle w:val="af3"/>
        <w:shd w:val="clear" w:color="auto" w:fill="FFFFFF"/>
        <w:spacing w:before="0" w:beforeAutospacing="0" w:after="0"/>
        <w:jc w:val="both"/>
        <w:rPr>
          <w:rFonts w:ascii="Times New Roman" w:hAnsi="Times New Roman" w:cs="Times New Roman"/>
        </w:rPr>
      </w:pPr>
      <w:r w:rsidRPr="00BD4C17">
        <w:rPr>
          <w:rFonts w:ascii="Times New Roman" w:hAnsi="Times New Roman" w:cs="Times New Roman"/>
        </w:rPr>
        <w:t xml:space="preserve">           Отчетность составлена в соответствии с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w:t>
      </w:r>
    </w:p>
    <w:p w:rsidR="00BD4C17" w:rsidRPr="00BD4C17" w:rsidRDefault="00BD4C17" w:rsidP="00BD4C17">
      <w:pPr>
        <w:tabs>
          <w:tab w:val="left" w:pos="540"/>
        </w:tabs>
        <w:spacing w:after="0"/>
        <w:ind w:firstLine="567"/>
        <w:jc w:val="both"/>
        <w:rPr>
          <w:rFonts w:ascii="Times New Roman" w:hAnsi="Times New Roman" w:cs="Times New Roman"/>
          <w:b/>
          <w:bCs/>
          <w:sz w:val="24"/>
          <w:szCs w:val="24"/>
        </w:rPr>
      </w:pPr>
    </w:p>
    <w:p w:rsidR="00BD4C17" w:rsidRPr="00072DAD" w:rsidRDefault="00BD4C17" w:rsidP="00BD4C17">
      <w:pPr>
        <w:pStyle w:val="ad"/>
        <w:spacing w:line="240" w:lineRule="auto"/>
        <w:ind w:left="1277"/>
        <w:jc w:val="center"/>
        <w:rPr>
          <w:rFonts w:cs="Times New Roman"/>
          <w:i/>
          <w:lang w:val="ru-RU"/>
        </w:rPr>
      </w:pPr>
      <w:r w:rsidRPr="00BD4C17">
        <w:rPr>
          <w:i/>
          <w:lang w:val="ru-RU"/>
        </w:rPr>
        <w:t xml:space="preserve"> Изменение плановых показателей бюджета </w:t>
      </w:r>
      <w:proofErr w:type="spellStart"/>
      <w:r w:rsidRPr="00BD4C17">
        <w:rPr>
          <w:rFonts w:cs="Times New Roman"/>
          <w:i/>
          <w:lang w:val="ru-RU"/>
        </w:rPr>
        <w:t>Лычакского</w:t>
      </w:r>
      <w:proofErr w:type="spellEnd"/>
      <w:r w:rsidRPr="00BD4C17">
        <w:rPr>
          <w:i/>
          <w:lang w:val="ru-RU"/>
        </w:rPr>
        <w:t xml:space="preserve"> сельского поселения </w:t>
      </w:r>
      <w:proofErr w:type="spellStart"/>
      <w:r w:rsidRPr="00BD4C17">
        <w:rPr>
          <w:i/>
          <w:lang w:val="ru-RU"/>
        </w:rPr>
        <w:t>Фроловского</w:t>
      </w:r>
      <w:proofErr w:type="spellEnd"/>
      <w:r w:rsidRPr="00BD4C17">
        <w:rPr>
          <w:i/>
          <w:lang w:val="ru-RU"/>
        </w:rPr>
        <w:t xml:space="preserve"> муниципального </w:t>
      </w:r>
      <w:r w:rsidRPr="00D54D96">
        <w:rPr>
          <w:i/>
          <w:lang w:val="ru-RU"/>
        </w:rPr>
        <w:t xml:space="preserve">района </w:t>
      </w:r>
      <w:r>
        <w:rPr>
          <w:i/>
          <w:lang w:val="ru-RU"/>
        </w:rPr>
        <w:t xml:space="preserve"> </w:t>
      </w:r>
      <w:r w:rsidRPr="00072DAD">
        <w:rPr>
          <w:rFonts w:cs="Times New Roman"/>
          <w:b/>
          <w:lang w:val="ru-RU"/>
        </w:rPr>
        <w:t xml:space="preserve"> </w:t>
      </w:r>
      <w:r w:rsidRPr="00072DAD">
        <w:rPr>
          <w:rFonts w:cs="Times New Roman"/>
          <w:i/>
          <w:lang w:val="ru-RU"/>
        </w:rPr>
        <w:t>в 201</w:t>
      </w:r>
      <w:r>
        <w:rPr>
          <w:rFonts w:cs="Times New Roman"/>
          <w:i/>
          <w:lang w:val="ru-RU"/>
        </w:rPr>
        <w:t>7</w:t>
      </w:r>
      <w:r w:rsidRPr="00072DAD">
        <w:rPr>
          <w:rFonts w:cs="Times New Roman"/>
          <w:i/>
          <w:lang w:val="ru-RU"/>
        </w:rPr>
        <w:t xml:space="preserve"> году.</w:t>
      </w:r>
    </w:p>
    <w:p w:rsidR="00BD4C17" w:rsidRDefault="00BD4C17" w:rsidP="00BD4C17">
      <w:pPr>
        <w:spacing w:after="0" w:line="240" w:lineRule="auto"/>
        <w:ind w:firstLine="567"/>
        <w:jc w:val="both"/>
        <w:rPr>
          <w:rFonts w:ascii="Times New Roman" w:hAnsi="Times New Roman" w:cs="Times New Roman"/>
          <w:sz w:val="24"/>
          <w:szCs w:val="24"/>
        </w:rPr>
      </w:pPr>
      <w:r w:rsidRPr="00B437BA">
        <w:rPr>
          <w:rFonts w:ascii="Times New Roman" w:hAnsi="Times New Roman" w:cs="Times New Roman"/>
          <w:sz w:val="24"/>
          <w:szCs w:val="24"/>
        </w:rPr>
        <w:t xml:space="preserve">Исполнение бюджета </w:t>
      </w:r>
      <w:proofErr w:type="spellStart"/>
      <w:r>
        <w:rPr>
          <w:rFonts w:ascii="Times New Roman" w:hAnsi="Times New Roman" w:cs="Times New Roman"/>
          <w:sz w:val="24"/>
          <w:szCs w:val="24"/>
        </w:rPr>
        <w:t>Лычакского</w:t>
      </w:r>
      <w:proofErr w:type="spellEnd"/>
      <w:r w:rsidRPr="00B437BA">
        <w:rPr>
          <w:rFonts w:ascii="Times New Roman" w:hAnsi="Times New Roman" w:cs="Times New Roman"/>
          <w:sz w:val="24"/>
          <w:szCs w:val="24"/>
        </w:rPr>
        <w:t xml:space="preserve"> сельского поселения в 201</w:t>
      </w:r>
      <w:r>
        <w:rPr>
          <w:rFonts w:ascii="Times New Roman" w:hAnsi="Times New Roman" w:cs="Times New Roman"/>
          <w:sz w:val="24"/>
          <w:szCs w:val="24"/>
        </w:rPr>
        <w:t>7</w:t>
      </w:r>
      <w:r w:rsidRPr="00B437BA">
        <w:rPr>
          <w:rFonts w:ascii="Times New Roman" w:hAnsi="Times New Roman" w:cs="Times New Roman"/>
          <w:sz w:val="24"/>
          <w:szCs w:val="24"/>
        </w:rPr>
        <w:t xml:space="preserve"> году в соответствии с ст. 215.1 БК РФ и Положени</w:t>
      </w:r>
      <w:r>
        <w:rPr>
          <w:rFonts w:ascii="Times New Roman" w:hAnsi="Times New Roman" w:cs="Times New Roman"/>
          <w:sz w:val="24"/>
          <w:szCs w:val="24"/>
        </w:rPr>
        <w:t>ем</w:t>
      </w:r>
      <w:r w:rsidRPr="00B437BA">
        <w:rPr>
          <w:rFonts w:ascii="Times New Roman" w:hAnsi="Times New Roman" w:cs="Times New Roman"/>
          <w:sz w:val="24"/>
          <w:szCs w:val="24"/>
        </w:rPr>
        <w:t xml:space="preserve"> о бюджетном процессе обеспечивалось администрацией </w:t>
      </w:r>
      <w:proofErr w:type="spellStart"/>
      <w:r>
        <w:rPr>
          <w:rFonts w:ascii="Times New Roman" w:hAnsi="Times New Roman" w:cs="Times New Roman"/>
          <w:sz w:val="24"/>
          <w:szCs w:val="24"/>
        </w:rPr>
        <w:t>Лычакского</w:t>
      </w:r>
      <w:proofErr w:type="spellEnd"/>
      <w:r w:rsidRPr="00B437BA">
        <w:rPr>
          <w:rFonts w:ascii="Times New Roman" w:hAnsi="Times New Roman" w:cs="Times New Roman"/>
          <w:sz w:val="24"/>
          <w:szCs w:val="24"/>
        </w:rPr>
        <w:t xml:space="preserve"> сельского поселения, организация исполнения возлагалась </w:t>
      </w:r>
      <w:r w:rsidRPr="00072DAD">
        <w:rPr>
          <w:rFonts w:ascii="Times New Roman" w:hAnsi="Times New Roman" w:cs="Times New Roman"/>
          <w:sz w:val="24"/>
          <w:szCs w:val="24"/>
        </w:rPr>
        <w:t>на главного специалиста по финансам</w:t>
      </w:r>
      <w:r w:rsidRPr="00B437BA">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Лычакского</w:t>
      </w:r>
      <w:proofErr w:type="spellEnd"/>
      <w:r>
        <w:rPr>
          <w:rFonts w:ascii="Times New Roman" w:hAnsi="Times New Roman" w:cs="Times New Roman"/>
          <w:sz w:val="24"/>
          <w:szCs w:val="24"/>
        </w:rPr>
        <w:t xml:space="preserve"> </w:t>
      </w:r>
      <w:r w:rsidRPr="00B437BA">
        <w:rPr>
          <w:rFonts w:ascii="Times New Roman" w:hAnsi="Times New Roman" w:cs="Times New Roman"/>
          <w:sz w:val="24"/>
          <w:szCs w:val="24"/>
        </w:rPr>
        <w:t>сельского поселения.</w:t>
      </w:r>
    </w:p>
    <w:p w:rsidR="00BD4C17" w:rsidRPr="00EC6996" w:rsidRDefault="00BD4C17" w:rsidP="00BD4C17">
      <w:pPr>
        <w:spacing w:after="0" w:line="240" w:lineRule="auto"/>
        <w:ind w:firstLine="567"/>
        <w:jc w:val="both"/>
        <w:rPr>
          <w:rFonts w:ascii="Times New Roman" w:hAnsi="Times New Roman" w:cs="Times New Roman"/>
          <w:sz w:val="24"/>
          <w:szCs w:val="24"/>
        </w:rPr>
      </w:pPr>
      <w:r w:rsidRPr="00EC6996">
        <w:rPr>
          <w:rStyle w:val="FontStyle26"/>
          <w:sz w:val="24"/>
          <w:szCs w:val="24"/>
        </w:rPr>
        <w:t xml:space="preserve">В отчетном периоде учет операций по исполнению бюджета, осуществляемых участниками бюджетного процесса в рамках их бюджетных полномочий, производился на лицевых счетах, открытых в соответствии со ст. 220.1 БК РФ в Федеральном казначействе, которое </w:t>
      </w:r>
      <w:r w:rsidRPr="00EC6996">
        <w:rPr>
          <w:rFonts w:ascii="Times New Roman" w:hAnsi="Times New Roman" w:cs="Times New Roman"/>
          <w:sz w:val="24"/>
          <w:szCs w:val="24"/>
        </w:rPr>
        <w:t xml:space="preserve">осуществляло кассовое обслуживание исполнения бюджета </w:t>
      </w:r>
      <w:proofErr w:type="spellStart"/>
      <w:r>
        <w:rPr>
          <w:rFonts w:ascii="Times New Roman" w:hAnsi="Times New Roman" w:cs="Times New Roman"/>
          <w:sz w:val="24"/>
          <w:szCs w:val="24"/>
        </w:rPr>
        <w:t>Лычакского</w:t>
      </w:r>
      <w:proofErr w:type="spellEnd"/>
      <w:r w:rsidRPr="00EC6996">
        <w:rPr>
          <w:rFonts w:ascii="Times New Roman" w:hAnsi="Times New Roman" w:cs="Times New Roman"/>
          <w:sz w:val="24"/>
          <w:szCs w:val="24"/>
        </w:rPr>
        <w:t xml:space="preserve"> сельского поселения.  </w:t>
      </w:r>
    </w:p>
    <w:p w:rsidR="00BD4C17" w:rsidRPr="00EC6996" w:rsidRDefault="00BD4C17" w:rsidP="00BD4C17">
      <w:pPr>
        <w:pStyle w:val="Style2"/>
        <w:widowControl/>
        <w:spacing w:before="2" w:line="240" w:lineRule="auto"/>
        <w:ind w:firstLine="567"/>
        <w:rPr>
          <w:rStyle w:val="FontStyle26"/>
          <w:b/>
          <w:sz w:val="24"/>
          <w:szCs w:val="24"/>
        </w:rPr>
      </w:pPr>
      <w:r w:rsidRPr="00EC6996">
        <w:rPr>
          <w:rStyle w:val="FontStyle26"/>
          <w:sz w:val="24"/>
          <w:szCs w:val="24"/>
        </w:rPr>
        <w:t xml:space="preserve"> В соответствии с п. 6 ст. 52 Федерального закона № 131-Ф3, проект бюджета </w:t>
      </w:r>
      <w:proofErr w:type="spellStart"/>
      <w:r>
        <w:rPr>
          <w:rStyle w:val="FontStyle26"/>
          <w:sz w:val="24"/>
          <w:szCs w:val="24"/>
        </w:rPr>
        <w:t>Ветютневского</w:t>
      </w:r>
      <w:proofErr w:type="spellEnd"/>
      <w:r>
        <w:rPr>
          <w:rStyle w:val="FontStyle26"/>
          <w:sz w:val="24"/>
          <w:szCs w:val="24"/>
        </w:rPr>
        <w:t xml:space="preserve"> </w:t>
      </w:r>
      <w:r w:rsidRPr="00EC6996">
        <w:rPr>
          <w:rStyle w:val="FontStyle26"/>
          <w:sz w:val="24"/>
          <w:szCs w:val="24"/>
        </w:rPr>
        <w:t>сельского поселения  на 201</w:t>
      </w:r>
      <w:r>
        <w:rPr>
          <w:rStyle w:val="FontStyle26"/>
          <w:sz w:val="24"/>
          <w:szCs w:val="24"/>
        </w:rPr>
        <w:t>7</w:t>
      </w:r>
      <w:r w:rsidRPr="00EC6996">
        <w:rPr>
          <w:rStyle w:val="FontStyle26"/>
          <w:sz w:val="24"/>
          <w:szCs w:val="24"/>
        </w:rPr>
        <w:t xml:space="preserve"> год и плановый период 201</w:t>
      </w:r>
      <w:r>
        <w:rPr>
          <w:rStyle w:val="FontStyle26"/>
          <w:sz w:val="24"/>
          <w:szCs w:val="24"/>
        </w:rPr>
        <w:t>8</w:t>
      </w:r>
      <w:r w:rsidRPr="00EC6996">
        <w:rPr>
          <w:rStyle w:val="FontStyle26"/>
          <w:sz w:val="24"/>
          <w:szCs w:val="24"/>
        </w:rPr>
        <w:t xml:space="preserve"> и 20</w:t>
      </w:r>
      <w:r>
        <w:rPr>
          <w:rStyle w:val="FontStyle26"/>
          <w:sz w:val="24"/>
          <w:szCs w:val="24"/>
        </w:rPr>
        <w:t>19</w:t>
      </w:r>
      <w:r w:rsidRPr="00EC6996">
        <w:rPr>
          <w:rStyle w:val="FontStyle26"/>
          <w:sz w:val="24"/>
          <w:szCs w:val="24"/>
        </w:rPr>
        <w:t xml:space="preserve"> годов, </w:t>
      </w:r>
      <w:r w:rsidRPr="00EC6996">
        <w:rPr>
          <w:rStyle w:val="FontStyle26"/>
          <w:sz w:val="24"/>
          <w:szCs w:val="24"/>
        </w:rPr>
        <w:lastRenderedPageBreak/>
        <w:t>решение о бюджете на 201</w:t>
      </w:r>
      <w:r>
        <w:rPr>
          <w:rStyle w:val="FontStyle26"/>
          <w:sz w:val="24"/>
          <w:szCs w:val="24"/>
        </w:rPr>
        <w:t xml:space="preserve">7 </w:t>
      </w:r>
      <w:r w:rsidRPr="00EC6996">
        <w:rPr>
          <w:rStyle w:val="FontStyle26"/>
          <w:sz w:val="24"/>
          <w:szCs w:val="24"/>
        </w:rPr>
        <w:t>год и плановый период 201</w:t>
      </w:r>
      <w:r>
        <w:rPr>
          <w:rStyle w:val="FontStyle26"/>
          <w:sz w:val="24"/>
          <w:szCs w:val="24"/>
        </w:rPr>
        <w:t>8</w:t>
      </w:r>
      <w:r w:rsidRPr="00EC6996">
        <w:rPr>
          <w:rStyle w:val="FontStyle26"/>
          <w:sz w:val="24"/>
          <w:szCs w:val="24"/>
        </w:rPr>
        <w:t xml:space="preserve"> и 201</w:t>
      </w:r>
      <w:r>
        <w:rPr>
          <w:rStyle w:val="FontStyle26"/>
          <w:sz w:val="24"/>
          <w:szCs w:val="24"/>
        </w:rPr>
        <w:t>9</w:t>
      </w:r>
      <w:r w:rsidRPr="00EC6996">
        <w:rPr>
          <w:rStyle w:val="FontStyle26"/>
          <w:sz w:val="24"/>
          <w:szCs w:val="24"/>
        </w:rPr>
        <w:t xml:space="preserve"> годов,  решения о внесении изменений в бюджет поселения опубликованы в газете «</w:t>
      </w:r>
      <w:proofErr w:type="spellStart"/>
      <w:r w:rsidRPr="00EC6996">
        <w:rPr>
          <w:rStyle w:val="FontStyle26"/>
          <w:sz w:val="24"/>
          <w:szCs w:val="24"/>
        </w:rPr>
        <w:t>Фроловские</w:t>
      </w:r>
      <w:proofErr w:type="spellEnd"/>
      <w:r w:rsidRPr="00EC6996">
        <w:rPr>
          <w:rStyle w:val="FontStyle26"/>
          <w:sz w:val="24"/>
          <w:szCs w:val="24"/>
        </w:rPr>
        <w:t xml:space="preserve"> вести».</w:t>
      </w:r>
      <w:r w:rsidRPr="00EC6996">
        <w:rPr>
          <w:rStyle w:val="FontStyle26"/>
          <w:b/>
          <w:sz w:val="24"/>
          <w:szCs w:val="24"/>
        </w:rPr>
        <w:t xml:space="preserve">  </w:t>
      </w:r>
    </w:p>
    <w:p w:rsidR="00BD4C17" w:rsidRPr="00EC6996" w:rsidRDefault="00BD4C17" w:rsidP="00BD4C17">
      <w:pPr>
        <w:pStyle w:val="Style2"/>
        <w:widowControl/>
        <w:spacing w:before="2" w:line="240" w:lineRule="auto"/>
        <w:ind w:firstLine="567"/>
        <w:rPr>
          <w:rStyle w:val="FontStyle26"/>
          <w:sz w:val="24"/>
          <w:szCs w:val="24"/>
        </w:rPr>
      </w:pPr>
      <w:r w:rsidRPr="00EC6996">
        <w:rPr>
          <w:rStyle w:val="FontStyle26"/>
          <w:sz w:val="24"/>
          <w:szCs w:val="24"/>
        </w:rPr>
        <w:t>Ежеквартально сведения о ходе исполнения бюджета, сведения о численности муниципальных служащих органов местного самоуправления, сведения о численности работников муниципальных учреждений (с указанием фактических затрат на их денежное содержание) официально опубликовывались в газете «</w:t>
      </w:r>
      <w:proofErr w:type="spellStart"/>
      <w:r w:rsidRPr="00EC6996">
        <w:rPr>
          <w:rStyle w:val="FontStyle26"/>
          <w:sz w:val="24"/>
          <w:szCs w:val="24"/>
        </w:rPr>
        <w:t>Фроловские</w:t>
      </w:r>
      <w:proofErr w:type="spellEnd"/>
      <w:r w:rsidRPr="00EC6996">
        <w:rPr>
          <w:rStyle w:val="FontStyle26"/>
          <w:sz w:val="24"/>
          <w:szCs w:val="24"/>
        </w:rPr>
        <w:t xml:space="preserve"> вести» во исполнение п. 6 ст. 52 Федерального закона № 131-Ф3.</w:t>
      </w:r>
    </w:p>
    <w:p w:rsidR="00084445" w:rsidRPr="00876440" w:rsidRDefault="00084445" w:rsidP="00084445">
      <w:pPr>
        <w:pStyle w:val="Standard"/>
        <w:spacing w:after="0" w:line="240" w:lineRule="auto"/>
        <w:jc w:val="both"/>
        <w:rPr>
          <w:rFonts w:ascii="Times New Roman" w:hAnsi="Times New Roman" w:cs="Times New Roman"/>
          <w:sz w:val="24"/>
          <w:szCs w:val="24"/>
          <w:lang w:eastAsia="ar-SA"/>
        </w:rPr>
      </w:pPr>
      <w:proofErr w:type="gramStart"/>
      <w:r w:rsidRPr="00876440">
        <w:rPr>
          <w:rFonts w:ascii="Times New Roman" w:hAnsi="Times New Roman"/>
          <w:sz w:val="24"/>
          <w:szCs w:val="24"/>
        </w:rPr>
        <w:t xml:space="preserve">Бюджет </w:t>
      </w:r>
      <w:proofErr w:type="spellStart"/>
      <w:r>
        <w:rPr>
          <w:rFonts w:ascii="Times New Roman" w:hAnsi="Times New Roman"/>
          <w:sz w:val="24"/>
          <w:szCs w:val="24"/>
        </w:rPr>
        <w:t>Лычакского</w:t>
      </w:r>
      <w:proofErr w:type="spellEnd"/>
      <w:r w:rsidRPr="00876440">
        <w:rPr>
          <w:rFonts w:ascii="Times New Roman" w:hAnsi="Times New Roman"/>
          <w:sz w:val="24"/>
          <w:szCs w:val="24"/>
        </w:rPr>
        <w:t xml:space="preserve"> сельского поселения на 2017 год утвержден решением Совета депутатов </w:t>
      </w:r>
      <w:proofErr w:type="spellStart"/>
      <w:r>
        <w:rPr>
          <w:rFonts w:ascii="Times New Roman" w:hAnsi="Times New Roman" w:cs="Times New Roman"/>
          <w:sz w:val="24"/>
          <w:szCs w:val="24"/>
        </w:rPr>
        <w:t>Лычакского</w:t>
      </w:r>
      <w:proofErr w:type="spellEnd"/>
      <w:r w:rsidRPr="00876440">
        <w:rPr>
          <w:rFonts w:ascii="Times New Roman" w:hAnsi="Times New Roman"/>
          <w:sz w:val="24"/>
          <w:szCs w:val="24"/>
        </w:rPr>
        <w:t xml:space="preserve"> сельского поселения </w:t>
      </w:r>
      <w:r>
        <w:rPr>
          <w:rFonts w:ascii="Times New Roman" w:hAnsi="Times New Roman" w:cs="Times New Roman"/>
          <w:sz w:val="24"/>
          <w:szCs w:val="24"/>
        </w:rPr>
        <w:t>15.12.2016</w:t>
      </w:r>
      <w:r w:rsidRPr="00566675">
        <w:rPr>
          <w:rFonts w:ascii="Times New Roman" w:hAnsi="Times New Roman" w:cs="Times New Roman"/>
          <w:sz w:val="24"/>
          <w:szCs w:val="24"/>
        </w:rPr>
        <w:t xml:space="preserve"> № 36/269  «О бюджете  </w:t>
      </w:r>
      <w:proofErr w:type="spellStart"/>
      <w:r w:rsidRPr="00566675">
        <w:rPr>
          <w:rFonts w:ascii="Times New Roman" w:hAnsi="Times New Roman" w:cs="Times New Roman"/>
          <w:sz w:val="24"/>
          <w:szCs w:val="24"/>
        </w:rPr>
        <w:t>Лычакского</w:t>
      </w:r>
      <w:proofErr w:type="spellEnd"/>
      <w:r w:rsidRPr="00566675">
        <w:rPr>
          <w:rFonts w:ascii="Times New Roman" w:hAnsi="Times New Roman" w:cs="Times New Roman"/>
          <w:sz w:val="24"/>
          <w:szCs w:val="24"/>
        </w:rPr>
        <w:t xml:space="preserve"> сельского поселения </w:t>
      </w:r>
      <w:proofErr w:type="spellStart"/>
      <w:r w:rsidRPr="00566675">
        <w:rPr>
          <w:rFonts w:ascii="Times New Roman" w:hAnsi="Times New Roman" w:cs="Times New Roman"/>
          <w:sz w:val="24"/>
          <w:szCs w:val="24"/>
        </w:rPr>
        <w:t>Фроловского</w:t>
      </w:r>
      <w:proofErr w:type="spellEnd"/>
      <w:r w:rsidRPr="00566675">
        <w:rPr>
          <w:rFonts w:ascii="Times New Roman" w:hAnsi="Times New Roman" w:cs="Times New Roman"/>
          <w:sz w:val="24"/>
          <w:szCs w:val="24"/>
        </w:rPr>
        <w:t xml:space="preserve"> муниципального района на 2017 год и на плановый период 2018-2019 г. (далее  - Решение о бюджете)</w:t>
      </w:r>
      <w:r w:rsidRPr="00781AF0">
        <w:rPr>
          <w:rStyle w:val="a5"/>
          <w:rFonts w:ascii="Times New Roman" w:hAnsi="Times New Roman" w:cs="Times New Roman"/>
          <w:sz w:val="24"/>
          <w:szCs w:val="24"/>
        </w:rPr>
        <w:footnoteReference w:id="1"/>
      </w:r>
      <w:r w:rsidRPr="00781A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1AF0">
        <w:rPr>
          <w:rFonts w:ascii="Times New Roman" w:hAnsi="Times New Roman" w:cs="Times New Roman"/>
          <w:sz w:val="24"/>
          <w:szCs w:val="24"/>
        </w:rPr>
        <w:t xml:space="preserve"> по расходам  в сумме </w:t>
      </w:r>
      <w:r w:rsidRPr="00781AF0">
        <w:rPr>
          <w:rFonts w:ascii="Times New Roman" w:hAnsi="Times New Roman" w:cs="Times New Roman"/>
          <w:color w:val="000000"/>
          <w:sz w:val="24"/>
          <w:szCs w:val="24"/>
        </w:rPr>
        <w:t>4314,1</w:t>
      </w:r>
      <w:r w:rsidRPr="00781AF0">
        <w:rPr>
          <w:rFonts w:ascii="Times New Roman" w:hAnsi="Times New Roman" w:cs="Times New Roman"/>
          <w:sz w:val="24"/>
          <w:szCs w:val="24"/>
        </w:rPr>
        <w:t xml:space="preserve">  </w:t>
      </w:r>
      <w:r w:rsidRPr="00781AF0">
        <w:rPr>
          <w:rFonts w:ascii="Times New Roman" w:hAnsi="Times New Roman" w:cs="Times New Roman"/>
          <w:color w:val="000000"/>
          <w:spacing w:val="-1"/>
          <w:sz w:val="24"/>
          <w:szCs w:val="24"/>
        </w:rPr>
        <w:t>тыс. рублей</w:t>
      </w:r>
      <w:r w:rsidRPr="00781AF0">
        <w:rPr>
          <w:rFonts w:ascii="Times New Roman" w:hAnsi="Times New Roman" w:cs="Times New Roman"/>
          <w:sz w:val="24"/>
          <w:szCs w:val="24"/>
        </w:rPr>
        <w:t xml:space="preserve">, исходя из прогнозируемого объема доходов  </w:t>
      </w:r>
      <w:r w:rsidRPr="00781AF0">
        <w:rPr>
          <w:rFonts w:ascii="Times New Roman" w:hAnsi="Times New Roman" w:cs="Times New Roman"/>
          <w:color w:val="000000"/>
          <w:sz w:val="24"/>
          <w:szCs w:val="24"/>
        </w:rPr>
        <w:t>4314,1</w:t>
      </w:r>
      <w:r w:rsidRPr="00781AF0">
        <w:rPr>
          <w:rFonts w:ascii="Times New Roman" w:hAnsi="Times New Roman" w:cs="Times New Roman"/>
          <w:sz w:val="24"/>
          <w:szCs w:val="24"/>
        </w:rPr>
        <w:t xml:space="preserve">  </w:t>
      </w:r>
      <w:r w:rsidRPr="00781AF0">
        <w:rPr>
          <w:rFonts w:ascii="Times New Roman" w:hAnsi="Times New Roman" w:cs="Times New Roman"/>
          <w:color w:val="000000"/>
          <w:spacing w:val="-1"/>
          <w:sz w:val="24"/>
          <w:szCs w:val="24"/>
        </w:rPr>
        <w:t>тыс. рублей</w:t>
      </w:r>
      <w:r>
        <w:rPr>
          <w:rFonts w:ascii="Times New Roman" w:hAnsi="Times New Roman" w:cs="Times New Roman"/>
          <w:color w:val="000000"/>
          <w:spacing w:val="-1"/>
          <w:sz w:val="24"/>
          <w:szCs w:val="24"/>
        </w:rPr>
        <w:t xml:space="preserve">, </w:t>
      </w:r>
      <w:r w:rsidRPr="00876440">
        <w:rPr>
          <w:rFonts w:ascii="Times New Roman" w:hAnsi="Times New Roman" w:cs="Times New Roman"/>
          <w:sz w:val="24"/>
          <w:szCs w:val="24"/>
          <w:lang w:eastAsia="ar-SA"/>
        </w:rPr>
        <w:t xml:space="preserve">дефицит не прогнозировался. </w:t>
      </w:r>
      <w:proofErr w:type="gramEnd"/>
    </w:p>
    <w:p w:rsidR="00BD4C17" w:rsidRPr="00BD4C17" w:rsidRDefault="00BD4C17" w:rsidP="00BD4C17">
      <w:pPr>
        <w:pStyle w:val="Standard"/>
        <w:shd w:val="clear" w:color="auto" w:fill="FFFFFF"/>
        <w:spacing w:after="0" w:line="240" w:lineRule="auto"/>
        <w:ind w:right="48"/>
        <w:jc w:val="both"/>
        <w:rPr>
          <w:rFonts w:ascii="Times New Roman" w:hAnsi="Times New Roman" w:cs="Times New Roman"/>
          <w:sz w:val="24"/>
          <w:szCs w:val="24"/>
        </w:rPr>
      </w:pPr>
      <w:r w:rsidRPr="0054361E">
        <w:rPr>
          <w:rFonts w:eastAsia="Times New Roman" w:cs="Times New Roman"/>
          <w:b/>
        </w:rPr>
        <w:t xml:space="preserve">        </w:t>
      </w:r>
      <w:r>
        <w:rPr>
          <w:rFonts w:eastAsia="Times New Roman" w:cs="Times New Roman"/>
          <w:b/>
        </w:rPr>
        <w:t xml:space="preserve">   </w:t>
      </w:r>
      <w:r w:rsidRPr="00BD4C17">
        <w:rPr>
          <w:rFonts w:ascii="Times New Roman" w:eastAsia="Times New Roman" w:hAnsi="Times New Roman" w:cs="Times New Roman"/>
          <w:sz w:val="24"/>
          <w:szCs w:val="24"/>
        </w:rPr>
        <w:t xml:space="preserve">Сводная </w:t>
      </w:r>
      <w:r w:rsidRPr="00BD4C17">
        <w:rPr>
          <w:rFonts w:ascii="Times New Roman" w:eastAsia="Times New Roman" w:hAnsi="Times New Roman" w:cs="Times New Roman"/>
          <w:spacing w:val="-1"/>
          <w:sz w:val="24"/>
          <w:szCs w:val="24"/>
        </w:rPr>
        <w:t xml:space="preserve">бюджетная роспись бюджета </w:t>
      </w:r>
      <w:proofErr w:type="spellStart"/>
      <w:r w:rsidRPr="00BD4C17">
        <w:rPr>
          <w:rFonts w:ascii="Times New Roman" w:hAnsi="Times New Roman" w:cs="Times New Roman"/>
          <w:sz w:val="24"/>
          <w:szCs w:val="24"/>
        </w:rPr>
        <w:t>Лычакского</w:t>
      </w:r>
      <w:proofErr w:type="spellEnd"/>
      <w:r w:rsidRPr="00BD4C17">
        <w:rPr>
          <w:rFonts w:ascii="Times New Roman" w:eastAsia="Times New Roman" w:hAnsi="Times New Roman" w:cs="Times New Roman"/>
          <w:spacing w:val="-1"/>
          <w:sz w:val="24"/>
          <w:szCs w:val="24"/>
        </w:rPr>
        <w:t xml:space="preserve"> сельского поселения на 2017 год по ГРБС и получателям бюджетных </w:t>
      </w:r>
      <w:r w:rsidRPr="00BD4C17">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BD4C17">
        <w:rPr>
          <w:rFonts w:ascii="Times New Roman" w:eastAsia="Times New Roman" w:hAnsi="Times New Roman" w:cs="Times New Roman"/>
          <w:spacing w:val="-1"/>
          <w:sz w:val="24"/>
          <w:szCs w:val="24"/>
        </w:rPr>
        <w:t xml:space="preserve">классификацией составлялась и утверждалась 11 раз, в течение года в Решения о бюджете </w:t>
      </w:r>
      <w:proofErr w:type="spellStart"/>
      <w:r w:rsidRPr="00BD4C17">
        <w:rPr>
          <w:rFonts w:ascii="Times New Roman" w:hAnsi="Times New Roman" w:cs="Times New Roman"/>
          <w:sz w:val="24"/>
          <w:szCs w:val="24"/>
        </w:rPr>
        <w:t>Лычакского</w:t>
      </w:r>
      <w:proofErr w:type="spellEnd"/>
      <w:r w:rsidRPr="00BD4C17">
        <w:rPr>
          <w:rFonts w:ascii="Times New Roman" w:eastAsia="Times New Roman" w:hAnsi="Times New Roman" w:cs="Times New Roman"/>
          <w:sz w:val="24"/>
          <w:szCs w:val="24"/>
        </w:rPr>
        <w:t xml:space="preserve"> </w:t>
      </w:r>
      <w:r w:rsidRPr="00BD4C17">
        <w:rPr>
          <w:rFonts w:ascii="Times New Roman" w:eastAsia="Times New Roman" w:hAnsi="Times New Roman" w:cs="Times New Roman"/>
          <w:spacing w:val="-1"/>
          <w:sz w:val="24"/>
          <w:szCs w:val="24"/>
        </w:rPr>
        <w:t xml:space="preserve">сельского поселения изменения. </w:t>
      </w:r>
      <w:r w:rsidRPr="00BD4C17">
        <w:rPr>
          <w:rFonts w:ascii="Times New Roman" w:hAnsi="Times New Roman" w:cs="Times New Roman"/>
          <w:sz w:val="24"/>
          <w:szCs w:val="24"/>
        </w:rPr>
        <w:t xml:space="preserve"> </w:t>
      </w:r>
    </w:p>
    <w:p w:rsidR="00084445" w:rsidRPr="00084445" w:rsidRDefault="00084445" w:rsidP="00084445">
      <w:pPr>
        <w:pStyle w:val="ad"/>
        <w:shd w:val="clear" w:color="auto" w:fill="FFFFFF"/>
        <w:ind w:left="53"/>
        <w:jc w:val="both"/>
        <w:rPr>
          <w:i/>
          <w:lang w:val="ru-RU"/>
        </w:rPr>
      </w:pPr>
      <w:r>
        <w:rPr>
          <w:rFonts w:cs="Times New Roman"/>
          <w:lang w:val="ru-RU" w:eastAsia="ar-SA"/>
        </w:rPr>
        <w:t xml:space="preserve">        </w:t>
      </w:r>
      <w:r w:rsidR="00BD4C17" w:rsidRPr="00084445">
        <w:rPr>
          <w:rFonts w:cs="Times New Roman"/>
          <w:lang w:val="ru-RU" w:eastAsia="ar-SA"/>
        </w:rPr>
        <w:t xml:space="preserve">Бюджет </w:t>
      </w:r>
      <w:proofErr w:type="spellStart"/>
      <w:r w:rsidR="00BD4C17" w:rsidRPr="00084445">
        <w:rPr>
          <w:rFonts w:cs="Times New Roman"/>
          <w:lang w:val="ru-RU"/>
        </w:rPr>
        <w:t>Лычакского</w:t>
      </w:r>
      <w:proofErr w:type="spellEnd"/>
      <w:r w:rsidR="00BD4C17" w:rsidRPr="00084445">
        <w:rPr>
          <w:rFonts w:cs="Times New Roman"/>
          <w:lang w:val="ru-RU" w:eastAsia="ar-SA"/>
        </w:rPr>
        <w:t xml:space="preserve">  сельского поселения </w:t>
      </w:r>
      <w:proofErr w:type="spellStart"/>
      <w:r w:rsidR="00BD4C17" w:rsidRPr="00084445">
        <w:rPr>
          <w:rFonts w:cs="Times New Roman"/>
          <w:lang w:val="ru-RU" w:eastAsia="ar-SA"/>
        </w:rPr>
        <w:t>Фроловского</w:t>
      </w:r>
      <w:proofErr w:type="spellEnd"/>
      <w:r w:rsidR="00BD4C17" w:rsidRPr="00084445">
        <w:rPr>
          <w:rFonts w:cs="Times New Roman"/>
          <w:lang w:val="ru-RU" w:eastAsia="ar-SA"/>
        </w:rPr>
        <w:t xml:space="preserve"> муниципального района окончательно принят решением Совета депутатов  </w:t>
      </w:r>
      <w:proofErr w:type="spellStart"/>
      <w:r w:rsidR="00BD4C17" w:rsidRPr="00084445">
        <w:rPr>
          <w:rFonts w:cs="Times New Roman"/>
          <w:lang w:val="ru-RU"/>
        </w:rPr>
        <w:t>Лычакского</w:t>
      </w:r>
      <w:proofErr w:type="spellEnd"/>
      <w:r w:rsidR="00BD4C17" w:rsidRPr="00084445">
        <w:rPr>
          <w:rFonts w:cs="Times New Roman"/>
          <w:lang w:val="ru-RU" w:eastAsia="ar-SA"/>
        </w:rPr>
        <w:t xml:space="preserve"> сельского поселения </w:t>
      </w:r>
      <w:r w:rsidR="00BD4C17" w:rsidRPr="00084445">
        <w:rPr>
          <w:rFonts w:eastAsia="Times New Roman" w:cs="Times New Roman"/>
          <w:lang w:val="ru-RU"/>
        </w:rPr>
        <w:t xml:space="preserve">от </w:t>
      </w:r>
      <w:r w:rsidRPr="00084445">
        <w:rPr>
          <w:lang w:val="ru-RU"/>
        </w:rPr>
        <w:t xml:space="preserve">21.12.2017 № 43/39 «О бюджете </w:t>
      </w:r>
      <w:proofErr w:type="spellStart"/>
      <w:r w:rsidRPr="00084445">
        <w:rPr>
          <w:lang w:val="ru-RU"/>
        </w:rPr>
        <w:t>Лычакского</w:t>
      </w:r>
      <w:proofErr w:type="spellEnd"/>
      <w:r w:rsidRPr="00084445">
        <w:rPr>
          <w:lang w:val="ru-RU"/>
        </w:rPr>
        <w:t xml:space="preserve"> сельского поселения </w:t>
      </w:r>
      <w:proofErr w:type="spellStart"/>
      <w:r w:rsidRPr="00084445">
        <w:rPr>
          <w:lang w:val="ru-RU"/>
        </w:rPr>
        <w:t>Фроловского</w:t>
      </w:r>
      <w:proofErr w:type="spellEnd"/>
      <w:r w:rsidRPr="00084445">
        <w:rPr>
          <w:lang w:val="ru-RU"/>
        </w:rPr>
        <w:t xml:space="preserve"> муниципального района на 2017 год и на плановый период  2018-2019 г.  по доходам    4944,5 тыс. рублей; расходы </w:t>
      </w:r>
      <w:r w:rsidRPr="00084445">
        <w:rPr>
          <w:bCs/>
          <w:lang w:val="ru-RU"/>
        </w:rPr>
        <w:t xml:space="preserve">5072,9 </w:t>
      </w:r>
      <w:r w:rsidRPr="00084445">
        <w:rPr>
          <w:lang w:val="ru-RU"/>
        </w:rPr>
        <w:t xml:space="preserve"> тыс. рублей, дефицит бюджета 128,4  тыс. рублей.</w:t>
      </w:r>
    </w:p>
    <w:p w:rsidR="00BD4C17" w:rsidRPr="00084445" w:rsidRDefault="00084445" w:rsidP="00084445">
      <w:pPr>
        <w:spacing w:after="0" w:line="240" w:lineRule="auto"/>
        <w:jc w:val="both"/>
        <w:rPr>
          <w:rFonts w:ascii="Times New Roman" w:hAnsi="Times New Roman" w:cs="Times New Roman"/>
          <w:sz w:val="24"/>
          <w:szCs w:val="24"/>
        </w:rPr>
      </w:pPr>
      <w:r>
        <w:rPr>
          <w:rFonts w:ascii="Times New Roman" w:hAnsi="Times New Roman" w:cs="Times New Roman"/>
          <w:b/>
          <w:i/>
          <w:iCs/>
          <w:color w:val="000000"/>
          <w:sz w:val="24"/>
          <w:szCs w:val="24"/>
        </w:rPr>
        <w:t xml:space="preserve">         </w:t>
      </w:r>
      <w:r w:rsidR="00BD4C17" w:rsidRPr="00084445">
        <w:rPr>
          <w:rFonts w:ascii="Times New Roman" w:hAnsi="Times New Roman" w:cs="Times New Roman"/>
          <w:sz w:val="24"/>
          <w:szCs w:val="24"/>
        </w:rPr>
        <w:t xml:space="preserve">Плановые показатели по доходам исполнены на </w:t>
      </w:r>
      <w:r w:rsidRPr="00084445">
        <w:rPr>
          <w:rFonts w:ascii="Times New Roman" w:hAnsi="Times New Roman" w:cs="Times New Roman"/>
          <w:sz w:val="24"/>
          <w:szCs w:val="24"/>
        </w:rPr>
        <w:t xml:space="preserve"> 97,4</w:t>
      </w:r>
      <w:r w:rsidR="00BD4C17" w:rsidRPr="00084445">
        <w:rPr>
          <w:rFonts w:ascii="Times New Roman" w:hAnsi="Times New Roman" w:cs="Times New Roman"/>
          <w:sz w:val="24"/>
          <w:szCs w:val="24"/>
        </w:rPr>
        <w:t xml:space="preserve"> %</w:t>
      </w:r>
      <w:r w:rsidRPr="00084445">
        <w:rPr>
          <w:rFonts w:ascii="Times New Roman" w:hAnsi="Times New Roman" w:cs="Times New Roman"/>
          <w:sz w:val="24"/>
          <w:szCs w:val="24"/>
        </w:rPr>
        <w:t xml:space="preserve"> или 4818,1 тыс. рублей</w:t>
      </w:r>
      <w:r w:rsidR="00BD4C17" w:rsidRPr="00084445">
        <w:rPr>
          <w:rFonts w:ascii="Times New Roman" w:hAnsi="Times New Roman" w:cs="Times New Roman"/>
          <w:sz w:val="24"/>
          <w:szCs w:val="24"/>
        </w:rPr>
        <w:t xml:space="preserve">, в доход бюджета </w:t>
      </w:r>
      <w:proofErr w:type="spellStart"/>
      <w:r w:rsidRPr="00084445">
        <w:rPr>
          <w:rFonts w:ascii="Times New Roman" w:hAnsi="Times New Roman" w:cs="Times New Roman"/>
          <w:sz w:val="24"/>
          <w:szCs w:val="24"/>
        </w:rPr>
        <w:t>Лычакского</w:t>
      </w:r>
      <w:proofErr w:type="spellEnd"/>
      <w:r w:rsidR="00BD4C17" w:rsidRPr="00084445">
        <w:rPr>
          <w:rFonts w:ascii="Times New Roman" w:hAnsi="Times New Roman" w:cs="Times New Roman"/>
          <w:sz w:val="24"/>
          <w:szCs w:val="24"/>
        </w:rPr>
        <w:t xml:space="preserve">  сельского поселения </w:t>
      </w:r>
      <w:proofErr w:type="spellStart"/>
      <w:r w:rsidR="00BD4C17" w:rsidRPr="00084445">
        <w:rPr>
          <w:rFonts w:ascii="Times New Roman" w:hAnsi="Times New Roman" w:cs="Times New Roman"/>
          <w:sz w:val="24"/>
          <w:szCs w:val="24"/>
        </w:rPr>
        <w:t>недопоступило</w:t>
      </w:r>
      <w:proofErr w:type="spellEnd"/>
      <w:r w:rsidR="00BD4C17" w:rsidRPr="00084445">
        <w:rPr>
          <w:rFonts w:ascii="Times New Roman" w:hAnsi="Times New Roman" w:cs="Times New Roman"/>
          <w:sz w:val="24"/>
          <w:szCs w:val="24"/>
        </w:rPr>
        <w:t xml:space="preserve"> собственных доходов </w:t>
      </w:r>
      <w:r w:rsidRPr="00084445">
        <w:rPr>
          <w:rFonts w:ascii="Times New Roman" w:hAnsi="Times New Roman" w:cs="Times New Roman"/>
          <w:sz w:val="24"/>
          <w:szCs w:val="24"/>
        </w:rPr>
        <w:t>46,9 тыс. рублей</w:t>
      </w:r>
      <w:r w:rsidR="00BD4C17" w:rsidRPr="00084445">
        <w:rPr>
          <w:rFonts w:ascii="Times New Roman" w:hAnsi="Times New Roman" w:cs="Times New Roman"/>
          <w:sz w:val="24"/>
          <w:szCs w:val="24"/>
        </w:rPr>
        <w:t>.</w:t>
      </w:r>
    </w:p>
    <w:p w:rsidR="00BD4C17" w:rsidRPr="000A5C40" w:rsidRDefault="00BD4C17" w:rsidP="00BD4C17">
      <w:pPr>
        <w:pStyle w:val="ad"/>
        <w:spacing w:line="240" w:lineRule="auto"/>
        <w:ind w:firstLine="709"/>
        <w:jc w:val="both"/>
        <w:rPr>
          <w:lang w:val="ru-RU"/>
        </w:rPr>
      </w:pPr>
      <w:r w:rsidRPr="000A5C40">
        <w:rPr>
          <w:lang w:val="ru-RU"/>
        </w:rPr>
        <w:t xml:space="preserve">Расходная часть бюджета </w:t>
      </w:r>
      <w:proofErr w:type="spellStart"/>
      <w:r w:rsidR="00084445">
        <w:rPr>
          <w:lang w:val="ru-RU"/>
        </w:rPr>
        <w:t>Лычакского</w:t>
      </w:r>
      <w:proofErr w:type="spellEnd"/>
      <w:r w:rsidRPr="000A5C40">
        <w:rPr>
          <w:lang w:val="ru-RU"/>
        </w:rPr>
        <w:t xml:space="preserve"> сельского поселения исполнена в сумме   </w:t>
      </w:r>
      <w:r w:rsidR="00084445">
        <w:rPr>
          <w:lang w:val="ru-RU"/>
        </w:rPr>
        <w:t xml:space="preserve">4495,5 </w:t>
      </w:r>
      <w:r w:rsidRPr="000A5C40">
        <w:rPr>
          <w:lang w:val="ru-RU"/>
        </w:rPr>
        <w:t xml:space="preserve">тыс. рублей на </w:t>
      </w:r>
      <w:r w:rsidR="00084445">
        <w:rPr>
          <w:lang w:val="ru-RU"/>
        </w:rPr>
        <w:t>88,6</w:t>
      </w:r>
      <w:r w:rsidRPr="000A5C40">
        <w:rPr>
          <w:lang w:val="ru-RU"/>
        </w:rPr>
        <w:t xml:space="preserve">% к уточненным бюджетным ассигнованиям (уточненные бюджетные назначения </w:t>
      </w:r>
      <w:r w:rsidRPr="000A5C40">
        <w:rPr>
          <w:i/>
          <w:iCs/>
          <w:lang w:val="ru-RU"/>
        </w:rPr>
        <w:t xml:space="preserve">– </w:t>
      </w:r>
      <w:r w:rsidR="00084445">
        <w:rPr>
          <w:rFonts w:eastAsia="Times New Roman" w:cs="Times New Roman"/>
          <w:bCs/>
          <w:lang w:val="ru-RU"/>
        </w:rPr>
        <w:t xml:space="preserve"> </w:t>
      </w:r>
      <w:r w:rsidRPr="000A5C40">
        <w:rPr>
          <w:rFonts w:eastAsia="Times New Roman" w:cs="Times New Roman"/>
          <w:bCs/>
          <w:lang w:val="ru-RU"/>
        </w:rPr>
        <w:t xml:space="preserve"> </w:t>
      </w:r>
      <w:r w:rsidRPr="000A5C40">
        <w:rPr>
          <w:lang w:val="ru-RU"/>
        </w:rPr>
        <w:t>тыс. рублей).</w:t>
      </w:r>
      <w:r w:rsidRPr="000A5C40">
        <w:rPr>
          <w:bCs/>
          <w:i/>
          <w:iCs/>
          <w:lang w:val="ru-RU"/>
        </w:rPr>
        <w:t xml:space="preserve"> </w:t>
      </w:r>
    </w:p>
    <w:p w:rsidR="00BD4C17" w:rsidRPr="00A6709E" w:rsidRDefault="00BD4C17" w:rsidP="00BD4C17">
      <w:pPr>
        <w:pStyle w:val="ad"/>
        <w:tabs>
          <w:tab w:val="left" w:pos="4320"/>
        </w:tabs>
        <w:ind w:firstLine="708"/>
        <w:jc w:val="both"/>
        <w:rPr>
          <w:lang w:val="ru-RU"/>
        </w:rPr>
      </w:pPr>
      <w:r>
        <w:rPr>
          <w:lang w:val="ru-RU"/>
        </w:rPr>
        <w:t xml:space="preserve">     </w:t>
      </w:r>
      <w:r w:rsidRPr="00A6709E">
        <w:rPr>
          <w:lang w:val="ru-RU"/>
        </w:rPr>
        <w:t>Анализ отклонений первоначальных  и утвержденных бюджетных назначений по исполнению доходов и расходов</w:t>
      </w:r>
      <w:r w:rsidRPr="00A6709E">
        <w:rPr>
          <w:spacing w:val="-1"/>
          <w:lang w:val="ru-RU"/>
        </w:rPr>
        <w:t xml:space="preserve"> </w:t>
      </w:r>
      <w:proofErr w:type="spellStart"/>
      <w:r w:rsidR="00084445">
        <w:rPr>
          <w:spacing w:val="-1"/>
          <w:lang w:val="ru-RU"/>
        </w:rPr>
        <w:t>Лычакского</w:t>
      </w:r>
      <w:proofErr w:type="spellEnd"/>
      <w:r w:rsidRPr="00A6709E">
        <w:rPr>
          <w:spacing w:val="-1"/>
          <w:lang w:val="ru-RU"/>
        </w:rPr>
        <w:t xml:space="preserve"> сельского поселения за 2017 год </w:t>
      </w:r>
      <w:r w:rsidRPr="00A6709E">
        <w:rPr>
          <w:lang w:val="ru-RU"/>
        </w:rPr>
        <w:t xml:space="preserve">представлен  в таблице № 1. </w:t>
      </w:r>
    </w:p>
    <w:p w:rsidR="00BD4C17" w:rsidRDefault="00BD4C17" w:rsidP="00BD4C17">
      <w:pPr>
        <w:pStyle w:val="ad"/>
        <w:tabs>
          <w:tab w:val="left" w:pos="4320"/>
        </w:tabs>
        <w:ind w:firstLine="708"/>
        <w:jc w:val="right"/>
        <w:rPr>
          <w:sz w:val="18"/>
          <w:szCs w:val="18"/>
          <w:lang w:val="ru-RU"/>
        </w:rPr>
      </w:pPr>
      <w:r w:rsidRPr="000A5C40">
        <w:rPr>
          <w:sz w:val="18"/>
          <w:szCs w:val="18"/>
          <w:lang w:val="ru-RU"/>
        </w:rPr>
        <w:t>таблица №1</w:t>
      </w:r>
    </w:p>
    <w:p w:rsidR="00084445" w:rsidRPr="00F271D3" w:rsidRDefault="00084445" w:rsidP="00084445">
      <w:pPr>
        <w:pStyle w:val="Standard"/>
        <w:shd w:val="clear" w:color="auto" w:fill="FFFFFF"/>
        <w:spacing w:after="0" w:line="240" w:lineRule="auto"/>
        <w:ind w:right="48"/>
        <w:jc w:val="center"/>
        <w:rPr>
          <w:rFonts w:ascii="Times New Roman" w:hAnsi="Times New Roman" w:cs="Times New Roman"/>
          <w:i/>
          <w:sz w:val="24"/>
          <w:szCs w:val="24"/>
        </w:rPr>
      </w:pPr>
      <w:r w:rsidRPr="00F271D3">
        <w:rPr>
          <w:rFonts w:ascii="Times New Roman" w:hAnsi="Times New Roman" w:cs="Times New Roman"/>
          <w:i/>
          <w:sz w:val="24"/>
          <w:szCs w:val="24"/>
        </w:rPr>
        <w:t>Анализ плановых показателей по исполнению доходов и расходов</w:t>
      </w:r>
    </w:p>
    <w:p w:rsidR="00084445" w:rsidRPr="00084445" w:rsidRDefault="00084445" w:rsidP="00084445">
      <w:pPr>
        <w:pStyle w:val="ad"/>
        <w:shd w:val="clear" w:color="auto" w:fill="FFFFFF"/>
        <w:ind w:left="53"/>
        <w:jc w:val="center"/>
        <w:rPr>
          <w:i/>
          <w:lang w:val="ru-RU"/>
        </w:rPr>
      </w:pPr>
      <w:r w:rsidRPr="00084445">
        <w:rPr>
          <w:i/>
          <w:lang w:val="ru-RU"/>
        </w:rPr>
        <w:t xml:space="preserve">по </w:t>
      </w:r>
      <w:proofErr w:type="spellStart"/>
      <w:r w:rsidRPr="00084445">
        <w:rPr>
          <w:i/>
          <w:lang w:val="ru-RU"/>
        </w:rPr>
        <w:t>Лычакскому</w:t>
      </w:r>
      <w:proofErr w:type="spellEnd"/>
      <w:r w:rsidRPr="00084445">
        <w:rPr>
          <w:i/>
          <w:lang w:val="ru-RU"/>
        </w:rPr>
        <w:t xml:space="preserve"> сельскому поселению  за 2017 год</w:t>
      </w: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tblPr>
      <w:tblGrid>
        <w:gridCol w:w="2400"/>
        <w:gridCol w:w="2314"/>
        <w:gridCol w:w="1583"/>
        <w:gridCol w:w="1528"/>
        <w:gridCol w:w="1638"/>
      </w:tblGrid>
      <w:tr w:rsidR="00084445" w:rsidRPr="0014737C" w:rsidTr="006624AA">
        <w:trPr>
          <w:trHeight w:val="1635"/>
        </w:trPr>
        <w:tc>
          <w:tcPr>
            <w:tcW w:w="2400" w:type="dxa"/>
            <w:tcBorders>
              <w:top w:val="single" w:sz="4" w:space="0" w:color="000001"/>
              <w:left w:val="single" w:sz="4" w:space="0" w:color="auto"/>
              <w:bottom w:val="single" w:sz="4" w:space="0" w:color="auto"/>
            </w:tcBorders>
            <w:shd w:val="clear" w:color="auto" w:fill="auto"/>
            <w:tcMar>
              <w:top w:w="0" w:type="dxa"/>
              <w:left w:w="108" w:type="dxa"/>
              <w:bottom w:w="0" w:type="dxa"/>
              <w:right w:w="108" w:type="dxa"/>
            </w:tcMar>
            <w:vAlign w:val="center"/>
          </w:tcPr>
          <w:p w:rsidR="00084445" w:rsidRPr="00084445" w:rsidRDefault="00084445" w:rsidP="006624AA">
            <w:pPr>
              <w:pStyle w:val="ad"/>
              <w:shd w:val="clear" w:color="auto" w:fill="FFFFFF"/>
              <w:spacing w:line="206" w:lineRule="exact"/>
              <w:ind w:left="19"/>
              <w:jc w:val="center"/>
              <w:rPr>
                <w:sz w:val="22"/>
                <w:szCs w:val="22"/>
                <w:lang w:val="ru-RU"/>
              </w:rPr>
            </w:pPr>
            <w:r w:rsidRPr="00084445">
              <w:rPr>
                <w:spacing w:val="-1"/>
                <w:sz w:val="22"/>
                <w:szCs w:val="22"/>
                <w:lang w:val="ru-RU"/>
              </w:rPr>
              <w:t xml:space="preserve">Утвержденные первоначальные </w:t>
            </w:r>
            <w:r w:rsidRPr="00084445">
              <w:rPr>
                <w:sz w:val="22"/>
                <w:szCs w:val="22"/>
                <w:lang w:val="ru-RU"/>
              </w:rPr>
              <w:t>ассигнования</w:t>
            </w:r>
          </w:p>
          <w:p w:rsidR="00084445" w:rsidRPr="00084445" w:rsidRDefault="00084445" w:rsidP="006624AA">
            <w:pPr>
              <w:pStyle w:val="ad"/>
              <w:tabs>
                <w:tab w:val="left" w:pos="4320"/>
              </w:tabs>
              <w:jc w:val="center"/>
              <w:rPr>
                <w:sz w:val="22"/>
                <w:szCs w:val="22"/>
                <w:lang w:val="ru-RU"/>
              </w:rPr>
            </w:pPr>
            <w:r w:rsidRPr="00084445">
              <w:rPr>
                <w:sz w:val="22"/>
                <w:szCs w:val="22"/>
                <w:lang w:val="ru-RU"/>
              </w:rPr>
              <w:t xml:space="preserve">согласно решению Совета депутатов </w:t>
            </w:r>
            <w:proofErr w:type="spellStart"/>
            <w:r w:rsidRPr="00084445">
              <w:rPr>
                <w:sz w:val="22"/>
                <w:szCs w:val="22"/>
                <w:lang w:val="ru-RU"/>
              </w:rPr>
              <w:t>Лычакского</w:t>
            </w:r>
            <w:proofErr w:type="spellEnd"/>
            <w:r w:rsidRPr="00084445">
              <w:rPr>
                <w:sz w:val="22"/>
                <w:szCs w:val="22"/>
                <w:lang w:val="ru-RU"/>
              </w:rPr>
              <w:t xml:space="preserve"> сельского поселения</w:t>
            </w:r>
          </w:p>
        </w:tc>
        <w:tc>
          <w:tcPr>
            <w:tcW w:w="2314"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084445" w:rsidRPr="00084445" w:rsidRDefault="00084445" w:rsidP="006624AA">
            <w:pPr>
              <w:pStyle w:val="ad"/>
              <w:tabs>
                <w:tab w:val="left" w:pos="4320"/>
              </w:tabs>
              <w:jc w:val="center"/>
              <w:rPr>
                <w:sz w:val="22"/>
                <w:szCs w:val="22"/>
                <w:lang w:val="ru-RU"/>
              </w:rPr>
            </w:pPr>
            <w:r w:rsidRPr="00084445">
              <w:rPr>
                <w:sz w:val="22"/>
                <w:szCs w:val="22"/>
                <w:lang w:val="ru-RU"/>
              </w:rPr>
              <w:t xml:space="preserve">  </w:t>
            </w:r>
            <w:r w:rsidRPr="00084445">
              <w:rPr>
                <w:spacing w:val="-1"/>
                <w:sz w:val="22"/>
                <w:szCs w:val="22"/>
                <w:lang w:val="ru-RU"/>
              </w:rPr>
              <w:t xml:space="preserve">Утвержденные </w:t>
            </w:r>
            <w:r w:rsidRPr="00084445">
              <w:rPr>
                <w:sz w:val="22"/>
                <w:szCs w:val="22"/>
                <w:lang w:val="ru-RU"/>
              </w:rPr>
              <w:t>ассигнования согласно отчетам</w:t>
            </w:r>
          </w:p>
          <w:p w:rsidR="00084445" w:rsidRPr="00084445" w:rsidRDefault="00084445" w:rsidP="006624AA">
            <w:pPr>
              <w:pStyle w:val="ad"/>
              <w:tabs>
                <w:tab w:val="left" w:pos="4320"/>
              </w:tabs>
              <w:jc w:val="center"/>
              <w:rPr>
                <w:sz w:val="22"/>
                <w:szCs w:val="22"/>
                <w:lang w:val="ru-RU"/>
              </w:rPr>
            </w:pPr>
            <w:r w:rsidRPr="00084445">
              <w:rPr>
                <w:sz w:val="22"/>
                <w:szCs w:val="22"/>
                <w:lang w:val="ru-RU"/>
              </w:rPr>
              <w:t>об исполнении бюджета</w:t>
            </w:r>
          </w:p>
        </w:tc>
        <w:tc>
          <w:tcPr>
            <w:tcW w:w="1583"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084445" w:rsidRPr="00E76940" w:rsidRDefault="00084445" w:rsidP="006624AA">
            <w:pPr>
              <w:pStyle w:val="ad"/>
              <w:tabs>
                <w:tab w:val="left" w:pos="4320"/>
              </w:tabs>
              <w:jc w:val="center"/>
              <w:rPr>
                <w:sz w:val="22"/>
                <w:szCs w:val="22"/>
              </w:rPr>
            </w:pPr>
            <w:proofErr w:type="spellStart"/>
            <w:r w:rsidRPr="00E76940">
              <w:rPr>
                <w:sz w:val="22"/>
                <w:szCs w:val="22"/>
              </w:rPr>
              <w:t>Исполнено</w:t>
            </w:r>
            <w:proofErr w:type="spellEnd"/>
            <w:r w:rsidRPr="00E76940">
              <w:rPr>
                <w:sz w:val="22"/>
                <w:szCs w:val="22"/>
              </w:rPr>
              <w:t xml:space="preserve"> </w:t>
            </w:r>
          </w:p>
          <w:p w:rsidR="00084445" w:rsidRPr="00E76940" w:rsidRDefault="00084445" w:rsidP="006624AA">
            <w:pPr>
              <w:pStyle w:val="ad"/>
              <w:tabs>
                <w:tab w:val="left" w:pos="4320"/>
              </w:tabs>
              <w:jc w:val="center"/>
              <w:rPr>
                <w:sz w:val="22"/>
                <w:szCs w:val="22"/>
              </w:rPr>
            </w:pPr>
            <w:proofErr w:type="spellStart"/>
            <w:r w:rsidRPr="00E76940">
              <w:rPr>
                <w:sz w:val="22"/>
                <w:szCs w:val="22"/>
              </w:rPr>
              <w:t>за</w:t>
            </w:r>
            <w:proofErr w:type="spellEnd"/>
            <w:r w:rsidRPr="00E76940">
              <w:rPr>
                <w:sz w:val="22"/>
                <w:szCs w:val="22"/>
              </w:rPr>
              <w:t xml:space="preserve"> 2017 </w:t>
            </w:r>
            <w:proofErr w:type="spellStart"/>
            <w:r w:rsidRPr="00E76940">
              <w:rPr>
                <w:sz w:val="22"/>
                <w:szCs w:val="22"/>
              </w:rPr>
              <w:t>год</w:t>
            </w:r>
            <w:proofErr w:type="spellEnd"/>
          </w:p>
          <w:p w:rsidR="00084445" w:rsidRPr="00E76940" w:rsidRDefault="00084445" w:rsidP="006624AA">
            <w:pPr>
              <w:pStyle w:val="ad"/>
              <w:tabs>
                <w:tab w:val="left" w:pos="4320"/>
              </w:tabs>
              <w:jc w:val="center"/>
              <w:rPr>
                <w:sz w:val="22"/>
                <w:szCs w:val="22"/>
              </w:rPr>
            </w:pPr>
          </w:p>
        </w:tc>
        <w:tc>
          <w:tcPr>
            <w:tcW w:w="1528"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084445" w:rsidRPr="00E76940" w:rsidRDefault="00084445" w:rsidP="006624AA">
            <w:pPr>
              <w:pStyle w:val="ad"/>
              <w:tabs>
                <w:tab w:val="left" w:pos="4320"/>
              </w:tabs>
              <w:jc w:val="center"/>
              <w:rPr>
                <w:sz w:val="22"/>
                <w:szCs w:val="22"/>
              </w:rPr>
            </w:pPr>
            <w:r w:rsidRPr="00E76940">
              <w:rPr>
                <w:sz w:val="22"/>
                <w:szCs w:val="22"/>
              </w:rPr>
              <w:t xml:space="preserve">% к </w:t>
            </w:r>
            <w:proofErr w:type="spellStart"/>
            <w:r w:rsidRPr="00E76940">
              <w:rPr>
                <w:sz w:val="22"/>
                <w:szCs w:val="22"/>
              </w:rPr>
              <w:t>уточненным</w:t>
            </w:r>
            <w:proofErr w:type="spellEnd"/>
          </w:p>
          <w:p w:rsidR="00084445" w:rsidRPr="00E76940" w:rsidRDefault="00084445" w:rsidP="006624AA">
            <w:pPr>
              <w:pStyle w:val="ad"/>
              <w:tabs>
                <w:tab w:val="left" w:pos="4320"/>
              </w:tabs>
              <w:jc w:val="center"/>
              <w:rPr>
                <w:sz w:val="22"/>
                <w:szCs w:val="22"/>
              </w:rPr>
            </w:pPr>
            <w:proofErr w:type="spellStart"/>
            <w:r w:rsidRPr="00E76940">
              <w:rPr>
                <w:sz w:val="22"/>
                <w:szCs w:val="22"/>
              </w:rPr>
              <w:t>бюджетным</w:t>
            </w:r>
            <w:proofErr w:type="spellEnd"/>
          </w:p>
          <w:p w:rsidR="00084445" w:rsidRPr="00E76940" w:rsidRDefault="00084445" w:rsidP="006624AA">
            <w:pPr>
              <w:pStyle w:val="ad"/>
              <w:tabs>
                <w:tab w:val="left" w:pos="4320"/>
              </w:tabs>
              <w:jc w:val="center"/>
              <w:rPr>
                <w:sz w:val="22"/>
                <w:szCs w:val="22"/>
              </w:rPr>
            </w:pPr>
            <w:proofErr w:type="spellStart"/>
            <w:r w:rsidRPr="00E76940">
              <w:rPr>
                <w:sz w:val="22"/>
                <w:szCs w:val="22"/>
              </w:rPr>
              <w:t>назначениям</w:t>
            </w:r>
            <w:proofErr w:type="spellEnd"/>
          </w:p>
        </w:tc>
        <w:tc>
          <w:tcPr>
            <w:tcW w:w="1638" w:type="dxa"/>
            <w:tcBorders>
              <w:top w:val="single" w:sz="4" w:space="0" w:color="000001"/>
              <w:left w:val="single" w:sz="4" w:space="0" w:color="000001"/>
              <w:bottom w:val="single" w:sz="4" w:space="0" w:color="auto"/>
              <w:right w:val="single" w:sz="4" w:space="0" w:color="auto"/>
            </w:tcBorders>
            <w:shd w:val="clear" w:color="auto" w:fill="auto"/>
            <w:tcMar>
              <w:top w:w="0" w:type="dxa"/>
              <w:left w:w="108" w:type="dxa"/>
              <w:bottom w:w="0" w:type="dxa"/>
              <w:right w:w="108" w:type="dxa"/>
            </w:tcMar>
            <w:vAlign w:val="center"/>
          </w:tcPr>
          <w:p w:rsidR="00084445" w:rsidRPr="00E76940" w:rsidRDefault="00084445" w:rsidP="006624AA">
            <w:pPr>
              <w:pStyle w:val="ad"/>
              <w:tabs>
                <w:tab w:val="left" w:pos="4320"/>
              </w:tabs>
              <w:jc w:val="center"/>
              <w:rPr>
                <w:sz w:val="22"/>
                <w:szCs w:val="22"/>
              </w:rPr>
            </w:pPr>
            <w:proofErr w:type="spellStart"/>
            <w:r w:rsidRPr="00E76940">
              <w:rPr>
                <w:sz w:val="22"/>
                <w:szCs w:val="22"/>
              </w:rPr>
              <w:t>Отклонение</w:t>
            </w:r>
            <w:proofErr w:type="spellEnd"/>
          </w:p>
          <w:p w:rsidR="00084445" w:rsidRPr="00E76940" w:rsidRDefault="00084445" w:rsidP="006624AA">
            <w:pPr>
              <w:pStyle w:val="ad"/>
              <w:tabs>
                <w:tab w:val="left" w:pos="4320"/>
              </w:tabs>
              <w:jc w:val="center"/>
              <w:rPr>
                <w:sz w:val="22"/>
                <w:szCs w:val="22"/>
              </w:rPr>
            </w:pPr>
            <w:r w:rsidRPr="00E76940">
              <w:rPr>
                <w:sz w:val="22"/>
                <w:szCs w:val="22"/>
              </w:rPr>
              <w:t>(гр.3-гр2)</w:t>
            </w:r>
          </w:p>
        </w:tc>
      </w:tr>
      <w:tr w:rsidR="00084445" w:rsidRPr="0014737C" w:rsidTr="006624AA">
        <w:trPr>
          <w:trHeight w:val="143"/>
        </w:trPr>
        <w:tc>
          <w:tcPr>
            <w:tcW w:w="2400" w:type="dxa"/>
            <w:tcBorders>
              <w:top w:val="single" w:sz="4" w:space="0" w:color="auto"/>
              <w:left w:val="single" w:sz="4" w:space="0" w:color="auto"/>
              <w:bottom w:val="single" w:sz="4" w:space="0" w:color="000001"/>
            </w:tcBorders>
            <w:shd w:val="clear" w:color="auto" w:fill="auto"/>
            <w:tcMar>
              <w:top w:w="0" w:type="dxa"/>
              <w:left w:w="108" w:type="dxa"/>
              <w:bottom w:w="0" w:type="dxa"/>
              <w:right w:w="108" w:type="dxa"/>
            </w:tcMar>
            <w:vAlign w:val="center"/>
          </w:tcPr>
          <w:p w:rsidR="00084445" w:rsidRPr="00E76940" w:rsidRDefault="00084445" w:rsidP="006624AA">
            <w:pPr>
              <w:pStyle w:val="ad"/>
              <w:tabs>
                <w:tab w:val="left" w:pos="4320"/>
              </w:tabs>
              <w:jc w:val="center"/>
              <w:rPr>
                <w:spacing w:val="-1"/>
                <w:sz w:val="22"/>
                <w:szCs w:val="22"/>
              </w:rPr>
            </w:pPr>
            <w:r w:rsidRPr="00E76940">
              <w:rPr>
                <w:spacing w:val="-1"/>
                <w:sz w:val="22"/>
                <w:szCs w:val="22"/>
              </w:rPr>
              <w:t>1</w:t>
            </w:r>
          </w:p>
        </w:tc>
        <w:tc>
          <w:tcPr>
            <w:tcW w:w="2314" w:type="dxa"/>
            <w:tcBorders>
              <w:top w:val="single" w:sz="4" w:space="0" w:color="auto"/>
              <w:left w:val="single" w:sz="4" w:space="0" w:color="000001"/>
            </w:tcBorders>
            <w:shd w:val="clear" w:color="auto" w:fill="auto"/>
            <w:tcMar>
              <w:top w:w="0" w:type="dxa"/>
              <w:left w:w="108" w:type="dxa"/>
              <w:bottom w:w="0" w:type="dxa"/>
              <w:right w:w="108" w:type="dxa"/>
            </w:tcMar>
            <w:vAlign w:val="center"/>
          </w:tcPr>
          <w:p w:rsidR="00084445" w:rsidRPr="00E76940" w:rsidRDefault="00084445" w:rsidP="006624AA">
            <w:pPr>
              <w:pStyle w:val="ad"/>
              <w:tabs>
                <w:tab w:val="left" w:pos="4320"/>
              </w:tabs>
              <w:jc w:val="center"/>
              <w:rPr>
                <w:sz w:val="22"/>
                <w:szCs w:val="22"/>
              </w:rPr>
            </w:pPr>
            <w:r w:rsidRPr="00E76940">
              <w:rPr>
                <w:sz w:val="22"/>
                <w:szCs w:val="22"/>
              </w:rPr>
              <w:t>2</w:t>
            </w:r>
          </w:p>
        </w:tc>
        <w:tc>
          <w:tcPr>
            <w:tcW w:w="1583"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084445" w:rsidRPr="00E76940" w:rsidRDefault="00084445" w:rsidP="006624AA">
            <w:pPr>
              <w:pStyle w:val="ad"/>
              <w:tabs>
                <w:tab w:val="left" w:pos="4320"/>
              </w:tabs>
              <w:jc w:val="center"/>
              <w:rPr>
                <w:sz w:val="22"/>
                <w:szCs w:val="22"/>
              </w:rPr>
            </w:pPr>
            <w:r w:rsidRPr="00E76940">
              <w:rPr>
                <w:sz w:val="22"/>
                <w:szCs w:val="22"/>
              </w:rPr>
              <w:t>3</w:t>
            </w:r>
          </w:p>
        </w:tc>
        <w:tc>
          <w:tcPr>
            <w:tcW w:w="1528"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084445" w:rsidRPr="00E76940" w:rsidRDefault="00084445" w:rsidP="006624AA">
            <w:pPr>
              <w:pStyle w:val="ad"/>
              <w:tabs>
                <w:tab w:val="left" w:pos="4320"/>
              </w:tabs>
              <w:jc w:val="center"/>
              <w:rPr>
                <w:sz w:val="22"/>
                <w:szCs w:val="22"/>
              </w:rPr>
            </w:pPr>
            <w:r w:rsidRPr="00E76940">
              <w:rPr>
                <w:sz w:val="22"/>
                <w:szCs w:val="22"/>
              </w:rPr>
              <w:t>4</w:t>
            </w:r>
          </w:p>
        </w:tc>
        <w:tc>
          <w:tcPr>
            <w:tcW w:w="1638"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84445" w:rsidRPr="00E76940" w:rsidRDefault="00084445" w:rsidP="006624AA">
            <w:pPr>
              <w:pStyle w:val="ad"/>
              <w:tabs>
                <w:tab w:val="left" w:pos="4320"/>
              </w:tabs>
              <w:jc w:val="center"/>
              <w:rPr>
                <w:sz w:val="22"/>
                <w:szCs w:val="22"/>
              </w:rPr>
            </w:pPr>
            <w:r w:rsidRPr="00E76940">
              <w:rPr>
                <w:sz w:val="22"/>
                <w:szCs w:val="22"/>
              </w:rPr>
              <w:t>5</w:t>
            </w:r>
          </w:p>
        </w:tc>
      </w:tr>
      <w:tr w:rsidR="00084445" w:rsidRPr="00373BCB" w:rsidTr="006624AA">
        <w:trPr>
          <w:trHeight w:val="156"/>
        </w:trPr>
        <w:tc>
          <w:tcPr>
            <w:tcW w:w="9463" w:type="dxa"/>
            <w:gridSpan w:val="5"/>
            <w:tcBorders>
              <w:top w:val="single" w:sz="4" w:space="0" w:color="000001"/>
              <w:left w:val="single" w:sz="4" w:space="0" w:color="auto"/>
              <w:bottom w:val="single" w:sz="4" w:space="0" w:color="auto"/>
              <w:right w:val="single" w:sz="4" w:space="0" w:color="000001"/>
            </w:tcBorders>
            <w:shd w:val="clear" w:color="auto" w:fill="auto"/>
            <w:tcMar>
              <w:top w:w="0" w:type="dxa"/>
              <w:left w:w="108" w:type="dxa"/>
              <w:bottom w:w="0" w:type="dxa"/>
              <w:right w:w="108" w:type="dxa"/>
            </w:tcMar>
            <w:vAlign w:val="center"/>
          </w:tcPr>
          <w:p w:rsidR="00084445" w:rsidRPr="00E76940" w:rsidRDefault="00084445" w:rsidP="006624AA">
            <w:pPr>
              <w:pStyle w:val="ad"/>
              <w:ind w:right="-40"/>
              <w:jc w:val="center"/>
              <w:rPr>
                <w:sz w:val="22"/>
                <w:szCs w:val="22"/>
              </w:rPr>
            </w:pPr>
            <w:proofErr w:type="spellStart"/>
            <w:r w:rsidRPr="00E76940">
              <w:rPr>
                <w:sz w:val="22"/>
                <w:szCs w:val="22"/>
              </w:rPr>
              <w:t>Доходы</w:t>
            </w:r>
            <w:proofErr w:type="spellEnd"/>
          </w:p>
        </w:tc>
      </w:tr>
      <w:tr w:rsidR="00084445" w:rsidRPr="00373BCB" w:rsidTr="006624AA">
        <w:trPr>
          <w:trHeight w:val="180"/>
        </w:trPr>
        <w:tc>
          <w:tcPr>
            <w:tcW w:w="2400"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084445" w:rsidRPr="00E76940" w:rsidRDefault="00084445" w:rsidP="006624AA">
            <w:pPr>
              <w:spacing w:after="0" w:line="240" w:lineRule="auto"/>
              <w:jc w:val="center"/>
              <w:rPr>
                <w:rFonts w:ascii="Times New Roman" w:hAnsi="Times New Roman" w:cs="Times New Roman"/>
              </w:rPr>
            </w:pPr>
            <w:r w:rsidRPr="00E76940">
              <w:rPr>
                <w:rFonts w:ascii="Times New Roman" w:hAnsi="Times New Roman" w:cs="Times New Roman"/>
              </w:rPr>
              <w:t>4314,1</w:t>
            </w:r>
          </w:p>
        </w:tc>
        <w:tc>
          <w:tcPr>
            <w:tcW w:w="2314"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tcPr>
          <w:p w:rsidR="00084445" w:rsidRPr="00E76940" w:rsidRDefault="00084445" w:rsidP="006624AA">
            <w:pPr>
              <w:spacing w:after="0" w:line="240" w:lineRule="auto"/>
              <w:jc w:val="center"/>
              <w:rPr>
                <w:rFonts w:ascii="Times New Roman" w:hAnsi="Times New Roman" w:cs="Times New Roman"/>
              </w:rPr>
            </w:pPr>
            <w:r w:rsidRPr="00E76940">
              <w:rPr>
                <w:rFonts w:ascii="Times New Roman" w:hAnsi="Times New Roman" w:cs="Times New Roman"/>
              </w:rPr>
              <w:t>4944,5</w:t>
            </w:r>
          </w:p>
        </w:tc>
        <w:tc>
          <w:tcPr>
            <w:tcW w:w="1583"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tcPr>
          <w:p w:rsidR="00084445" w:rsidRPr="00E76940" w:rsidRDefault="00084445" w:rsidP="006624AA">
            <w:pPr>
              <w:spacing w:after="0" w:line="240" w:lineRule="auto"/>
              <w:jc w:val="center"/>
              <w:rPr>
                <w:rFonts w:ascii="Times New Roman" w:hAnsi="Times New Roman" w:cs="Times New Roman"/>
              </w:rPr>
            </w:pPr>
            <w:r w:rsidRPr="00E76940">
              <w:rPr>
                <w:rFonts w:ascii="Times New Roman" w:hAnsi="Times New Roman" w:cs="Times New Roman"/>
              </w:rPr>
              <w:t>4818,1</w:t>
            </w:r>
          </w:p>
        </w:tc>
        <w:tc>
          <w:tcPr>
            <w:tcW w:w="152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tcPr>
          <w:p w:rsidR="00084445" w:rsidRPr="00E76940" w:rsidRDefault="00084445" w:rsidP="006624AA">
            <w:pPr>
              <w:spacing w:after="0" w:line="240" w:lineRule="auto"/>
              <w:jc w:val="center"/>
              <w:rPr>
                <w:rFonts w:ascii="Times New Roman" w:hAnsi="Times New Roman" w:cs="Times New Roman"/>
              </w:rPr>
            </w:pPr>
            <w:r w:rsidRPr="00E76940">
              <w:rPr>
                <w:rFonts w:ascii="Times New Roman" w:hAnsi="Times New Roman" w:cs="Times New Roman"/>
              </w:rPr>
              <w:t>97,4</w:t>
            </w:r>
          </w:p>
        </w:tc>
        <w:tc>
          <w:tcPr>
            <w:tcW w:w="163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084445" w:rsidRPr="00E76940" w:rsidRDefault="00084445" w:rsidP="006624AA">
            <w:pPr>
              <w:spacing w:after="0" w:line="240" w:lineRule="auto"/>
              <w:jc w:val="center"/>
              <w:rPr>
                <w:rFonts w:ascii="Times New Roman" w:hAnsi="Times New Roman" w:cs="Times New Roman"/>
              </w:rPr>
            </w:pPr>
            <w:r w:rsidRPr="00E76940">
              <w:rPr>
                <w:rFonts w:ascii="Times New Roman" w:hAnsi="Times New Roman" w:cs="Times New Roman"/>
              </w:rPr>
              <w:t>-126,4</w:t>
            </w:r>
          </w:p>
        </w:tc>
      </w:tr>
      <w:tr w:rsidR="00084445" w:rsidRPr="00373BCB" w:rsidTr="006624AA">
        <w:trPr>
          <w:trHeight w:val="130"/>
        </w:trPr>
        <w:tc>
          <w:tcPr>
            <w:tcW w:w="9463" w:type="dxa"/>
            <w:gridSpan w:val="5"/>
            <w:tcBorders>
              <w:top w:val="single" w:sz="4" w:space="0" w:color="auto"/>
              <w:left w:val="single" w:sz="4" w:space="0" w:color="auto"/>
              <w:bottom w:val="single" w:sz="4" w:space="0" w:color="auto"/>
              <w:right w:val="single" w:sz="4" w:space="0" w:color="000001"/>
            </w:tcBorders>
            <w:shd w:val="clear" w:color="auto" w:fill="auto"/>
            <w:tcMar>
              <w:top w:w="0" w:type="dxa"/>
              <w:left w:w="108" w:type="dxa"/>
              <w:bottom w:w="0" w:type="dxa"/>
              <w:right w:w="108" w:type="dxa"/>
            </w:tcMar>
            <w:vAlign w:val="center"/>
          </w:tcPr>
          <w:p w:rsidR="00084445" w:rsidRPr="00E76940" w:rsidRDefault="00084445" w:rsidP="006624AA">
            <w:pPr>
              <w:pStyle w:val="ad"/>
              <w:spacing w:line="240" w:lineRule="auto"/>
              <w:ind w:right="-40"/>
              <w:jc w:val="center"/>
              <w:rPr>
                <w:sz w:val="22"/>
                <w:szCs w:val="22"/>
              </w:rPr>
            </w:pPr>
            <w:proofErr w:type="spellStart"/>
            <w:r w:rsidRPr="00E76940">
              <w:rPr>
                <w:sz w:val="22"/>
                <w:szCs w:val="22"/>
              </w:rPr>
              <w:t>Расходы</w:t>
            </w:r>
            <w:proofErr w:type="spellEnd"/>
          </w:p>
        </w:tc>
      </w:tr>
      <w:tr w:rsidR="00084445" w:rsidRPr="00373BCB" w:rsidTr="006624AA">
        <w:trPr>
          <w:trHeight w:val="130"/>
        </w:trPr>
        <w:tc>
          <w:tcPr>
            <w:tcW w:w="2400"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084445" w:rsidRPr="00E76940" w:rsidRDefault="00084445" w:rsidP="006624AA">
            <w:pPr>
              <w:pStyle w:val="ad"/>
              <w:shd w:val="clear" w:color="auto" w:fill="FFFFFF"/>
              <w:spacing w:line="240" w:lineRule="auto"/>
              <w:ind w:right="-40"/>
              <w:jc w:val="center"/>
              <w:rPr>
                <w:sz w:val="22"/>
                <w:szCs w:val="22"/>
              </w:rPr>
            </w:pPr>
            <w:r w:rsidRPr="00E76940">
              <w:rPr>
                <w:sz w:val="22"/>
                <w:szCs w:val="22"/>
              </w:rPr>
              <w:t>4314,1</w:t>
            </w:r>
          </w:p>
        </w:tc>
        <w:tc>
          <w:tcPr>
            <w:tcW w:w="2314"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084445" w:rsidRPr="00E76940" w:rsidRDefault="00084445" w:rsidP="006624AA">
            <w:pPr>
              <w:pStyle w:val="ad"/>
              <w:spacing w:line="240" w:lineRule="auto"/>
              <w:ind w:right="-40"/>
              <w:jc w:val="center"/>
              <w:rPr>
                <w:sz w:val="22"/>
                <w:szCs w:val="22"/>
              </w:rPr>
            </w:pPr>
            <w:r w:rsidRPr="00E76940">
              <w:rPr>
                <w:sz w:val="22"/>
                <w:szCs w:val="22"/>
              </w:rPr>
              <w:t>5072,9</w:t>
            </w:r>
          </w:p>
        </w:tc>
        <w:tc>
          <w:tcPr>
            <w:tcW w:w="1583"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084445" w:rsidRPr="00E76940" w:rsidRDefault="00084445" w:rsidP="006624AA">
            <w:pPr>
              <w:pStyle w:val="ad"/>
              <w:spacing w:line="240" w:lineRule="auto"/>
              <w:ind w:right="-40"/>
              <w:jc w:val="center"/>
              <w:rPr>
                <w:sz w:val="22"/>
                <w:szCs w:val="22"/>
              </w:rPr>
            </w:pPr>
            <w:r w:rsidRPr="00E76940">
              <w:rPr>
                <w:sz w:val="22"/>
                <w:szCs w:val="22"/>
              </w:rPr>
              <w:t>4495,5</w:t>
            </w:r>
          </w:p>
        </w:tc>
        <w:tc>
          <w:tcPr>
            <w:tcW w:w="152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084445" w:rsidRPr="00E76940" w:rsidRDefault="00084445" w:rsidP="006624AA">
            <w:pPr>
              <w:pStyle w:val="ad"/>
              <w:spacing w:line="240" w:lineRule="auto"/>
              <w:ind w:right="-40"/>
              <w:jc w:val="center"/>
              <w:rPr>
                <w:sz w:val="22"/>
                <w:szCs w:val="22"/>
              </w:rPr>
            </w:pPr>
            <w:r w:rsidRPr="00E76940">
              <w:rPr>
                <w:sz w:val="22"/>
                <w:szCs w:val="22"/>
              </w:rPr>
              <w:t>88,6</w:t>
            </w:r>
          </w:p>
        </w:tc>
        <w:tc>
          <w:tcPr>
            <w:tcW w:w="163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084445" w:rsidRPr="00E76940" w:rsidRDefault="00084445" w:rsidP="006624AA">
            <w:pPr>
              <w:pStyle w:val="ad"/>
              <w:spacing w:line="240" w:lineRule="auto"/>
              <w:ind w:right="-40"/>
              <w:jc w:val="center"/>
              <w:rPr>
                <w:sz w:val="22"/>
                <w:szCs w:val="22"/>
              </w:rPr>
            </w:pPr>
            <w:r w:rsidRPr="00E76940">
              <w:rPr>
                <w:sz w:val="22"/>
                <w:szCs w:val="22"/>
              </w:rPr>
              <w:t>-577,4</w:t>
            </w:r>
          </w:p>
        </w:tc>
      </w:tr>
      <w:tr w:rsidR="00084445" w:rsidRPr="00373BCB" w:rsidTr="006624AA">
        <w:trPr>
          <w:trHeight w:val="156"/>
        </w:trPr>
        <w:tc>
          <w:tcPr>
            <w:tcW w:w="9463" w:type="dxa"/>
            <w:gridSpan w:val="5"/>
            <w:tcBorders>
              <w:top w:val="single" w:sz="4" w:space="0" w:color="auto"/>
              <w:left w:val="single" w:sz="4" w:space="0" w:color="auto"/>
              <w:bottom w:val="single" w:sz="4" w:space="0" w:color="auto"/>
              <w:right w:val="single" w:sz="4" w:space="0" w:color="000001"/>
            </w:tcBorders>
            <w:shd w:val="clear" w:color="auto" w:fill="auto"/>
            <w:tcMar>
              <w:top w:w="0" w:type="dxa"/>
              <w:left w:w="108" w:type="dxa"/>
              <w:bottom w:w="0" w:type="dxa"/>
              <w:right w:w="108" w:type="dxa"/>
            </w:tcMar>
            <w:vAlign w:val="center"/>
          </w:tcPr>
          <w:p w:rsidR="00084445" w:rsidRPr="00E76940" w:rsidRDefault="00084445" w:rsidP="006624AA">
            <w:pPr>
              <w:pStyle w:val="ad"/>
              <w:spacing w:line="240" w:lineRule="auto"/>
              <w:ind w:right="-40"/>
              <w:jc w:val="center"/>
              <w:rPr>
                <w:sz w:val="22"/>
                <w:szCs w:val="22"/>
              </w:rPr>
            </w:pPr>
            <w:proofErr w:type="spellStart"/>
            <w:r w:rsidRPr="00E76940">
              <w:rPr>
                <w:sz w:val="22"/>
                <w:szCs w:val="22"/>
              </w:rPr>
              <w:t>Дефицит</w:t>
            </w:r>
            <w:proofErr w:type="spellEnd"/>
            <w:r w:rsidRPr="00E76940">
              <w:rPr>
                <w:sz w:val="22"/>
                <w:szCs w:val="22"/>
              </w:rPr>
              <w:t xml:space="preserve"> (-)</w:t>
            </w:r>
          </w:p>
        </w:tc>
      </w:tr>
      <w:tr w:rsidR="00084445" w:rsidRPr="00373BCB" w:rsidTr="006624AA">
        <w:trPr>
          <w:trHeight w:val="84"/>
        </w:trPr>
        <w:tc>
          <w:tcPr>
            <w:tcW w:w="2400" w:type="dxa"/>
            <w:tcBorders>
              <w:top w:val="single" w:sz="4" w:space="0" w:color="auto"/>
              <w:left w:val="single" w:sz="4" w:space="0" w:color="auto"/>
              <w:bottom w:val="single" w:sz="4" w:space="0" w:color="000001"/>
            </w:tcBorders>
            <w:shd w:val="clear" w:color="auto" w:fill="auto"/>
            <w:tcMar>
              <w:top w:w="0" w:type="dxa"/>
              <w:left w:w="108" w:type="dxa"/>
              <w:bottom w:w="0" w:type="dxa"/>
              <w:right w:w="108" w:type="dxa"/>
            </w:tcMar>
            <w:vAlign w:val="center"/>
          </w:tcPr>
          <w:p w:rsidR="00084445" w:rsidRPr="00E76940" w:rsidRDefault="00084445" w:rsidP="006624AA">
            <w:pPr>
              <w:pStyle w:val="ad"/>
              <w:shd w:val="clear" w:color="auto" w:fill="FFFFFF"/>
              <w:spacing w:line="240" w:lineRule="auto"/>
              <w:ind w:right="-40"/>
              <w:jc w:val="center"/>
              <w:rPr>
                <w:sz w:val="22"/>
                <w:szCs w:val="22"/>
              </w:rPr>
            </w:pPr>
            <w:r w:rsidRPr="00E76940">
              <w:rPr>
                <w:sz w:val="22"/>
                <w:szCs w:val="22"/>
              </w:rPr>
              <w:t>-</w:t>
            </w:r>
          </w:p>
        </w:tc>
        <w:tc>
          <w:tcPr>
            <w:tcW w:w="2314"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084445" w:rsidRPr="00E76940" w:rsidRDefault="00084445" w:rsidP="006624AA">
            <w:pPr>
              <w:pStyle w:val="ad"/>
              <w:spacing w:line="240" w:lineRule="auto"/>
              <w:ind w:right="-40"/>
              <w:jc w:val="center"/>
              <w:rPr>
                <w:sz w:val="22"/>
                <w:szCs w:val="22"/>
              </w:rPr>
            </w:pPr>
            <w:r w:rsidRPr="00E76940">
              <w:rPr>
                <w:sz w:val="22"/>
                <w:szCs w:val="22"/>
              </w:rPr>
              <w:t>128,4</w:t>
            </w:r>
          </w:p>
        </w:tc>
        <w:tc>
          <w:tcPr>
            <w:tcW w:w="1583"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084445" w:rsidRPr="00E76940" w:rsidRDefault="00084445" w:rsidP="006624AA">
            <w:pPr>
              <w:pStyle w:val="ad"/>
              <w:spacing w:line="240" w:lineRule="auto"/>
              <w:ind w:right="-40"/>
              <w:jc w:val="center"/>
              <w:rPr>
                <w:sz w:val="22"/>
                <w:szCs w:val="22"/>
              </w:rPr>
            </w:pPr>
            <w:r w:rsidRPr="00E76940">
              <w:rPr>
                <w:sz w:val="22"/>
                <w:szCs w:val="22"/>
              </w:rPr>
              <w:t xml:space="preserve"> </w:t>
            </w:r>
          </w:p>
        </w:tc>
        <w:tc>
          <w:tcPr>
            <w:tcW w:w="1528"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084445" w:rsidRPr="00E76940" w:rsidRDefault="00084445" w:rsidP="006624AA">
            <w:pPr>
              <w:pStyle w:val="ad"/>
              <w:spacing w:line="240" w:lineRule="auto"/>
              <w:ind w:right="-40"/>
              <w:jc w:val="center"/>
              <w:rPr>
                <w:sz w:val="22"/>
                <w:szCs w:val="22"/>
              </w:rPr>
            </w:pPr>
            <w:r w:rsidRPr="00E76940">
              <w:rPr>
                <w:sz w:val="22"/>
                <w:szCs w:val="22"/>
              </w:rPr>
              <w:t>-</w:t>
            </w:r>
          </w:p>
        </w:tc>
        <w:tc>
          <w:tcPr>
            <w:tcW w:w="1638"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84445" w:rsidRPr="00E76940" w:rsidRDefault="00084445" w:rsidP="006624AA">
            <w:pPr>
              <w:pStyle w:val="ad"/>
              <w:spacing w:line="240" w:lineRule="auto"/>
              <w:ind w:right="-40"/>
              <w:jc w:val="center"/>
              <w:rPr>
                <w:sz w:val="22"/>
                <w:szCs w:val="22"/>
              </w:rPr>
            </w:pPr>
            <w:r w:rsidRPr="00E76940">
              <w:rPr>
                <w:sz w:val="22"/>
                <w:szCs w:val="22"/>
              </w:rPr>
              <w:t>-</w:t>
            </w:r>
          </w:p>
        </w:tc>
      </w:tr>
    </w:tbl>
    <w:p w:rsidR="00BD4C17" w:rsidRPr="00621F0B" w:rsidRDefault="00BD4C17" w:rsidP="00BD4C17">
      <w:pPr>
        <w:pStyle w:val="af0"/>
        <w:jc w:val="both"/>
        <w:rPr>
          <w:rFonts w:ascii="Times New Roman" w:hAnsi="Times New Roman" w:cs="Times New Roman"/>
          <w:sz w:val="24"/>
          <w:szCs w:val="24"/>
        </w:rPr>
      </w:pPr>
      <w:r>
        <w:rPr>
          <w:rFonts w:ascii="Times New Roman" w:hAnsi="Times New Roman" w:cs="Times New Roman"/>
          <w:sz w:val="24"/>
          <w:szCs w:val="24"/>
        </w:rPr>
        <w:t xml:space="preserve">       </w:t>
      </w:r>
      <w:r w:rsidRPr="004F5931">
        <w:rPr>
          <w:rFonts w:ascii="Times New Roman" w:hAnsi="Times New Roman" w:cs="Times New Roman"/>
          <w:sz w:val="24"/>
          <w:szCs w:val="24"/>
        </w:rPr>
        <w:t>В</w:t>
      </w:r>
      <w:r w:rsidRPr="00621F0B">
        <w:rPr>
          <w:rFonts w:ascii="Times New Roman" w:hAnsi="Times New Roman" w:cs="Times New Roman"/>
          <w:sz w:val="24"/>
          <w:szCs w:val="24"/>
        </w:rPr>
        <w:t xml:space="preserve"> результате внесенных изменений первоначально утвержденные </w:t>
      </w:r>
      <w:r w:rsidR="00084445">
        <w:rPr>
          <w:rFonts w:ascii="Times New Roman" w:hAnsi="Times New Roman" w:cs="Times New Roman"/>
          <w:sz w:val="24"/>
          <w:szCs w:val="24"/>
        </w:rPr>
        <w:t>доходы</w:t>
      </w:r>
      <w:r w:rsidRPr="00621F0B">
        <w:rPr>
          <w:rFonts w:ascii="Times New Roman" w:hAnsi="Times New Roman" w:cs="Times New Roman"/>
          <w:sz w:val="24"/>
          <w:szCs w:val="24"/>
        </w:rPr>
        <w:t xml:space="preserve"> бюджета в 2017 году </w:t>
      </w:r>
      <w:r w:rsidR="00084445">
        <w:rPr>
          <w:rFonts w:ascii="Times New Roman" w:hAnsi="Times New Roman" w:cs="Times New Roman"/>
          <w:sz w:val="24"/>
          <w:szCs w:val="24"/>
        </w:rPr>
        <w:t xml:space="preserve">увеличились </w:t>
      </w:r>
      <w:r w:rsidRPr="00621F0B">
        <w:rPr>
          <w:rFonts w:ascii="Times New Roman" w:hAnsi="Times New Roman" w:cs="Times New Roman"/>
          <w:sz w:val="24"/>
          <w:szCs w:val="24"/>
        </w:rPr>
        <w:t xml:space="preserve"> на </w:t>
      </w:r>
      <w:r w:rsidR="00084445">
        <w:rPr>
          <w:rFonts w:ascii="Times New Roman" w:hAnsi="Times New Roman" w:cs="Times New Roman"/>
          <w:sz w:val="24"/>
          <w:szCs w:val="24"/>
        </w:rPr>
        <w:t xml:space="preserve"> 630,4</w:t>
      </w:r>
      <w:r>
        <w:rPr>
          <w:rFonts w:ascii="Times New Roman" w:hAnsi="Times New Roman" w:cs="Times New Roman"/>
          <w:sz w:val="24"/>
          <w:szCs w:val="24"/>
        </w:rPr>
        <w:t xml:space="preserve"> </w:t>
      </w:r>
      <w:r w:rsidRPr="00621F0B">
        <w:rPr>
          <w:rFonts w:ascii="Times New Roman" w:hAnsi="Times New Roman" w:cs="Times New Roman"/>
          <w:sz w:val="24"/>
          <w:szCs w:val="24"/>
        </w:rPr>
        <w:t xml:space="preserve">тыс. рублей или на </w:t>
      </w:r>
      <w:r w:rsidR="00084445">
        <w:rPr>
          <w:rFonts w:ascii="Times New Roman" w:hAnsi="Times New Roman" w:cs="Times New Roman"/>
          <w:sz w:val="24"/>
          <w:szCs w:val="24"/>
        </w:rPr>
        <w:t>14</w:t>
      </w:r>
      <w:r>
        <w:rPr>
          <w:rFonts w:ascii="Times New Roman" w:hAnsi="Times New Roman" w:cs="Times New Roman"/>
          <w:sz w:val="24"/>
          <w:szCs w:val="24"/>
        </w:rPr>
        <w:t>,</w:t>
      </w:r>
      <w:r w:rsidR="00084445">
        <w:rPr>
          <w:rFonts w:ascii="Times New Roman" w:hAnsi="Times New Roman" w:cs="Times New Roman"/>
          <w:sz w:val="24"/>
          <w:szCs w:val="24"/>
        </w:rPr>
        <w:t>6</w:t>
      </w:r>
      <w:r w:rsidRPr="00621F0B">
        <w:rPr>
          <w:rFonts w:ascii="Times New Roman" w:hAnsi="Times New Roman" w:cs="Times New Roman"/>
          <w:sz w:val="24"/>
          <w:szCs w:val="24"/>
        </w:rPr>
        <w:t xml:space="preserve"> </w:t>
      </w:r>
      <w:r>
        <w:rPr>
          <w:rFonts w:ascii="Times New Roman" w:hAnsi="Times New Roman" w:cs="Times New Roman"/>
          <w:sz w:val="24"/>
          <w:szCs w:val="24"/>
        </w:rPr>
        <w:t>%, доходы у</w:t>
      </w:r>
      <w:r w:rsidR="00084445">
        <w:rPr>
          <w:rFonts w:ascii="Times New Roman" w:hAnsi="Times New Roman" w:cs="Times New Roman"/>
          <w:sz w:val="24"/>
          <w:szCs w:val="24"/>
        </w:rPr>
        <w:t>величились</w:t>
      </w:r>
      <w:r>
        <w:rPr>
          <w:rFonts w:ascii="Times New Roman" w:hAnsi="Times New Roman" w:cs="Times New Roman"/>
          <w:sz w:val="24"/>
          <w:szCs w:val="24"/>
        </w:rPr>
        <w:t xml:space="preserve"> на </w:t>
      </w:r>
      <w:r w:rsidR="00DC4482">
        <w:rPr>
          <w:rFonts w:ascii="Times New Roman" w:hAnsi="Times New Roman" w:cs="Times New Roman"/>
          <w:sz w:val="24"/>
          <w:szCs w:val="24"/>
        </w:rPr>
        <w:t>758,8</w:t>
      </w:r>
      <w:r>
        <w:rPr>
          <w:rFonts w:ascii="Times New Roman" w:hAnsi="Times New Roman" w:cs="Times New Roman"/>
          <w:sz w:val="24"/>
          <w:szCs w:val="24"/>
        </w:rPr>
        <w:t xml:space="preserve"> тыс. рублей или </w:t>
      </w:r>
      <w:r w:rsidR="00DC4482">
        <w:rPr>
          <w:rFonts w:ascii="Times New Roman" w:hAnsi="Times New Roman" w:cs="Times New Roman"/>
          <w:sz w:val="24"/>
          <w:szCs w:val="24"/>
        </w:rPr>
        <w:t>17,5</w:t>
      </w:r>
      <w:r>
        <w:rPr>
          <w:rFonts w:ascii="Times New Roman" w:hAnsi="Times New Roman" w:cs="Times New Roman"/>
          <w:sz w:val="24"/>
          <w:szCs w:val="24"/>
        </w:rPr>
        <w:t>%.</w:t>
      </w:r>
    </w:p>
    <w:p w:rsidR="00DC4482" w:rsidRPr="00F271D3" w:rsidRDefault="00DC4482" w:rsidP="00DC4482">
      <w:pPr>
        <w:pStyle w:val="Standard"/>
        <w:autoSpaceDE w:val="0"/>
        <w:spacing w:after="0"/>
        <w:ind w:left="28" w:hanging="368"/>
        <w:jc w:val="center"/>
        <w:rPr>
          <w:bCs/>
          <w:i/>
          <w:iCs/>
        </w:rPr>
      </w:pPr>
      <w:r w:rsidRPr="00F271D3">
        <w:rPr>
          <w:rFonts w:ascii="Times New Roman" w:eastAsia="Times New Roman" w:hAnsi="Times New Roman" w:cs="Times New Roman"/>
          <w:i/>
          <w:iCs/>
          <w:sz w:val="24"/>
          <w:szCs w:val="24"/>
        </w:rPr>
        <w:t xml:space="preserve">Анализ исполнения доходной части бюджета </w:t>
      </w:r>
      <w:proofErr w:type="spellStart"/>
      <w:r w:rsidRPr="00F271D3">
        <w:rPr>
          <w:rFonts w:ascii="Times New Roman" w:eastAsia="Times New Roman" w:hAnsi="Times New Roman" w:cs="Times New Roman"/>
          <w:i/>
          <w:iCs/>
          <w:sz w:val="24"/>
          <w:szCs w:val="24"/>
        </w:rPr>
        <w:t>Лычакского</w:t>
      </w:r>
      <w:proofErr w:type="spellEnd"/>
      <w:r w:rsidRPr="00F271D3">
        <w:rPr>
          <w:rFonts w:ascii="Times New Roman" w:eastAsia="Times New Roman" w:hAnsi="Times New Roman" w:cs="Times New Roman"/>
          <w:i/>
          <w:iCs/>
          <w:sz w:val="24"/>
          <w:szCs w:val="24"/>
        </w:rPr>
        <w:t xml:space="preserve">  сельского поселения.</w:t>
      </w:r>
    </w:p>
    <w:p w:rsidR="00DC4482" w:rsidRPr="00347814" w:rsidRDefault="00DC4482" w:rsidP="00DC4482">
      <w:pPr>
        <w:spacing w:after="0" w:line="240" w:lineRule="auto"/>
        <w:ind w:firstLine="709"/>
        <w:jc w:val="both"/>
        <w:rPr>
          <w:rFonts w:ascii="Times New Roman" w:eastAsia="Calibri" w:hAnsi="Times New Roman" w:cs="Times New Roman"/>
          <w:sz w:val="24"/>
          <w:szCs w:val="24"/>
        </w:rPr>
      </w:pPr>
      <w:proofErr w:type="gramStart"/>
      <w:r w:rsidRPr="00347814">
        <w:rPr>
          <w:rFonts w:ascii="Times New Roman" w:hAnsi="Times New Roman" w:cs="Times New Roman"/>
          <w:sz w:val="24"/>
          <w:szCs w:val="24"/>
        </w:rPr>
        <w:lastRenderedPageBreak/>
        <w:t xml:space="preserve">При исполнении бюджета </w:t>
      </w:r>
      <w:proofErr w:type="spellStart"/>
      <w:r w:rsidRPr="00347814">
        <w:rPr>
          <w:rFonts w:ascii="Times New Roman" w:hAnsi="Times New Roman" w:cs="Times New Roman"/>
          <w:sz w:val="24"/>
          <w:szCs w:val="24"/>
        </w:rPr>
        <w:t>Лычакского</w:t>
      </w:r>
      <w:proofErr w:type="spellEnd"/>
      <w:r w:rsidRPr="00347814">
        <w:rPr>
          <w:rFonts w:ascii="Times New Roman" w:hAnsi="Times New Roman" w:cs="Times New Roman"/>
          <w:sz w:val="24"/>
          <w:szCs w:val="24"/>
        </w:rPr>
        <w:t xml:space="preserve"> сельского поселения в 2017 году обеспечено соблюдение подготовленных Администрацией поселения</w:t>
      </w:r>
      <w:r w:rsidRPr="00347814">
        <w:rPr>
          <w:rFonts w:ascii="Times New Roman" w:eastAsia="Calibri" w:hAnsi="Times New Roman" w:cs="Times New Roman"/>
          <w:sz w:val="24"/>
          <w:szCs w:val="24"/>
        </w:rPr>
        <w:t>, во исполнение пункта 3 статьи 184 Бюджетного кодекса Российской Федерации и Положения о бюджетном процессе,</w:t>
      </w:r>
      <w:r w:rsidRPr="00347814">
        <w:rPr>
          <w:rFonts w:ascii="Times New Roman" w:hAnsi="Times New Roman" w:cs="Times New Roman"/>
          <w:sz w:val="24"/>
          <w:szCs w:val="24"/>
        </w:rPr>
        <w:t xml:space="preserve"> </w:t>
      </w:r>
      <w:r w:rsidRPr="00347814">
        <w:rPr>
          <w:rFonts w:ascii="Times New Roman" w:eastAsia="Calibri" w:hAnsi="Times New Roman" w:cs="Times New Roman"/>
          <w:sz w:val="24"/>
          <w:szCs w:val="24"/>
        </w:rPr>
        <w:t xml:space="preserve">Основных направлений бюджетной политики </w:t>
      </w:r>
      <w:proofErr w:type="spellStart"/>
      <w:r w:rsidRPr="00347814">
        <w:rPr>
          <w:rFonts w:ascii="Times New Roman" w:eastAsia="Calibri" w:hAnsi="Times New Roman" w:cs="Times New Roman"/>
          <w:sz w:val="24"/>
          <w:szCs w:val="24"/>
        </w:rPr>
        <w:t>Лычакского</w:t>
      </w:r>
      <w:proofErr w:type="spellEnd"/>
      <w:r w:rsidRPr="00347814">
        <w:rPr>
          <w:rFonts w:ascii="Times New Roman" w:eastAsia="Calibri" w:hAnsi="Times New Roman" w:cs="Times New Roman"/>
          <w:sz w:val="24"/>
          <w:szCs w:val="24"/>
        </w:rPr>
        <w:t xml:space="preserve"> сельского поселения на 2017 год и на плановый период 2018 и 2019 годов, утвержденных постановлением Советом депутатов поселения</w:t>
      </w:r>
      <w:r w:rsidRPr="00347814">
        <w:rPr>
          <w:rFonts w:ascii="Times New Roman" w:hAnsi="Times New Roman" w:cs="Times New Roman"/>
          <w:sz w:val="24"/>
          <w:szCs w:val="24"/>
        </w:rPr>
        <w:t xml:space="preserve"> при рассмотрении проекта бюджета поселения на 2017 год</w:t>
      </w:r>
      <w:r w:rsidRPr="00347814">
        <w:rPr>
          <w:rFonts w:ascii="Times New Roman" w:eastAsia="Calibri" w:hAnsi="Times New Roman" w:cs="Times New Roman"/>
          <w:sz w:val="24"/>
          <w:szCs w:val="24"/>
        </w:rPr>
        <w:t>.</w:t>
      </w:r>
      <w:proofErr w:type="gramEnd"/>
    </w:p>
    <w:p w:rsidR="00DC4482" w:rsidRPr="00453B82" w:rsidRDefault="00DC4482" w:rsidP="00DC4482">
      <w:pPr>
        <w:pStyle w:val="Standard"/>
        <w:spacing w:after="0" w:line="240" w:lineRule="auto"/>
        <w:ind w:right="-70" w:firstLine="720"/>
        <w:jc w:val="both"/>
        <w:rPr>
          <w:rFonts w:ascii="Times New Roman" w:hAnsi="Times New Roman" w:cs="Times New Roman"/>
          <w:sz w:val="24"/>
          <w:szCs w:val="24"/>
        </w:rPr>
      </w:pPr>
      <w:proofErr w:type="gramStart"/>
      <w:r w:rsidRPr="00347814">
        <w:rPr>
          <w:rFonts w:ascii="Times New Roman" w:hAnsi="Times New Roman" w:cs="Times New Roman"/>
          <w:sz w:val="24"/>
          <w:szCs w:val="24"/>
        </w:rPr>
        <w:t xml:space="preserve">В соответствии с основными направлениями бюджетной политики, в 2017 году продолжена работа по формированию устойчивой собственной доходной базы, что явилось приоритетом  проводимой в </w:t>
      </w:r>
      <w:proofErr w:type="spellStart"/>
      <w:r w:rsidRPr="00347814">
        <w:rPr>
          <w:rFonts w:ascii="Times New Roman" w:hAnsi="Times New Roman" w:cs="Times New Roman"/>
          <w:sz w:val="24"/>
          <w:szCs w:val="24"/>
        </w:rPr>
        <w:t>Лычакском</w:t>
      </w:r>
      <w:proofErr w:type="spellEnd"/>
      <w:r w:rsidRPr="00347814">
        <w:rPr>
          <w:rFonts w:ascii="Times New Roman" w:hAnsi="Times New Roman" w:cs="Times New Roman"/>
          <w:sz w:val="24"/>
          <w:szCs w:val="24"/>
        </w:rPr>
        <w:t xml:space="preserve"> сельском поселении налоговой политики</w:t>
      </w:r>
      <w:r w:rsidRPr="00453B82">
        <w:rPr>
          <w:rFonts w:ascii="Times New Roman" w:hAnsi="Times New Roman" w:cs="Times New Roman"/>
          <w:sz w:val="24"/>
          <w:szCs w:val="24"/>
        </w:rPr>
        <w:t xml:space="preserve"> 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453B82">
        <w:rPr>
          <w:rFonts w:ascii="Times New Roman" w:eastAsia="Times New Roman" w:hAnsi="Times New Roman" w:cs="Times New Roman"/>
          <w:iCs/>
          <w:sz w:val="24"/>
          <w:szCs w:val="24"/>
        </w:rPr>
        <w:t>Лычакского</w:t>
      </w:r>
      <w:proofErr w:type="spellEnd"/>
      <w:r w:rsidRPr="00453B82">
        <w:rPr>
          <w:rFonts w:ascii="Times New Roman" w:hAnsi="Times New Roman" w:cs="Times New Roman"/>
          <w:sz w:val="24"/>
          <w:szCs w:val="24"/>
        </w:rPr>
        <w:t xml:space="preserve"> сельского поселения доходная часть бюджета</w:t>
      </w:r>
      <w:proofErr w:type="gramEnd"/>
      <w:r w:rsidRPr="00453B82">
        <w:rPr>
          <w:rFonts w:ascii="Times New Roman" w:hAnsi="Times New Roman" w:cs="Times New Roman"/>
          <w:sz w:val="24"/>
          <w:szCs w:val="24"/>
        </w:rPr>
        <w:t xml:space="preserve">  в  2017 году </w:t>
      </w:r>
      <w:proofErr w:type="gramStart"/>
      <w:r w:rsidRPr="00453B82">
        <w:rPr>
          <w:rFonts w:ascii="Times New Roman" w:hAnsi="Times New Roman" w:cs="Times New Roman"/>
          <w:sz w:val="24"/>
          <w:szCs w:val="24"/>
        </w:rPr>
        <w:t>исполнена</w:t>
      </w:r>
      <w:proofErr w:type="gramEnd"/>
      <w:r w:rsidRPr="00453B82">
        <w:rPr>
          <w:rFonts w:ascii="Times New Roman" w:hAnsi="Times New Roman" w:cs="Times New Roman"/>
          <w:sz w:val="24"/>
          <w:szCs w:val="24"/>
        </w:rPr>
        <w:t xml:space="preserve">  к уточненным годовым бюджетным назначениям на  97,4 % и составила </w:t>
      </w:r>
      <w:r w:rsidRPr="00453B82">
        <w:rPr>
          <w:rFonts w:ascii="Times New Roman" w:hAnsi="Times New Roman"/>
          <w:sz w:val="24"/>
          <w:szCs w:val="24"/>
        </w:rPr>
        <w:t>4818,1</w:t>
      </w:r>
      <w:r w:rsidRPr="00453B82">
        <w:rPr>
          <w:rFonts w:ascii="Times New Roman" w:hAnsi="Times New Roman" w:cs="Times New Roman"/>
          <w:sz w:val="24"/>
          <w:szCs w:val="24"/>
        </w:rPr>
        <w:t xml:space="preserve"> тыс. рублей (план – </w:t>
      </w:r>
      <w:r w:rsidRPr="00453B82">
        <w:rPr>
          <w:rFonts w:ascii="Times New Roman" w:hAnsi="Times New Roman"/>
          <w:sz w:val="24"/>
          <w:szCs w:val="24"/>
        </w:rPr>
        <w:t xml:space="preserve">4944,5 </w:t>
      </w:r>
      <w:r w:rsidRPr="00453B82">
        <w:rPr>
          <w:rFonts w:ascii="Times New Roman" w:hAnsi="Times New Roman" w:cs="Times New Roman"/>
          <w:sz w:val="24"/>
          <w:szCs w:val="24"/>
        </w:rPr>
        <w:t>тыс. рублей),</w:t>
      </w:r>
      <w:r w:rsidRPr="00566675">
        <w:rPr>
          <w:rFonts w:ascii="Times New Roman" w:hAnsi="Times New Roman" w:cs="Times New Roman"/>
          <w:b/>
          <w:sz w:val="24"/>
          <w:szCs w:val="24"/>
        </w:rPr>
        <w:t xml:space="preserve"> </w:t>
      </w:r>
      <w:r w:rsidRPr="00453B82">
        <w:rPr>
          <w:rFonts w:ascii="Times New Roman" w:hAnsi="Times New Roman" w:cs="Times New Roman"/>
          <w:sz w:val="24"/>
          <w:szCs w:val="24"/>
        </w:rPr>
        <w:t xml:space="preserve">в том числе: налоговые доходы исполнены на  </w:t>
      </w:r>
      <w:r w:rsidRPr="00453B82">
        <w:rPr>
          <w:rFonts w:ascii="Times New Roman" w:hAnsi="Times New Roman"/>
          <w:bCs/>
          <w:sz w:val="24"/>
          <w:szCs w:val="24"/>
        </w:rPr>
        <w:t>1675,2</w:t>
      </w:r>
      <w:r w:rsidRPr="00453B82">
        <w:rPr>
          <w:rFonts w:ascii="Times New Roman" w:hAnsi="Times New Roman" w:cs="Times New Roman"/>
          <w:sz w:val="24"/>
          <w:szCs w:val="24"/>
        </w:rPr>
        <w:t xml:space="preserve"> тыс. рублей или 97,3</w:t>
      </w:r>
      <w:r>
        <w:rPr>
          <w:rFonts w:ascii="Times New Roman" w:hAnsi="Times New Roman" w:cs="Times New Roman"/>
          <w:sz w:val="24"/>
          <w:szCs w:val="24"/>
        </w:rPr>
        <w:t xml:space="preserve"> </w:t>
      </w:r>
      <w:r w:rsidRPr="00453B82">
        <w:rPr>
          <w:rFonts w:ascii="Times New Roman" w:hAnsi="Times New Roman" w:cs="Times New Roman"/>
          <w:sz w:val="24"/>
          <w:szCs w:val="24"/>
        </w:rPr>
        <w:t>%  (</w:t>
      </w:r>
      <w:r w:rsidRPr="00453B82">
        <w:rPr>
          <w:rFonts w:ascii="Times New Roman" w:hAnsi="Times New Roman"/>
          <w:bCs/>
          <w:sz w:val="24"/>
          <w:szCs w:val="24"/>
        </w:rPr>
        <w:t xml:space="preserve">1722,1 </w:t>
      </w:r>
      <w:r w:rsidRPr="00453B82">
        <w:rPr>
          <w:rFonts w:ascii="Times New Roman" w:hAnsi="Times New Roman" w:cs="Times New Roman"/>
          <w:sz w:val="24"/>
          <w:szCs w:val="24"/>
        </w:rPr>
        <w:t>тыс. рублей),</w:t>
      </w:r>
      <w:r w:rsidRPr="0056667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66675">
        <w:rPr>
          <w:rFonts w:ascii="Times New Roman" w:hAnsi="Times New Roman" w:cs="Times New Roman"/>
          <w:b/>
          <w:sz w:val="24"/>
          <w:szCs w:val="24"/>
        </w:rPr>
        <w:t xml:space="preserve"> </w:t>
      </w:r>
      <w:r w:rsidRPr="00453B82">
        <w:rPr>
          <w:rFonts w:ascii="Times New Roman" w:hAnsi="Times New Roman" w:cs="Times New Roman"/>
          <w:sz w:val="24"/>
          <w:szCs w:val="24"/>
        </w:rPr>
        <w:t xml:space="preserve">безвозмездные поступления </w:t>
      </w:r>
      <w:r w:rsidRPr="00453B82">
        <w:rPr>
          <w:rFonts w:ascii="Times New Roman" w:hAnsi="Times New Roman"/>
          <w:bCs/>
          <w:sz w:val="24"/>
          <w:szCs w:val="24"/>
        </w:rPr>
        <w:t>3142,9</w:t>
      </w:r>
      <w:r w:rsidRPr="00453B82">
        <w:rPr>
          <w:rFonts w:ascii="Times New Roman" w:hAnsi="Times New Roman" w:cs="Times New Roman"/>
          <w:sz w:val="24"/>
          <w:szCs w:val="24"/>
        </w:rPr>
        <w:t xml:space="preserve">  тыс. рублей или 97,5 %.</w:t>
      </w:r>
    </w:p>
    <w:p w:rsidR="00DC4482" w:rsidRDefault="00DC4482" w:rsidP="00DC4482">
      <w:pPr>
        <w:pStyle w:val="Standard"/>
        <w:spacing w:after="0" w:line="240" w:lineRule="auto"/>
        <w:jc w:val="both"/>
        <w:rPr>
          <w:rFonts w:ascii="Times New Roman" w:hAnsi="Times New Roman" w:cs="Times New Roman"/>
          <w:sz w:val="24"/>
          <w:szCs w:val="24"/>
        </w:rPr>
      </w:pPr>
      <w:r w:rsidRPr="00566675">
        <w:rPr>
          <w:rFonts w:ascii="Times New Roman" w:hAnsi="Times New Roman" w:cs="Times New Roman"/>
          <w:b/>
          <w:sz w:val="24"/>
          <w:szCs w:val="24"/>
        </w:rPr>
        <w:t xml:space="preserve">          </w:t>
      </w:r>
      <w:r w:rsidRPr="00566675">
        <w:rPr>
          <w:rFonts w:ascii="Times New Roman" w:hAnsi="Times New Roman" w:cs="Times New Roman"/>
          <w:sz w:val="24"/>
          <w:szCs w:val="24"/>
        </w:rPr>
        <w:t>Структура и динамика исполнения доходной части бюджета сельского поселения за 2017 год представлена в таблице</w:t>
      </w:r>
      <w:r>
        <w:rPr>
          <w:rFonts w:ascii="Times New Roman" w:hAnsi="Times New Roman" w:cs="Times New Roman"/>
          <w:sz w:val="24"/>
          <w:szCs w:val="24"/>
        </w:rPr>
        <w:t xml:space="preserve"> № 2</w:t>
      </w:r>
      <w:r w:rsidRPr="00566675">
        <w:rPr>
          <w:rFonts w:ascii="Times New Roman" w:hAnsi="Times New Roman" w:cs="Times New Roman"/>
          <w:sz w:val="24"/>
          <w:szCs w:val="24"/>
        </w:rPr>
        <w:t>:</w:t>
      </w:r>
    </w:p>
    <w:p w:rsidR="00DC4482" w:rsidRPr="00DC4482" w:rsidRDefault="00DC4482" w:rsidP="00DC4482">
      <w:pPr>
        <w:pStyle w:val="Standard"/>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C4482">
        <w:rPr>
          <w:rFonts w:ascii="Times New Roman" w:hAnsi="Times New Roman" w:cs="Times New Roman"/>
          <w:sz w:val="20"/>
          <w:szCs w:val="20"/>
        </w:rPr>
        <w:t>Таблица № 2</w:t>
      </w:r>
    </w:p>
    <w:p w:rsidR="00DC4482" w:rsidRPr="00566675" w:rsidRDefault="00DC4482" w:rsidP="00DC4482">
      <w:pPr>
        <w:pStyle w:val="31"/>
        <w:spacing w:after="0"/>
        <w:ind w:firstLine="708"/>
        <w:jc w:val="center"/>
        <w:rPr>
          <w:b/>
        </w:rPr>
      </w:pPr>
      <w:r w:rsidRPr="00566675">
        <w:rPr>
          <w:rFonts w:ascii="Times New Roman" w:hAnsi="Times New Roman"/>
          <w:sz w:val="20"/>
          <w:szCs w:val="20"/>
        </w:rPr>
        <w:t xml:space="preserve">                                                                                                                               (тыс. рублей</w:t>
      </w:r>
      <w:r w:rsidRPr="00566675">
        <w:rPr>
          <w:rFonts w:ascii="Times New Roman" w:hAnsi="Times New Roman"/>
          <w:b/>
          <w:sz w:val="20"/>
          <w:szCs w:val="20"/>
        </w:rPr>
        <w:t>)</w:t>
      </w:r>
    </w:p>
    <w:tbl>
      <w:tblPr>
        <w:tblW w:w="10882" w:type="dxa"/>
        <w:tblLayout w:type="fixed"/>
        <w:tblCellMar>
          <w:left w:w="10" w:type="dxa"/>
          <w:right w:w="10" w:type="dxa"/>
        </w:tblCellMar>
        <w:tblLook w:val="04A0"/>
      </w:tblPr>
      <w:tblGrid>
        <w:gridCol w:w="2376"/>
        <w:gridCol w:w="1134"/>
        <w:gridCol w:w="1276"/>
        <w:gridCol w:w="1276"/>
        <w:gridCol w:w="1417"/>
        <w:gridCol w:w="1134"/>
        <w:gridCol w:w="1276"/>
        <w:gridCol w:w="993"/>
      </w:tblGrid>
      <w:tr w:rsidR="00DC4482" w:rsidRPr="00566675" w:rsidTr="006624AA">
        <w:trPr>
          <w:gridAfter w:val="1"/>
          <w:wAfter w:w="993" w:type="dxa"/>
          <w:cantSplit/>
          <w:trHeight w:hRule="exact" w:val="406"/>
        </w:trPr>
        <w:tc>
          <w:tcPr>
            <w:tcW w:w="2376"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DC4482" w:rsidRPr="000A3862" w:rsidRDefault="00DC4482" w:rsidP="006624AA">
            <w:pPr>
              <w:pStyle w:val="31"/>
              <w:spacing w:after="0" w:line="276" w:lineRule="auto"/>
              <w:ind w:left="0"/>
              <w:jc w:val="center"/>
              <w:rPr>
                <w:rFonts w:ascii="Times New Roman" w:hAnsi="Times New Roman"/>
                <w:sz w:val="22"/>
                <w:szCs w:val="22"/>
              </w:rPr>
            </w:pPr>
            <w:r w:rsidRPr="000A3862">
              <w:rPr>
                <w:rFonts w:ascii="Times New Roman" w:hAnsi="Times New Roman"/>
                <w:sz w:val="22"/>
                <w:szCs w:val="22"/>
              </w:rPr>
              <w:t>Наименование показателя</w:t>
            </w:r>
          </w:p>
        </w:tc>
        <w:tc>
          <w:tcPr>
            <w:tcW w:w="7513" w:type="dxa"/>
            <w:gridSpan w:val="6"/>
            <w:tcBorders>
              <w:top w:val="single" w:sz="4" w:space="0" w:color="000001"/>
              <w:left w:val="single" w:sz="4" w:space="0" w:color="000001"/>
              <w:bottom w:val="single" w:sz="4" w:space="0" w:color="000001"/>
              <w:right w:val="single" w:sz="4" w:space="0" w:color="auto"/>
            </w:tcBorders>
          </w:tcPr>
          <w:p w:rsidR="00DC4482" w:rsidRPr="000A3862" w:rsidRDefault="00DC4482" w:rsidP="006624AA">
            <w:pPr>
              <w:pStyle w:val="31"/>
              <w:spacing w:after="0" w:line="276" w:lineRule="auto"/>
              <w:ind w:left="0"/>
              <w:jc w:val="center"/>
              <w:rPr>
                <w:rFonts w:ascii="Times New Roman" w:hAnsi="Times New Roman"/>
                <w:sz w:val="22"/>
                <w:szCs w:val="22"/>
              </w:rPr>
            </w:pPr>
            <w:r w:rsidRPr="000A3862">
              <w:rPr>
                <w:rFonts w:ascii="Times New Roman" w:hAnsi="Times New Roman"/>
                <w:sz w:val="22"/>
                <w:szCs w:val="22"/>
              </w:rPr>
              <w:t>Исполнение</w:t>
            </w:r>
          </w:p>
        </w:tc>
      </w:tr>
      <w:tr w:rsidR="00DC4482" w:rsidRPr="00566675" w:rsidTr="006624AA">
        <w:trPr>
          <w:gridAfter w:val="1"/>
          <w:wAfter w:w="993" w:type="dxa"/>
          <w:cantSplit/>
        </w:trPr>
        <w:tc>
          <w:tcPr>
            <w:tcW w:w="2376" w:type="dxa"/>
            <w:vMerge/>
            <w:tcBorders>
              <w:top w:val="single" w:sz="4" w:space="0" w:color="000001"/>
              <w:left w:val="single" w:sz="4" w:space="0" w:color="000001"/>
              <w:bottom w:val="single" w:sz="4" w:space="0" w:color="000001"/>
              <w:right w:val="nil"/>
            </w:tcBorders>
            <w:vAlign w:val="center"/>
            <w:hideMark/>
          </w:tcPr>
          <w:p w:rsidR="00DC4482" w:rsidRPr="000A3862" w:rsidRDefault="00DC4482" w:rsidP="006624AA">
            <w:pPr>
              <w:widowControl/>
              <w:suppressAutoHyphens w:val="0"/>
              <w:autoSpaceDN/>
              <w:spacing w:after="0" w:line="240" w:lineRule="auto"/>
              <w:jc w:val="center"/>
              <w:rPr>
                <w:rFonts w:ascii="Times New Roman" w:eastAsia="Times New Roman" w:hAnsi="Times New Roman" w:cs="Times New Roman"/>
                <w:b/>
                <w:lang w:eastAsia="ar-SA"/>
              </w:rPr>
            </w:pPr>
          </w:p>
        </w:tc>
        <w:tc>
          <w:tcPr>
            <w:tcW w:w="1134" w:type="dxa"/>
            <w:tcBorders>
              <w:top w:val="nil"/>
              <w:left w:val="single" w:sz="4" w:space="0" w:color="000001"/>
              <w:bottom w:val="single" w:sz="4" w:space="0" w:color="000001"/>
              <w:right w:val="single" w:sz="4" w:space="0" w:color="000001"/>
            </w:tcBorders>
          </w:tcPr>
          <w:p w:rsidR="00DC4482" w:rsidRPr="000A3862" w:rsidRDefault="00DC4482" w:rsidP="006624AA">
            <w:pPr>
              <w:pStyle w:val="31"/>
              <w:spacing w:after="0"/>
              <w:ind w:left="0"/>
              <w:jc w:val="center"/>
              <w:rPr>
                <w:rFonts w:ascii="Times New Roman" w:hAnsi="Times New Roman"/>
                <w:sz w:val="22"/>
                <w:szCs w:val="22"/>
              </w:rPr>
            </w:pPr>
            <w:r w:rsidRPr="000A3862">
              <w:rPr>
                <w:rFonts w:ascii="Times New Roman" w:hAnsi="Times New Roman"/>
                <w:sz w:val="22"/>
                <w:szCs w:val="22"/>
              </w:rPr>
              <w:t>Исполнено</w:t>
            </w:r>
          </w:p>
          <w:p w:rsidR="00DC4482" w:rsidRPr="000A3862" w:rsidRDefault="00DC4482" w:rsidP="006624AA">
            <w:pPr>
              <w:pStyle w:val="31"/>
              <w:spacing w:after="0"/>
              <w:ind w:left="0"/>
              <w:jc w:val="center"/>
              <w:rPr>
                <w:rFonts w:ascii="Times New Roman" w:hAnsi="Times New Roman"/>
                <w:sz w:val="22"/>
                <w:szCs w:val="22"/>
              </w:rPr>
            </w:pPr>
            <w:r w:rsidRPr="000A3862">
              <w:rPr>
                <w:rFonts w:ascii="Times New Roman" w:hAnsi="Times New Roman"/>
                <w:sz w:val="22"/>
                <w:szCs w:val="22"/>
              </w:rPr>
              <w:t>за 2016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DC4482" w:rsidRPr="000A3862" w:rsidRDefault="00DC4482" w:rsidP="006624AA">
            <w:pPr>
              <w:pStyle w:val="31"/>
              <w:spacing w:after="0"/>
              <w:ind w:left="0"/>
              <w:jc w:val="center"/>
              <w:rPr>
                <w:rFonts w:ascii="Times New Roman" w:hAnsi="Times New Roman"/>
                <w:sz w:val="22"/>
                <w:szCs w:val="22"/>
              </w:rPr>
            </w:pPr>
            <w:r w:rsidRPr="000A3862">
              <w:rPr>
                <w:rFonts w:ascii="Times New Roman" w:hAnsi="Times New Roman"/>
                <w:sz w:val="22"/>
                <w:szCs w:val="22"/>
              </w:rPr>
              <w:t>Назначено 2017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DC4482" w:rsidRPr="000A3862" w:rsidRDefault="00DC4482" w:rsidP="006624AA">
            <w:pPr>
              <w:pStyle w:val="31"/>
              <w:spacing w:after="0"/>
              <w:ind w:left="0"/>
              <w:jc w:val="center"/>
              <w:rPr>
                <w:rFonts w:ascii="Times New Roman" w:hAnsi="Times New Roman"/>
                <w:sz w:val="22"/>
                <w:szCs w:val="22"/>
              </w:rPr>
            </w:pPr>
            <w:r w:rsidRPr="000A3862">
              <w:rPr>
                <w:rFonts w:ascii="Times New Roman" w:hAnsi="Times New Roman"/>
                <w:sz w:val="22"/>
                <w:szCs w:val="22"/>
              </w:rPr>
              <w:t>Исполнено за 2017 год</w:t>
            </w:r>
          </w:p>
        </w:tc>
        <w:tc>
          <w:tcPr>
            <w:tcW w:w="1417" w:type="dxa"/>
            <w:tcBorders>
              <w:top w:val="nil"/>
              <w:left w:val="single" w:sz="4" w:space="0" w:color="000001"/>
              <w:bottom w:val="single" w:sz="4" w:space="0" w:color="000001"/>
              <w:right w:val="nil"/>
            </w:tcBorders>
            <w:tcMar>
              <w:top w:w="0" w:type="dxa"/>
              <w:left w:w="108" w:type="dxa"/>
              <w:bottom w:w="0" w:type="dxa"/>
              <w:right w:w="108" w:type="dxa"/>
            </w:tcMar>
            <w:hideMark/>
          </w:tcPr>
          <w:p w:rsidR="00DC4482" w:rsidRPr="000A3862" w:rsidRDefault="00DC4482" w:rsidP="006624AA">
            <w:pPr>
              <w:pStyle w:val="31"/>
              <w:spacing w:after="0"/>
              <w:ind w:left="0"/>
              <w:jc w:val="center"/>
              <w:rPr>
                <w:rFonts w:ascii="Times New Roman" w:hAnsi="Times New Roman"/>
                <w:sz w:val="22"/>
                <w:szCs w:val="22"/>
              </w:rPr>
            </w:pPr>
            <w:r w:rsidRPr="000A3862">
              <w:rPr>
                <w:rFonts w:ascii="Times New Roman" w:hAnsi="Times New Roman"/>
                <w:sz w:val="22"/>
                <w:szCs w:val="22"/>
              </w:rPr>
              <w:t>Отклонение гр.4- гр3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DC4482" w:rsidRPr="000A3862" w:rsidRDefault="00DC4482" w:rsidP="006624AA">
            <w:pPr>
              <w:pStyle w:val="31"/>
              <w:spacing w:after="0"/>
              <w:ind w:left="0"/>
              <w:jc w:val="center"/>
              <w:rPr>
                <w:rFonts w:ascii="Times New Roman" w:hAnsi="Times New Roman"/>
                <w:sz w:val="22"/>
                <w:szCs w:val="22"/>
              </w:rPr>
            </w:pPr>
            <w:r w:rsidRPr="000A3862">
              <w:rPr>
                <w:rFonts w:ascii="Times New Roman" w:hAnsi="Times New Roman"/>
                <w:sz w:val="22"/>
                <w:szCs w:val="22"/>
              </w:rPr>
              <w:t xml:space="preserve">% </w:t>
            </w:r>
            <w:proofErr w:type="spellStart"/>
            <w:r w:rsidRPr="000A3862">
              <w:rPr>
                <w:rFonts w:ascii="Times New Roman" w:hAnsi="Times New Roman"/>
                <w:sz w:val="22"/>
                <w:szCs w:val="22"/>
              </w:rPr>
              <w:t>исполне</w:t>
            </w:r>
            <w:proofErr w:type="spellEnd"/>
            <w:r w:rsidRPr="000A3862">
              <w:rPr>
                <w:rFonts w:ascii="Times New Roman" w:hAnsi="Times New Roman"/>
                <w:sz w:val="22"/>
                <w:szCs w:val="22"/>
              </w:rPr>
              <w:t>-</w:t>
            </w:r>
          </w:p>
          <w:p w:rsidR="00DC4482" w:rsidRDefault="00DC4482" w:rsidP="006624AA">
            <w:pPr>
              <w:pStyle w:val="31"/>
              <w:spacing w:after="0"/>
              <w:ind w:left="0"/>
              <w:jc w:val="center"/>
              <w:rPr>
                <w:rFonts w:ascii="Times New Roman" w:hAnsi="Times New Roman"/>
                <w:sz w:val="22"/>
                <w:szCs w:val="22"/>
              </w:rPr>
            </w:pPr>
            <w:proofErr w:type="spellStart"/>
            <w:r w:rsidRPr="000A3862">
              <w:rPr>
                <w:rFonts w:ascii="Times New Roman" w:hAnsi="Times New Roman"/>
                <w:sz w:val="22"/>
                <w:szCs w:val="22"/>
              </w:rPr>
              <w:t>Ния</w:t>
            </w:r>
            <w:proofErr w:type="spellEnd"/>
          </w:p>
          <w:p w:rsidR="00DC4482" w:rsidRPr="000A3862"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(гр</w:t>
            </w:r>
            <w:proofErr w:type="gramStart"/>
            <w:r>
              <w:rPr>
                <w:rFonts w:ascii="Times New Roman" w:hAnsi="Times New Roman"/>
                <w:sz w:val="22"/>
                <w:szCs w:val="22"/>
              </w:rPr>
              <w:t>4</w:t>
            </w:r>
            <w:proofErr w:type="gramEnd"/>
            <w:r>
              <w:rPr>
                <w:rFonts w:ascii="Times New Roman" w:hAnsi="Times New Roman"/>
                <w:sz w:val="22"/>
                <w:szCs w:val="22"/>
              </w:rPr>
              <w:t>:гр.3)</w:t>
            </w:r>
          </w:p>
        </w:tc>
        <w:tc>
          <w:tcPr>
            <w:tcW w:w="1276" w:type="dxa"/>
            <w:tcBorders>
              <w:top w:val="nil"/>
              <w:left w:val="single" w:sz="4" w:space="0" w:color="000001"/>
              <w:bottom w:val="single" w:sz="4" w:space="0" w:color="000001"/>
              <w:right w:val="single" w:sz="4" w:space="0" w:color="auto"/>
            </w:tcBorders>
          </w:tcPr>
          <w:p w:rsidR="00DC4482" w:rsidRPr="000A3862" w:rsidRDefault="00DC4482" w:rsidP="006624AA">
            <w:pPr>
              <w:pStyle w:val="31"/>
              <w:spacing w:after="0"/>
              <w:ind w:left="0"/>
              <w:jc w:val="center"/>
              <w:rPr>
                <w:rFonts w:ascii="Times New Roman" w:hAnsi="Times New Roman"/>
                <w:b/>
                <w:sz w:val="22"/>
                <w:szCs w:val="22"/>
              </w:rPr>
            </w:pPr>
            <w:r w:rsidRPr="000A3862">
              <w:rPr>
                <w:rFonts w:ascii="Times New Roman" w:hAnsi="Times New Roman"/>
                <w:sz w:val="22"/>
                <w:szCs w:val="22"/>
              </w:rPr>
              <w:t>Отклонение гр.4- гр</w:t>
            </w:r>
            <w:proofErr w:type="gramStart"/>
            <w:r w:rsidRPr="000A3862">
              <w:rPr>
                <w:rFonts w:ascii="Times New Roman" w:hAnsi="Times New Roman"/>
                <w:sz w:val="22"/>
                <w:szCs w:val="22"/>
              </w:rPr>
              <w:t>2</w:t>
            </w:r>
            <w:proofErr w:type="gramEnd"/>
          </w:p>
        </w:tc>
      </w:tr>
      <w:tr w:rsidR="00DC4482" w:rsidRPr="00566675" w:rsidTr="006624AA">
        <w:trPr>
          <w:gridAfter w:val="1"/>
          <w:wAfter w:w="993" w:type="dxa"/>
        </w:trPr>
        <w:tc>
          <w:tcPr>
            <w:tcW w:w="2376" w:type="dxa"/>
            <w:tcBorders>
              <w:top w:val="nil"/>
              <w:left w:val="single" w:sz="4" w:space="0" w:color="000001"/>
              <w:bottom w:val="single" w:sz="4" w:space="0" w:color="000001"/>
              <w:right w:val="nil"/>
            </w:tcBorders>
            <w:tcMar>
              <w:top w:w="0" w:type="dxa"/>
              <w:left w:w="108" w:type="dxa"/>
              <w:bottom w:w="0" w:type="dxa"/>
              <w:right w:w="108" w:type="dxa"/>
            </w:tcMar>
          </w:tcPr>
          <w:p w:rsidR="00DC4482" w:rsidRPr="00566675"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1</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DC4482" w:rsidRPr="00566675"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DC4482" w:rsidRPr="00566675"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DC4482" w:rsidRPr="00566675"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4</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DC4482" w:rsidRPr="00566675"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C4482" w:rsidRPr="00566675"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6</w:t>
            </w:r>
          </w:p>
        </w:tc>
        <w:tc>
          <w:tcPr>
            <w:tcW w:w="1276" w:type="dxa"/>
            <w:tcBorders>
              <w:top w:val="nil"/>
              <w:left w:val="single" w:sz="4" w:space="0" w:color="000001"/>
              <w:bottom w:val="single" w:sz="4" w:space="0" w:color="auto"/>
              <w:right w:val="single" w:sz="4" w:space="0" w:color="auto"/>
            </w:tcBorders>
          </w:tcPr>
          <w:p w:rsidR="00DC4482" w:rsidRPr="00566675"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7</w:t>
            </w:r>
          </w:p>
        </w:tc>
      </w:tr>
      <w:tr w:rsidR="00DC4482" w:rsidRPr="00566675" w:rsidTr="006624AA">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DC4482" w:rsidRPr="00DC4E43" w:rsidRDefault="00DC4482" w:rsidP="006624AA">
            <w:pPr>
              <w:pStyle w:val="31"/>
              <w:spacing w:after="0" w:line="276" w:lineRule="auto"/>
              <w:ind w:left="0"/>
              <w:jc w:val="center"/>
              <w:rPr>
                <w:rFonts w:ascii="Times New Roman" w:hAnsi="Times New Roman"/>
                <w:i/>
                <w:sz w:val="22"/>
                <w:szCs w:val="22"/>
              </w:rPr>
            </w:pPr>
            <w:r w:rsidRPr="00DC4E43">
              <w:rPr>
                <w:rFonts w:ascii="Times New Roman" w:hAnsi="Times New Roman"/>
                <w:i/>
                <w:sz w:val="22"/>
                <w:szCs w:val="22"/>
              </w:rPr>
              <w:t>Собственные доходы: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DC4482" w:rsidRPr="00B72B44" w:rsidRDefault="00DC4482" w:rsidP="006624AA">
            <w:pPr>
              <w:jc w:val="center"/>
              <w:rPr>
                <w:rFonts w:ascii="Times New Roman CYR" w:hAnsi="Times New Roman CYR" w:cs="Times New Roman CYR"/>
                <w:bCs/>
                <w:i/>
              </w:rPr>
            </w:pPr>
            <w:r w:rsidRPr="00B72B44">
              <w:rPr>
                <w:rFonts w:ascii="Times New Roman CYR" w:hAnsi="Times New Roman CYR" w:cs="Times New Roman CYR"/>
                <w:bCs/>
                <w:i/>
              </w:rPr>
              <w:t>1782,1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B72B44" w:rsidRDefault="00DC4482" w:rsidP="006624AA">
            <w:pPr>
              <w:jc w:val="center"/>
              <w:rPr>
                <w:rFonts w:ascii="Times New Roman CYR" w:hAnsi="Times New Roman CYR" w:cs="Times New Roman CYR"/>
                <w:bCs/>
                <w:i/>
              </w:rPr>
            </w:pPr>
            <w:r w:rsidRPr="00B72B44">
              <w:rPr>
                <w:rFonts w:ascii="Times New Roman CYR" w:hAnsi="Times New Roman CYR" w:cs="Times New Roman CYR"/>
                <w:bCs/>
                <w:i/>
              </w:rPr>
              <w:t>1722,1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B72B44" w:rsidRDefault="00DC4482" w:rsidP="006624AA">
            <w:pPr>
              <w:jc w:val="center"/>
              <w:rPr>
                <w:rFonts w:ascii="Times New Roman CYR" w:hAnsi="Times New Roman CYR" w:cs="Times New Roman CYR"/>
                <w:bCs/>
                <w:i/>
              </w:rPr>
            </w:pPr>
            <w:r w:rsidRPr="00B72B44">
              <w:rPr>
                <w:rFonts w:ascii="Times New Roman CYR" w:hAnsi="Times New Roman CYR" w:cs="Times New Roman CYR"/>
                <w:bCs/>
                <w:i/>
              </w:rPr>
              <w:t>1675,2</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B72B44" w:rsidRDefault="00DC4482" w:rsidP="006624AA">
            <w:pPr>
              <w:jc w:val="center"/>
              <w:rPr>
                <w:rFonts w:ascii="Times New Roman CYR" w:hAnsi="Times New Roman CYR" w:cs="Times New Roman CYR"/>
                <w:bCs/>
                <w:i/>
              </w:rPr>
            </w:pPr>
            <w:r>
              <w:rPr>
                <w:rFonts w:ascii="Times New Roman CYR" w:hAnsi="Times New Roman CYR" w:cs="Times New Roman CYR"/>
                <w:bCs/>
                <w:i/>
              </w:rPr>
              <w:t>-46,9</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DC4482" w:rsidRPr="00B72B44" w:rsidRDefault="00DC4482" w:rsidP="006624AA">
            <w:pPr>
              <w:jc w:val="center"/>
              <w:rPr>
                <w:rFonts w:ascii="Times New Roman CYR" w:hAnsi="Times New Roman CYR" w:cs="Times New Roman CYR"/>
                <w:bCs/>
                <w:i/>
              </w:rPr>
            </w:pPr>
            <w:r>
              <w:rPr>
                <w:rFonts w:ascii="Times New Roman CYR" w:hAnsi="Times New Roman CYR" w:cs="Times New Roman CYR"/>
                <w:bCs/>
                <w:i/>
              </w:rPr>
              <w:t>97,3</w:t>
            </w:r>
          </w:p>
        </w:tc>
        <w:tc>
          <w:tcPr>
            <w:tcW w:w="1276" w:type="dxa"/>
            <w:tcBorders>
              <w:top w:val="single" w:sz="4" w:space="0" w:color="auto"/>
              <w:bottom w:val="single" w:sz="4" w:space="0" w:color="auto"/>
              <w:right w:val="single" w:sz="4" w:space="0" w:color="auto"/>
            </w:tcBorders>
          </w:tcPr>
          <w:p w:rsidR="00DC4482" w:rsidRPr="003127E9" w:rsidRDefault="00DC4482" w:rsidP="006624AA">
            <w:pPr>
              <w:pStyle w:val="31"/>
              <w:spacing w:after="0" w:line="276" w:lineRule="auto"/>
              <w:ind w:left="0"/>
              <w:jc w:val="center"/>
              <w:rPr>
                <w:rFonts w:ascii="Times New Roman" w:hAnsi="Times New Roman"/>
                <w:bCs/>
                <w:i/>
                <w:sz w:val="22"/>
                <w:szCs w:val="22"/>
              </w:rPr>
            </w:pPr>
            <w:r w:rsidRPr="003127E9">
              <w:rPr>
                <w:rFonts w:ascii="Times New Roman" w:hAnsi="Times New Roman"/>
                <w:bCs/>
                <w:i/>
                <w:sz w:val="22"/>
                <w:szCs w:val="22"/>
              </w:rPr>
              <w:t>-106,9</w:t>
            </w:r>
          </w:p>
        </w:tc>
        <w:tc>
          <w:tcPr>
            <w:tcW w:w="993" w:type="dxa"/>
            <w:tcBorders>
              <w:left w:val="single" w:sz="4" w:space="0" w:color="auto"/>
            </w:tcBorders>
          </w:tcPr>
          <w:p w:rsidR="00DC4482" w:rsidRPr="00566675" w:rsidRDefault="00DC4482" w:rsidP="006624AA">
            <w:pPr>
              <w:pStyle w:val="31"/>
              <w:spacing w:after="0" w:line="276" w:lineRule="auto"/>
              <w:ind w:left="0"/>
              <w:jc w:val="center"/>
              <w:rPr>
                <w:rFonts w:ascii="Times New Roman" w:hAnsi="Times New Roman"/>
                <w:b/>
                <w:bCs/>
                <w:i/>
                <w:sz w:val="22"/>
                <w:szCs w:val="22"/>
              </w:rPr>
            </w:pPr>
          </w:p>
        </w:tc>
      </w:tr>
      <w:tr w:rsidR="00DC4482" w:rsidRPr="00566675" w:rsidTr="006624AA">
        <w:trPr>
          <w:gridAfter w:val="1"/>
          <w:wAfter w:w="993" w:type="dxa"/>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DC4482" w:rsidRPr="00DC4E43" w:rsidRDefault="00DC4482" w:rsidP="006624AA">
            <w:pPr>
              <w:pStyle w:val="31"/>
              <w:spacing w:after="0" w:line="276" w:lineRule="auto"/>
              <w:ind w:left="0"/>
              <w:jc w:val="center"/>
              <w:rPr>
                <w:rFonts w:ascii="Times New Roman" w:hAnsi="Times New Roman"/>
                <w:i/>
                <w:sz w:val="22"/>
                <w:szCs w:val="22"/>
              </w:rPr>
            </w:pPr>
            <w:r w:rsidRPr="00DC4E43">
              <w:rPr>
                <w:rFonts w:ascii="Times New Roman" w:hAnsi="Times New Roman"/>
                <w:i/>
                <w:sz w:val="22"/>
                <w:szCs w:val="22"/>
              </w:rPr>
              <w:t>Налоговые доходы: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bCs/>
                <w:i/>
                <w:sz w:val="22"/>
                <w:szCs w:val="22"/>
              </w:rPr>
            </w:pPr>
            <w:r w:rsidRPr="00DC4E43">
              <w:rPr>
                <w:rFonts w:ascii="Times New Roman" w:hAnsi="Times New Roman"/>
                <w:bCs/>
                <w:i/>
                <w:sz w:val="22"/>
                <w:szCs w:val="22"/>
              </w:rPr>
              <w:t>1781,1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1722,1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1675,2</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-46,9</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97,3</w:t>
            </w:r>
          </w:p>
        </w:tc>
        <w:tc>
          <w:tcPr>
            <w:tcW w:w="1276" w:type="dxa"/>
            <w:tcBorders>
              <w:top w:val="single" w:sz="4" w:space="0" w:color="auto"/>
              <w:left w:val="single" w:sz="4" w:space="0" w:color="000001"/>
              <w:bottom w:val="single" w:sz="4" w:space="0" w:color="auto"/>
              <w:right w:val="single" w:sz="4" w:space="0" w:color="auto"/>
            </w:tcBorders>
          </w:tcPr>
          <w:p w:rsidR="00DC4482" w:rsidRPr="003127E9" w:rsidRDefault="00DC4482" w:rsidP="006624AA">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-105,9</w:t>
            </w:r>
          </w:p>
        </w:tc>
      </w:tr>
      <w:tr w:rsidR="00DC4482" w:rsidRPr="00566675" w:rsidTr="006624AA">
        <w:trPr>
          <w:gridAfter w:val="1"/>
          <w:wAfter w:w="993" w:type="dxa"/>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DC4482" w:rsidRPr="00DC4E43" w:rsidRDefault="00DC4482" w:rsidP="006624AA">
            <w:pPr>
              <w:pStyle w:val="31"/>
              <w:spacing w:after="0"/>
              <w:ind w:left="0"/>
              <w:jc w:val="center"/>
              <w:rPr>
                <w:rFonts w:ascii="Times New Roman" w:hAnsi="Times New Roman"/>
                <w:sz w:val="22"/>
                <w:szCs w:val="22"/>
              </w:rPr>
            </w:pPr>
            <w:r w:rsidRPr="00DC4E43">
              <w:rPr>
                <w:rFonts w:ascii="Times New Roman" w:hAnsi="Times New Roman"/>
                <w:sz w:val="22"/>
                <w:szCs w:val="22"/>
              </w:rPr>
              <w:t>Налог на доходы физических лиц</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rPr>
            </w:pPr>
            <w:r w:rsidRPr="00DC4E43">
              <w:rPr>
                <w:rFonts w:ascii="Times New Roman CYR" w:hAnsi="Times New Roman CYR" w:cs="Times New Roman CYR"/>
              </w:rPr>
              <w:t>192,2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rPr>
            </w:pPr>
            <w:r>
              <w:rPr>
                <w:rFonts w:ascii="Times New Roman CYR" w:hAnsi="Times New Roman CYR" w:cs="Times New Roman CYR"/>
                <w:bCs/>
              </w:rPr>
              <w:t>225,0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rPr>
            </w:pPr>
            <w:r>
              <w:rPr>
                <w:rFonts w:ascii="Times New Roman CYR" w:hAnsi="Times New Roman CYR" w:cs="Times New Roman CYR"/>
                <w:bCs/>
              </w:rPr>
              <w:t>125,2</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rPr>
            </w:pPr>
            <w:r>
              <w:rPr>
                <w:rFonts w:ascii="Times New Roman CYR" w:hAnsi="Times New Roman CYR" w:cs="Times New Roman CYR"/>
              </w:rPr>
              <w:t>-99,8</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55,6</w:t>
            </w:r>
          </w:p>
        </w:tc>
        <w:tc>
          <w:tcPr>
            <w:tcW w:w="1276" w:type="dxa"/>
            <w:tcBorders>
              <w:top w:val="single" w:sz="4" w:space="0" w:color="auto"/>
              <w:left w:val="single" w:sz="4" w:space="0" w:color="000001"/>
              <w:bottom w:val="single" w:sz="4" w:space="0" w:color="auto"/>
              <w:right w:val="single" w:sz="4" w:space="0" w:color="auto"/>
            </w:tcBorders>
          </w:tcPr>
          <w:p w:rsidR="00DC4482" w:rsidRPr="003127E9"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-6,7</w:t>
            </w:r>
          </w:p>
        </w:tc>
      </w:tr>
      <w:tr w:rsidR="00DC4482" w:rsidRPr="00566675" w:rsidTr="006624AA">
        <w:trPr>
          <w:gridAfter w:val="1"/>
          <w:wAfter w:w="993" w:type="dxa"/>
        </w:trPr>
        <w:tc>
          <w:tcPr>
            <w:tcW w:w="2376" w:type="dxa"/>
            <w:tcBorders>
              <w:top w:val="nil"/>
              <w:left w:val="single" w:sz="4" w:space="0" w:color="000001"/>
              <w:bottom w:val="single" w:sz="4" w:space="0" w:color="000001"/>
              <w:right w:val="nil"/>
            </w:tcBorders>
            <w:tcMar>
              <w:top w:w="0" w:type="dxa"/>
              <w:left w:w="108" w:type="dxa"/>
              <w:bottom w:w="0" w:type="dxa"/>
              <w:right w:w="108" w:type="dxa"/>
            </w:tcMar>
          </w:tcPr>
          <w:p w:rsidR="00DC4482" w:rsidRPr="00DC4E43" w:rsidRDefault="00DC4482" w:rsidP="006624AA">
            <w:pPr>
              <w:pStyle w:val="31"/>
              <w:spacing w:after="0"/>
              <w:ind w:left="0"/>
              <w:jc w:val="center"/>
              <w:rPr>
                <w:rFonts w:ascii="Times New Roman" w:hAnsi="Times New Roman"/>
                <w:sz w:val="22"/>
                <w:szCs w:val="22"/>
              </w:rPr>
            </w:pPr>
            <w:proofErr w:type="gramStart"/>
            <w:r w:rsidRPr="00DC4E43">
              <w:rPr>
                <w:rFonts w:ascii="Times New Roman" w:hAnsi="Times New Roman"/>
                <w:sz w:val="22"/>
                <w:szCs w:val="22"/>
              </w:rPr>
              <w:t>Налоги</w:t>
            </w:r>
            <w:proofErr w:type="gramEnd"/>
            <w:r w:rsidRPr="00DC4E43">
              <w:rPr>
                <w:rFonts w:ascii="Times New Roman" w:hAnsi="Times New Roman"/>
                <w:sz w:val="22"/>
                <w:szCs w:val="22"/>
              </w:rPr>
              <w:t xml:space="preserve"> на товары реализуемые на территории РФ (акцизы)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rPr>
            </w:pPr>
            <w:r w:rsidRPr="00DC4E43">
              <w:rPr>
                <w:rFonts w:ascii="Times New Roman CYR" w:hAnsi="Times New Roman CYR" w:cs="Times New Roman CYR"/>
                <w:bCs/>
              </w:rPr>
              <w:t>276,0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rPr>
            </w:pPr>
            <w:r>
              <w:rPr>
                <w:rFonts w:ascii="Times New Roman CYR" w:hAnsi="Times New Roman CYR" w:cs="Times New Roman CYR"/>
                <w:bCs/>
              </w:rPr>
              <w:t>225,1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rPr>
            </w:pPr>
            <w:r>
              <w:rPr>
                <w:rFonts w:ascii="Times New Roman CYR" w:hAnsi="Times New Roman CYR" w:cs="Times New Roman CYR"/>
                <w:bCs/>
              </w:rPr>
              <w:t>223,5</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rPr>
            </w:pPr>
            <w:r>
              <w:rPr>
                <w:rFonts w:ascii="Times New Roman CYR" w:hAnsi="Times New Roman CYR" w:cs="Times New Roman CYR"/>
              </w:rPr>
              <w:t>-1,6</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C4482" w:rsidRDefault="00DC4482" w:rsidP="006624AA">
            <w:pPr>
              <w:pStyle w:val="31"/>
              <w:spacing w:after="0" w:line="276" w:lineRule="auto"/>
              <w:ind w:left="0"/>
              <w:jc w:val="center"/>
              <w:rPr>
                <w:rFonts w:ascii="Times New Roman CYR" w:hAnsi="Times New Roman CYR" w:cs="Times New Roman CYR"/>
                <w:sz w:val="22"/>
                <w:szCs w:val="22"/>
              </w:rPr>
            </w:pPr>
          </w:p>
          <w:p w:rsidR="00DC4482" w:rsidRPr="00DC4E43" w:rsidRDefault="00DC4482" w:rsidP="006624AA">
            <w:pPr>
              <w:pStyle w:val="31"/>
              <w:spacing w:after="0" w:line="276" w:lineRule="auto"/>
              <w:ind w:left="0"/>
              <w:jc w:val="center"/>
              <w:rPr>
                <w:rFonts w:ascii="Times New Roman CYR" w:hAnsi="Times New Roman CYR" w:cs="Times New Roman CYR"/>
                <w:sz w:val="22"/>
                <w:szCs w:val="22"/>
              </w:rPr>
            </w:pPr>
            <w:r>
              <w:rPr>
                <w:rFonts w:ascii="Times New Roman CYR" w:hAnsi="Times New Roman CYR" w:cs="Times New Roman CYR"/>
                <w:sz w:val="22"/>
                <w:szCs w:val="22"/>
              </w:rPr>
              <w:t>99,3</w:t>
            </w:r>
          </w:p>
        </w:tc>
        <w:tc>
          <w:tcPr>
            <w:tcW w:w="1276" w:type="dxa"/>
            <w:tcBorders>
              <w:top w:val="single" w:sz="4" w:space="0" w:color="auto"/>
              <w:left w:val="single" w:sz="4" w:space="0" w:color="000001"/>
              <w:bottom w:val="single" w:sz="4" w:space="0" w:color="000001"/>
              <w:right w:val="single" w:sz="4" w:space="0" w:color="auto"/>
            </w:tcBorders>
            <w:vAlign w:val="center"/>
          </w:tcPr>
          <w:p w:rsidR="00DC4482" w:rsidRPr="003127E9" w:rsidRDefault="00DC4482" w:rsidP="006624AA">
            <w:pPr>
              <w:pStyle w:val="31"/>
              <w:spacing w:after="0" w:line="276" w:lineRule="auto"/>
              <w:ind w:left="0"/>
              <w:jc w:val="center"/>
              <w:rPr>
                <w:rFonts w:ascii="Times New Roman CYR" w:hAnsi="Times New Roman CYR" w:cs="Times New Roman CYR"/>
                <w:sz w:val="22"/>
                <w:szCs w:val="22"/>
              </w:rPr>
            </w:pPr>
            <w:r>
              <w:rPr>
                <w:rFonts w:ascii="Times New Roman CYR" w:hAnsi="Times New Roman CYR" w:cs="Times New Roman CYR"/>
                <w:sz w:val="22"/>
                <w:szCs w:val="22"/>
              </w:rPr>
              <w:t>-52,5</w:t>
            </w:r>
          </w:p>
        </w:tc>
      </w:tr>
      <w:tr w:rsidR="00DC4482" w:rsidRPr="00566675" w:rsidTr="006624AA">
        <w:trPr>
          <w:gridAfter w:val="1"/>
          <w:wAfter w:w="993" w:type="dxa"/>
          <w:trHeight w:val="23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DC4482" w:rsidRPr="00DC4E43" w:rsidRDefault="00DC4482" w:rsidP="006624AA">
            <w:pPr>
              <w:pStyle w:val="31"/>
              <w:spacing w:after="0"/>
              <w:ind w:left="0"/>
              <w:jc w:val="center"/>
              <w:rPr>
                <w:rFonts w:ascii="Times New Roman" w:hAnsi="Times New Roman"/>
                <w:sz w:val="22"/>
                <w:szCs w:val="22"/>
              </w:rPr>
            </w:pPr>
            <w:r w:rsidRPr="00DC4E43">
              <w:rPr>
                <w:rFonts w:ascii="Times New Roman" w:hAnsi="Times New Roman"/>
                <w:sz w:val="22"/>
                <w:szCs w:val="22"/>
              </w:rPr>
              <w:t>Единый сельскохозяйственный налог</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rPr>
            </w:pPr>
            <w:r w:rsidRPr="00DC4E43">
              <w:rPr>
                <w:rFonts w:ascii="Times New Roman CYR" w:hAnsi="Times New Roman CYR" w:cs="Times New Roman CYR"/>
              </w:rPr>
              <w:t>329,2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rPr>
            </w:pPr>
            <w:r>
              <w:rPr>
                <w:rFonts w:ascii="Times New Roman CYR" w:hAnsi="Times New Roman CYR" w:cs="Times New Roman CYR"/>
              </w:rPr>
              <w:t>260,0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rPr>
            </w:pPr>
            <w:r>
              <w:rPr>
                <w:rFonts w:ascii="Times New Roman CYR" w:hAnsi="Times New Roman CYR" w:cs="Times New Roman CYR"/>
              </w:rPr>
              <w:t>261,0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rPr>
            </w:pPr>
            <w:r>
              <w:rPr>
                <w:rFonts w:ascii="Times New Roman CYR" w:hAnsi="Times New Roman CYR" w:cs="Times New Roman CYR"/>
              </w:rPr>
              <w:t>+1,0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C4482" w:rsidRDefault="00DC4482" w:rsidP="006624AA">
            <w:pPr>
              <w:pStyle w:val="31"/>
              <w:spacing w:after="0" w:line="276" w:lineRule="auto"/>
              <w:ind w:left="0"/>
              <w:jc w:val="center"/>
              <w:rPr>
                <w:rFonts w:ascii="Times New Roman" w:hAnsi="Times New Roman"/>
                <w:sz w:val="22"/>
                <w:szCs w:val="22"/>
              </w:rPr>
            </w:pPr>
          </w:p>
          <w:p w:rsidR="00DC4482" w:rsidRPr="00DC4E43"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100,4</w:t>
            </w:r>
          </w:p>
        </w:tc>
        <w:tc>
          <w:tcPr>
            <w:tcW w:w="1276" w:type="dxa"/>
            <w:tcBorders>
              <w:top w:val="nil"/>
              <w:left w:val="single" w:sz="4" w:space="0" w:color="000001"/>
              <w:bottom w:val="single" w:sz="4" w:space="0" w:color="000001"/>
              <w:right w:val="single" w:sz="4" w:space="0" w:color="auto"/>
            </w:tcBorders>
            <w:vAlign w:val="center"/>
          </w:tcPr>
          <w:p w:rsidR="00DC4482" w:rsidRPr="003127E9"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-68,2</w:t>
            </w:r>
          </w:p>
        </w:tc>
      </w:tr>
      <w:tr w:rsidR="00DC4482" w:rsidRPr="00566675" w:rsidTr="006624AA">
        <w:trPr>
          <w:gridAfter w:val="1"/>
          <w:wAfter w:w="993" w:type="dxa"/>
          <w:trHeight w:val="23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DC4482" w:rsidRPr="00DC4E43" w:rsidRDefault="00DC4482" w:rsidP="006624AA">
            <w:pPr>
              <w:pStyle w:val="31"/>
              <w:spacing w:after="0"/>
              <w:ind w:left="0"/>
              <w:jc w:val="center"/>
              <w:rPr>
                <w:rFonts w:ascii="Times New Roman" w:hAnsi="Times New Roman"/>
                <w:sz w:val="22"/>
                <w:szCs w:val="22"/>
              </w:rPr>
            </w:pPr>
            <w:r w:rsidRPr="00DC4E43">
              <w:rPr>
                <w:rFonts w:ascii="Times New Roman" w:hAnsi="Times New Roman"/>
                <w:sz w:val="22"/>
                <w:szCs w:val="22"/>
              </w:rPr>
              <w:t>Налог на имущество физических лиц</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rPr>
            </w:pPr>
            <w:r w:rsidRPr="00DC4E43">
              <w:rPr>
                <w:rFonts w:ascii="Times New Roman CYR" w:hAnsi="Times New Roman CYR" w:cs="Times New Roman CYR"/>
              </w:rPr>
              <w:t>97,0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rPr>
            </w:pPr>
            <w:r>
              <w:rPr>
                <w:rFonts w:ascii="Times New Roman CYR" w:hAnsi="Times New Roman CYR" w:cs="Times New Roman CYR"/>
              </w:rPr>
              <w:t>125,0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rPr>
            </w:pPr>
            <w:r>
              <w:rPr>
                <w:rFonts w:ascii="Times New Roman CYR" w:hAnsi="Times New Roman CYR" w:cs="Times New Roman CYR"/>
              </w:rPr>
              <w:t>127,0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rPr>
            </w:pPr>
            <w:r>
              <w:rPr>
                <w:rFonts w:ascii="Times New Roman CYR" w:hAnsi="Times New Roman CYR" w:cs="Times New Roman CYR"/>
              </w:rPr>
              <w:t>+2,0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101,6</w:t>
            </w:r>
          </w:p>
        </w:tc>
        <w:tc>
          <w:tcPr>
            <w:tcW w:w="1276" w:type="dxa"/>
            <w:tcBorders>
              <w:top w:val="nil"/>
              <w:left w:val="single" w:sz="4" w:space="0" w:color="000001"/>
              <w:bottom w:val="single" w:sz="4" w:space="0" w:color="000001"/>
              <w:right w:val="single" w:sz="4" w:space="0" w:color="auto"/>
            </w:tcBorders>
            <w:vAlign w:val="center"/>
          </w:tcPr>
          <w:p w:rsidR="00DC4482" w:rsidRPr="003127E9"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+30,0</w:t>
            </w:r>
          </w:p>
        </w:tc>
      </w:tr>
      <w:tr w:rsidR="00DC4482" w:rsidRPr="00566675" w:rsidTr="006624AA">
        <w:trPr>
          <w:gridAfter w:val="1"/>
          <w:wAfter w:w="993" w:type="dxa"/>
          <w:trHeight w:val="169"/>
        </w:trPr>
        <w:tc>
          <w:tcPr>
            <w:tcW w:w="2376" w:type="dxa"/>
            <w:tcBorders>
              <w:top w:val="nil"/>
              <w:left w:val="single" w:sz="4" w:space="0" w:color="000001"/>
              <w:bottom w:val="single" w:sz="4" w:space="0" w:color="auto"/>
              <w:right w:val="nil"/>
            </w:tcBorders>
            <w:tcMar>
              <w:top w:w="0" w:type="dxa"/>
              <w:left w:w="108" w:type="dxa"/>
              <w:bottom w:w="0" w:type="dxa"/>
              <w:right w:w="108" w:type="dxa"/>
            </w:tcMar>
            <w:hideMark/>
          </w:tcPr>
          <w:p w:rsidR="00DC4482" w:rsidRPr="00DC4E43" w:rsidRDefault="00DC4482" w:rsidP="006624AA">
            <w:pPr>
              <w:pStyle w:val="31"/>
              <w:spacing w:after="0"/>
              <w:ind w:left="0"/>
              <w:jc w:val="center"/>
              <w:rPr>
                <w:rFonts w:ascii="Times New Roman" w:hAnsi="Times New Roman"/>
                <w:sz w:val="22"/>
                <w:szCs w:val="22"/>
              </w:rPr>
            </w:pPr>
            <w:r w:rsidRPr="00DC4E43">
              <w:rPr>
                <w:rFonts w:ascii="Times New Roman" w:hAnsi="Times New Roman"/>
                <w:sz w:val="22"/>
                <w:szCs w:val="22"/>
              </w:rPr>
              <w:t>Земельный налог</w:t>
            </w:r>
          </w:p>
        </w:tc>
        <w:tc>
          <w:tcPr>
            <w:tcW w:w="1134" w:type="dxa"/>
            <w:tcBorders>
              <w:top w:val="nil"/>
              <w:left w:val="single" w:sz="4" w:space="0" w:color="000001"/>
              <w:bottom w:val="single" w:sz="4" w:space="0" w:color="auto"/>
              <w:right w:val="single" w:sz="4" w:space="0" w:color="000001"/>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rPr>
            </w:pPr>
            <w:r w:rsidRPr="00DC4E43">
              <w:rPr>
                <w:rFonts w:ascii="Times New Roman CYR" w:hAnsi="Times New Roman CYR" w:cs="Times New Roman CYR"/>
              </w:rPr>
              <w:t>886,7</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rPr>
            </w:pPr>
            <w:r>
              <w:rPr>
                <w:rFonts w:ascii="Times New Roman CYR" w:hAnsi="Times New Roman CYR" w:cs="Times New Roman CYR"/>
              </w:rPr>
              <w:t>887,0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rPr>
            </w:pPr>
            <w:r>
              <w:rPr>
                <w:rFonts w:ascii="Times New Roman CYR" w:hAnsi="Times New Roman CYR" w:cs="Times New Roman CYR"/>
              </w:rPr>
              <w:t>938,5</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rPr>
            </w:pPr>
            <w:r>
              <w:rPr>
                <w:rFonts w:ascii="Times New Roman CYR" w:hAnsi="Times New Roman CYR" w:cs="Times New Roman CYR"/>
              </w:rPr>
              <w:t>+51,5</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105,8</w:t>
            </w:r>
          </w:p>
        </w:tc>
        <w:tc>
          <w:tcPr>
            <w:tcW w:w="1276" w:type="dxa"/>
            <w:tcBorders>
              <w:top w:val="nil"/>
              <w:left w:val="single" w:sz="4" w:space="0" w:color="000001"/>
              <w:bottom w:val="single" w:sz="4" w:space="0" w:color="auto"/>
              <w:right w:val="single" w:sz="4" w:space="0" w:color="auto"/>
            </w:tcBorders>
          </w:tcPr>
          <w:p w:rsidR="00DC4482" w:rsidRPr="003127E9"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+51,8</w:t>
            </w:r>
          </w:p>
        </w:tc>
      </w:tr>
      <w:tr w:rsidR="00DC4482" w:rsidRPr="00566675" w:rsidTr="006624AA">
        <w:trPr>
          <w:gridAfter w:val="1"/>
          <w:wAfter w:w="993" w:type="dxa"/>
          <w:trHeight w:val="23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DC4482" w:rsidRPr="00DC4E43" w:rsidRDefault="00DC4482" w:rsidP="006624AA">
            <w:pPr>
              <w:pStyle w:val="31"/>
              <w:spacing w:after="0"/>
              <w:ind w:left="0"/>
              <w:jc w:val="center"/>
              <w:rPr>
                <w:rFonts w:ascii="Times New Roman" w:hAnsi="Times New Roman"/>
                <w:sz w:val="22"/>
                <w:szCs w:val="22"/>
              </w:rPr>
            </w:pPr>
            <w:r w:rsidRPr="00DC4E43">
              <w:rPr>
                <w:rFonts w:ascii="Times New Roman" w:hAnsi="Times New Roman"/>
                <w:sz w:val="22"/>
                <w:szCs w:val="22"/>
              </w:rPr>
              <w:t>Неналоговые доходы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bCs/>
                <w:sz w:val="22"/>
                <w:szCs w:val="22"/>
              </w:rPr>
            </w:pPr>
            <w:r w:rsidRPr="00DC4E43">
              <w:rPr>
                <w:rFonts w:ascii="Times New Roman" w:hAnsi="Times New Roman"/>
                <w:bCs/>
                <w:sz w:val="22"/>
                <w:szCs w:val="22"/>
              </w:rPr>
              <w:t>1,0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276" w:type="dxa"/>
            <w:tcBorders>
              <w:top w:val="nil"/>
              <w:left w:val="single" w:sz="4" w:space="0" w:color="000001"/>
              <w:bottom w:val="single" w:sz="4" w:space="0" w:color="000001"/>
              <w:right w:val="single" w:sz="4" w:space="0" w:color="auto"/>
            </w:tcBorders>
          </w:tcPr>
          <w:p w:rsidR="00DC4482" w:rsidRPr="003127E9" w:rsidRDefault="00DC4482" w:rsidP="006624AA">
            <w:pPr>
              <w:pStyle w:val="31"/>
              <w:spacing w:after="0" w:line="276" w:lineRule="auto"/>
              <w:ind w:left="0"/>
              <w:jc w:val="center"/>
              <w:rPr>
                <w:rFonts w:ascii="Times New Roman" w:hAnsi="Times New Roman"/>
                <w:bCs/>
                <w:sz w:val="22"/>
                <w:szCs w:val="22"/>
              </w:rPr>
            </w:pPr>
            <w:r w:rsidRPr="003127E9">
              <w:rPr>
                <w:rFonts w:ascii="Times New Roman" w:hAnsi="Times New Roman"/>
                <w:bCs/>
                <w:sz w:val="22"/>
                <w:szCs w:val="22"/>
              </w:rPr>
              <w:t>-</w:t>
            </w:r>
          </w:p>
        </w:tc>
      </w:tr>
      <w:tr w:rsidR="00DC4482" w:rsidRPr="00566675" w:rsidTr="006624AA">
        <w:trPr>
          <w:gridAfter w:val="1"/>
          <w:wAfter w:w="993" w:type="dxa"/>
          <w:trHeight w:val="273"/>
        </w:trPr>
        <w:tc>
          <w:tcPr>
            <w:tcW w:w="2376"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DC4482" w:rsidRPr="00DC4E43" w:rsidRDefault="00DC4482" w:rsidP="006624AA">
            <w:pPr>
              <w:pStyle w:val="31"/>
              <w:spacing w:after="0"/>
              <w:ind w:left="0"/>
              <w:jc w:val="center"/>
              <w:rPr>
                <w:rFonts w:ascii="Times New Roman" w:hAnsi="Times New Roman"/>
                <w:sz w:val="22"/>
                <w:szCs w:val="22"/>
              </w:rPr>
            </w:pPr>
            <w:r w:rsidRPr="00DC4E43">
              <w:rPr>
                <w:rFonts w:ascii="Times New Roman" w:hAnsi="Times New Roman"/>
                <w:sz w:val="22"/>
                <w:szCs w:val="22"/>
              </w:rPr>
              <w:t>Прочие неналоговые доходы (штрафы)</w:t>
            </w:r>
          </w:p>
        </w:tc>
        <w:tc>
          <w:tcPr>
            <w:tcW w:w="1134" w:type="dxa"/>
            <w:tcBorders>
              <w:top w:val="single" w:sz="4" w:space="0" w:color="auto"/>
              <w:left w:val="single" w:sz="4" w:space="0" w:color="000001"/>
              <w:bottom w:val="single" w:sz="4" w:space="0" w:color="00000A"/>
              <w:right w:val="single" w:sz="4" w:space="0" w:color="000001"/>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rPr>
            </w:pPr>
            <w:r w:rsidRPr="00DC4E43">
              <w:rPr>
                <w:rFonts w:ascii="Times New Roman CYR" w:hAnsi="Times New Roman CYR" w:cs="Times New Roman CYR"/>
                <w:bCs/>
              </w:rPr>
              <w:t>1,0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rPr>
            </w:pPr>
            <w:r>
              <w:rPr>
                <w:rFonts w:ascii="Times New Roman CYR" w:hAnsi="Times New Roman CYR" w:cs="Times New Roman CYR"/>
                <w:bCs/>
              </w:rPr>
              <w:t>-</w:t>
            </w:r>
          </w:p>
        </w:tc>
        <w:tc>
          <w:tcPr>
            <w:tcW w:w="1417"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DC4482" w:rsidRPr="00DC4E43"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00000A"/>
              <w:right w:val="single" w:sz="4" w:space="0" w:color="auto"/>
            </w:tcBorders>
          </w:tcPr>
          <w:p w:rsidR="00DC4482" w:rsidRPr="003127E9" w:rsidRDefault="00DC4482" w:rsidP="006624AA">
            <w:pPr>
              <w:pStyle w:val="31"/>
              <w:spacing w:after="0"/>
              <w:ind w:left="0"/>
              <w:jc w:val="center"/>
              <w:rPr>
                <w:rFonts w:ascii="Times New Roman" w:hAnsi="Times New Roman"/>
                <w:sz w:val="22"/>
                <w:szCs w:val="22"/>
              </w:rPr>
            </w:pPr>
            <w:r w:rsidRPr="003127E9">
              <w:rPr>
                <w:rFonts w:ascii="Times New Roman" w:hAnsi="Times New Roman"/>
                <w:sz w:val="22"/>
                <w:szCs w:val="22"/>
              </w:rPr>
              <w:t>-</w:t>
            </w:r>
          </w:p>
        </w:tc>
      </w:tr>
      <w:tr w:rsidR="00DC4482" w:rsidRPr="00566675" w:rsidTr="006624AA">
        <w:trPr>
          <w:gridAfter w:val="1"/>
          <w:wAfter w:w="993" w:type="dxa"/>
          <w:trHeight w:val="313"/>
        </w:trPr>
        <w:tc>
          <w:tcPr>
            <w:tcW w:w="2376" w:type="dxa"/>
            <w:tcBorders>
              <w:top w:val="nil"/>
              <w:left w:val="single" w:sz="4" w:space="0" w:color="000001"/>
              <w:bottom w:val="single" w:sz="4" w:space="0" w:color="00000A"/>
              <w:right w:val="nil"/>
            </w:tcBorders>
            <w:tcMar>
              <w:top w:w="0" w:type="dxa"/>
              <w:left w:w="108" w:type="dxa"/>
              <w:bottom w:w="0" w:type="dxa"/>
              <w:right w:w="108" w:type="dxa"/>
            </w:tcMar>
            <w:hideMark/>
          </w:tcPr>
          <w:p w:rsidR="00DC4482" w:rsidRPr="00DC4E43" w:rsidRDefault="00DC4482" w:rsidP="006624AA">
            <w:pPr>
              <w:pStyle w:val="31"/>
              <w:spacing w:after="0"/>
              <w:ind w:left="0"/>
              <w:jc w:val="center"/>
              <w:rPr>
                <w:rFonts w:ascii="Times New Roman" w:hAnsi="Times New Roman"/>
                <w:i/>
                <w:sz w:val="22"/>
                <w:szCs w:val="22"/>
              </w:rPr>
            </w:pPr>
            <w:r w:rsidRPr="00DC4E43">
              <w:rPr>
                <w:rFonts w:ascii="Times New Roman" w:hAnsi="Times New Roman"/>
                <w:i/>
                <w:sz w:val="22"/>
                <w:szCs w:val="22"/>
              </w:rPr>
              <w:t>Безвозмездные поступления, в том числе:</w:t>
            </w:r>
          </w:p>
        </w:tc>
        <w:tc>
          <w:tcPr>
            <w:tcW w:w="1134" w:type="dxa"/>
            <w:tcBorders>
              <w:top w:val="nil"/>
              <w:left w:val="single" w:sz="4" w:space="0" w:color="000001"/>
              <w:bottom w:val="single" w:sz="4" w:space="0" w:color="00000A"/>
              <w:right w:val="single" w:sz="4" w:space="0" w:color="000001"/>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i/>
              </w:rPr>
            </w:pPr>
            <w:r w:rsidRPr="00DC4E43">
              <w:rPr>
                <w:rFonts w:ascii="Times New Roman CYR" w:hAnsi="Times New Roman CYR" w:cs="Times New Roman CYR"/>
                <w:bCs/>
                <w:i/>
              </w:rPr>
              <w:t>2740,0</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i/>
              </w:rPr>
            </w:pPr>
            <w:r>
              <w:rPr>
                <w:rFonts w:ascii="Times New Roman CYR" w:hAnsi="Times New Roman CYR" w:cs="Times New Roman CYR"/>
                <w:bCs/>
                <w:i/>
              </w:rPr>
              <w:t>3222,4</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i/>
              </w:rPr>
            </w:pPr>
            <w:r>
              <w:rPr>
                <w:rFonts w:ascii="Times New Roman CYR" w:hAnsi="Times New Roman CYR" w:cs="Times New Roman CYR"/>
                <w:bCs/>
                <w:i/>
              </w:rPr>
              <w:t>3142,9</w:t>
            </w:r>
          </w:p>
        </w:tc>
        <w:tc>
          <w:tcPr>
            <w:tcW w:w="1417"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rPr>
            </w:pPr>
            <w:r>
              <w:rPr>
                <w:rFonts w:ascii="Times New Roman CYR" w:hAnsi="Times New Roman CYR" w:cs="Times New Roman CYR"/>
                <w:bCs/>
              </w:rPr>
              <w:t>-79,5</w:t>
            </w:r>
          </w:p>
        </w:tc>
        <w:tc>
          <w:tcPr>
            <w:tcW w:w="1134" w:type="dxa"/>
            <w:tcBorders>
              <w:top w:val="nil"/>
              <w:left w:val="single" w:sz="4" w:space="0" w:color="000001"/>
              <w:bottom w:val="single" w:sz="4" w:space="0" w:color="00000A"/>
              <w:right w:val="single" w:sz="4" w:space="0" w:color="auto"/>
            </w:tcBorders>
            <w:tcMar>
              <w:top w:w="0" w:type="dxa"/>
              <w:left w:w="108" w:type="dxa"/>
              <w:bottom w:w="0" w:type="dxa"/>
              <w:right w:w="108" w:type="dxa"/>
            </w:tcMar>
          </w:tcPr>
          <w:p w:rsidR="00DC4482" w:rsidRDefault="00DC4482" w:rsidP="006624AA">
            <w:pPr>
              <w:pStyle w:val="31"/>
              <w:spacing w:after="0" w:line="276" w:lineRule="auto"/>
              <w:ind w:left="0"/>
              <w:jc w:val="center"/>
              <w:rPr>
                <w:rFonts w:ascii="Times New Roman" w:hAnsi="Times New Roman"/>
                <w:bCs/>
                <w:i/>
                <w:sz w:val="22"/>
                <w:szCs w:val="22"/>
              </w:rPr>
            </w:pPr>
          </w:p>
          <w:p w:rsidR="00DC4482" w:rsidRPr="00DC4E43" w:rsidRDefault="00DC4482" w:rsidP="006624AA">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97,5</w:t>
            </w:r>
          </w:p>
        </w:tc>
        <w:tc>
          <w:tcPr>
            <w:tcW w:w="1276" w:type="dxa"/>
            <w:tcBorders>
              <w:top w:val="nil"/>
              <w:left w:val="single" w:sz="4" w:space="0" w:color="000001"/>
              <w:bottom w:val="single" w:sz="4" w:space="0" w:color="00000A"/>
              <w:right w:val="single" w:sz="4" w:space="0" w:color="auto"/>
            </w:tcBorders>
            <w:vAlign w:val="center"/>
          </w:tcPr>
          <w:p w:rsidR="00DC4482" w:rsidRPr="003127E9" w:rsidRDefault="00DC4482" w:rsidP="006624AA">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+402,9</w:t>
            </w:r>
          </w:p>
        </w:tc>
      </w:tr>
      <w:tr w:rsidR="00DC4482" w:rsidRPr="00566675" w:rsidTr="006624AA">
        <w:trPr>
          <w:gridAfter w:val="1"/>
          <w:wAfter w:w="993" w:type="dxa"/>
          <w:trHeight w:val="424"/>
        </w:trPr>
        <w:tc>
          <w:tcPr>
            <w:tcW w:w="2376"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DC4482" w:rsidRPr="00DC4E43" w:rsidRDefault="00DC4482" w:rsidP="006624AA">
            <w:pPr>
              <w:pStyle w:val="31"/>
              <w:spacing w:after="0"/>
              <w:ind w:left="0"/>
              <w:jc w:val="center"/>
              <w:rPr>
                <w:rFonts w:ascii="Times New Roman" w:hAnsi="Times New Roman"/>
                <w:sz w:val="22"/>
                <w:szCs w:val="22"/>
              </w:rPr>
            </w:pPr>
            <w:r w:rsidRPr="00DC4E43">
              <w:rPr>
                <w:rFonts w:ascii="Times New Roman" w:hAnsi="Times New Roman"/>
                <w:sz w:val="22"/>
                <w:szCs w:val="22"/>
              </w:rPr>
              <w:t>дотация на выравнивание бюджетной обеспеченности</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DC4482" w:rsidRPr="00DC4E43" w:rsidRDefault="00DC4482" w:rsidP="006624AA">
            <w:pPr>
              <w:pStyle w:val="31"/>
              <w:spacing w:after="0" w:line="276" w:lineRule="auto"/>
              <w:ind w:left="0"/>
              <w:jc w:val="center"/>
              <w:rPr>
                <w:rFonts w:ascii="Times New Roman" w:hAnsi="Times New Roman"/>
                <w:sz w:val="22"/>
                <w:szCs w:val="22"/>
              </w:rPr>
            </w:pPr>
            <w:r w:rsidRPr="00DC4E43">
              <w:rPr>
                <w:rFonts w:ascii="Times New Roman" w:hAnsi="Times New Roman"/>
                <w:sz w:val="22"/>
                <w:szCs w:val="22"/>
              </w:rPr>
              <w:t>747,0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482" w:rsidRPr="00DC4E43"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804,0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482" w:rsidRPr="00DC4E43"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804,0</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276" w:type="dxa"/>
            <w:tcBorders>
              <w:top w:val="single" w:sz="4" w:space="0" w:color="00000A"/>
              <w:left w:val="single" w:sz="4" w:space="0" w:color="000001"/>
              <w:bottom w:val="single" w:sz="4" w:space="0" w:color="auto"/>
              <w:right w:val="single" w:sz="4" w:space="0" w:color="auto"/>
            </w:tcBorders>
            <w:vAlign w:val="center"/>
          </w:tcPr>
          <w:p w:rsidR="00DC4482" w:rsidRPr="003127E9"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+57,0</w:t>
            </w:r>
          </w:p>
        </w:tc>
      </w:tr>
      <w:tr w:rsidR="00DC4482" w:rsidRPr="00566675" w:rsidTr="006624AA">
        <w:trPr>
          <w:gridAfter w:val="1"/>
          <w:wAfter w:w="993" w:type="dxa"/>
          <w:trHeight w:val="424"/>
        </w:trPr>
        <w:tc>
          <w:tcPr>
            <w:tcW w:w="2376" w:type="dxa"/>
            <w:tcBorders>
              <w:top w:val="single" w:sz="4" w:space="0" w:color="00000A"/>
              <w:left w:val="single" w:sz="4" w:space="0" w:color="auto"/>
              <w:bottom w:val="single" w:sz="4" w:space="0" w:color="auto"/>
              <w:right w:val="nil"/>
            </w:tcBorders>
            <w:tcMar>
              <w:top w:w="0" w:type="dxa"/>
              <w:left w:w="108" w:type="dxa"/>
              <w:bottom w:w="0" w:type="dxa"/>
              <w:right w:w="108" w:type="dxa"/>
            </w:tcMar>
          </w:tcPr>
          <w:p w:rsidR="00DC4482" w:rsidRPr="00DC4E43"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lastRenderedPageBreak/>
              <w:t>дотации на поддержку мер по обеспечению сбалансированности бюджетов</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DC4482" w:rsidRPr="00DC4E43"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482"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585,0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482"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585,0</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276" w:type="dxa"/>
            <w:tcBorders>
              <w:top w:val="single" w:sz="4" w:space="0" w:color="00000A"/>
              <w:left w:val="single" w:sz="4" w:space="0" w:color="000001"/>
              <w:bottom w:val="single" w:sz="4" w:space="0" w:color="auto"/>
              <w:right w:val="single" w:sz="4" w:space="0" w:color="auto"/>
            </w:tcBorders>
            <w:vAlign w:val="center"/>
          </w:tcPr>
          <w:p w:rsidR="00DC4482" w:rsidRPr="003127E9"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+585,0</w:t>
            </w:r>
          </w:p>
        </w:tc>
      </w:tr>
      <w:tr w:rsidR="00DC4482" w:rsidRPr="00566675" w:rsidTr="006624AA">
        <w:trPr>
          <w:gridAfter w:val="1"/>
          <w:wAfter w:w="993" w:type="dxa"/>
          <w:trHeight w:val="309"/>
        </w:trPr>
        <w:tc>
          <w:tcPr>
            <w:tcW w:w="2376"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DC4482" w:rsidRPr="00DC4E43"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Прочие субсидии</w:t>
            </w:r>
          </w:p>
        </w:tc>
        <w:tc>
          <w:tcPr>
            <w:tcW w:w="113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DC4482" w:rsidRPr="00DC4E43" w:rsidRDefault="00DC4482" w:rsidP="006624AA">
            <w:pPr>
              <w:pStyle w:val="31"/>
              <w:spacing w:after="0"/>
              <w:ind w:left="0"/>
              <w:jc w:val="center"/>
              <w:rPr>
                <w:rFonts w:ascii="Times New Roman" w:hAnsi="Times New Roman"/>
                <w:sz w:val="22"/>
                <w:szCs w:val="22"/>
              </w:rPr>
            </w:pPr>
            <w:r w:rsidRPr="00DC4E43">
              <w:rPr>
                <w:rFonts w:ascii="Times New Roman" w:hAnsi="Times New Roman"/>
                <w:sz w:val="22"/>
                <w:szCs w:val="22"/>
              </w:rPr>
              <w:t>792,0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DC4482" w:rsidRPr="00DC4E43"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735,0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DC4482" w:rsidRPr="00DC4E43"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735,0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DC4482" w:rsidRPr="00DC4E43" w:rsidRDefault="00DC4482" w:rsidP="006624AA">
            <w:pPr>
              <w:pStyle w:val="31"/>
              <w:spacing w:after="0"/>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DC4482" w:rsidRPr="00DC4E43" w:rsidRDefault="00DC4482" w:rsidP="006624AA">
            <w:pPr>
              <w:pStyle w:val="31"/>
              <w:spacing w:after="0"/>
              <w:ind w:left="0"/>
              <w:jc w:val="center"/>
              <w:rPr>
                <w:rFonts w:ascii="Times New Roman" w:hAnsi="Times New Roman"/>
                <w:bCs/>
                <w:sz w:val="22"/>
                <w:szCs w:val="22"/>
              </w:rPr>
            </w:pPr>
            <w:r>
              <w:rPr>
                <w:rFonts w:ascii="Times New Roman" w:hAnsi="Times New Roman"/>
                <w:bCs/>
                <w:sz w:val="22"/>
                <w:szCs w:val="22"/>
              </w:rPr>
              <w:t>100,0</w:t>
            </w:r>
          </w:p>
        </w:tc>
        <w:tc>
          <w:tcPr>
            <w:tcW w:w="1276" w:type="dxa"/>
            <w:tcBorders>
              <w:top w:val="single" w:sz="4" w:space="0" w:color="auto"/>
              <w:left w:val="single" w:sz="4" w:space="0" w:color="000001"/>
              <w:bottom w:val="single" w:sz="4" w:space="0" w:color="auto"/>
              <w:right w:val="single" w:sz="4" w:space="0" w:color="auto"/>
            </w:tcBorders>
            <w:vAlign w:val="center"/>
          </w:tcPr>
          <w:p w:rsidR="00DC4482" w:rsidRPr="003127E9" w:rsidRDefault="00DC4482" w:rsidP="006624AA">
            <w:pPr>
              <w:pStyle w:val="31"/>
              <w:spacing w:after="0"/>
              <w:ind w:left="0"/>
              <w:jc w:val="center"/>
              <w:rPr>
                <w:rFonts w:ascii="Times New Roman" w:hAnsi="Times New Roman"/>
                <w:bCs/>
                <w:sz w:val="22"/>
                <w:szCs w:val="22"/>
              </w:rPr>
            </w:pPr>
            <w:r>
              <w:rPr>
                <w:rFonts w:ascii="Times New Roman" w:hAnsi="Times New Roman"/>
                <w:bCs/>
                <w:sz w:val="22"/>
                <w:szCs w:val="22"/>
              </w:rPr>
              <w:t>-57,0</w:t>
            </w:r>
          </w:p>
        </w:tc>
      </w:tr>
      <w:tr w:rsidR="00DC4482" w:rsidRPr="00566675" w:rsidTr="006624AA">
        <w:trPr>
          <w:gridAfter w:val="1"/>
          <w:wAfter w:w="993" w:type="dxa"/>
          <w:trHeight w:val="134"/>
        </w:trPr>
        <w:tc>
          <w:tcPr>
            <w:tcW w:w="2376"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DC4482" w:rsidRPr="00DC4E43" w:rsidRDefault="00DC4482" w:rsidP="006624AA">
            <w:pPr>
              <w:pStyle w:val="31"/>
              <w:spacing w:after="0" w:line="276" w:lineRule="auto"/>
              <w:ind w:left="0"/>
              <w:jc w:val="center"/>
              <w:rPr>
                <w:rFonts w:ascii="Times New Roman" w:hAnsi="Times New Roman"/>
                <w:sz w:val="22"/>
                <w:szCs w:val="22"/>
              </w:rPr>
            </w:pPr>
            <w:r w:rsidRPr="00DC4E43">
              <w:rPr>
                <w:rFonts w:ascii="Times New Roman" w:hAnsi="Times New Roman"/>
                <w:sz w:val="22"/>
                <w:szCs w:val="22"/>
              </w:rPr>
              <w:t>Субвенции всего, в т.ч.</w:t>
            </w:r>
          </w:p>
        </w:tc>
        <w:tc>
          <w:tcPr>
            <w:tcW w:w="1134" w:type="dxa"/>
            <w:tcBorders>
              <w:top w:val="single" w:sz="4" w:space="0" w:color="auto"/>
              <w:left w:val="single" w:sz="4" w:space="0" w:color="000001"/>
              <w:bottom w:val="single" w:sz="4" w:space="0" w:color="00000A"/>
              <w:right w:val="single" w:sz="4" w:space="0" w:color="000001"/>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sz w:val="22"/>
                <w:szCs w:val="22"/>
              </w:rPr>
            </w:pPr>
            <w:r w:rsidRPr="00DC4E43">
              <w:rPr>
                <w:rFonts w:ascii="Times New Roman" w:hAnsi="Times New Roman"/>
                <w:sz w:val="22"/>
                <w:szCs w:val="22"/>
              </w:rPr>
              <w:t>41,7</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42,4</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42,4</w:t>
            </w:r>
          </w:p>
        </w:tc>
        <w:tc>
          <w:tcPr>
            <w:tcW w:w="1417"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276" w:type="dxa"/>
            <w:tcBorders>
              <w:top w:val="single" w:sz="4" w:space="0" w:color="auto"/>
              <w:left w:val="single" w:sz="4" w:space="0" w:color="000001"/>
              <w:bottom w:val="single" w:sz="4" w:space="0" w:color="00000A"/>
              <w:right w:val="single" w:sz="4" w:space="0" w:color="auto"/>
            </w:tcBorders>
            <w:vAlign w:val="center"/>
          </w:tcPr>
          <w:p w:rsidR="00DC4482" w:rsidRPr="003127E9"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+0,7</w:t>
            </w:r>
          </w:p>
        </w:tc>
      </w:tr>
      <w:tr w:rsidR="00DC4482" w:rsidRPr="00566675" w:rsidTr="006624AA">
        <w:trPr>
          <w:gridAfter w:val="1"/>
          <w:wAfter w:w="993" w:type="dxa"/>
          <w:trHeight w:val="145"/>
        </w:trPr>
        <w:tc>
          <w:tcPr>
            <w:tcW w:w="2376"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DC4482" w:rsidRPr="00DC4E43" w:rsidRDefault="00DC4482" w:rsidP="006624AA">
            <w:pPr>
              <w:pStyle w:val="31"/>
              <w:spacing w:after="0"/>
              <w:ind w:left="0"/>
              <w:jc w:val="center"/>
              <w:rPr>
                <w:rFonts w:ascii="Times New Roman" w:hAnsi="Times New Roman"/>
                <w:sz w:val="22"/>
                <w:szCs w:val="22"/>
              </w:rPr>
            </w:pPr>
            <w:r w:rsidRPr="00DC4E43">
              <w:rPr>
                <w:rFonts w:ascii="Times New Roman" w:hAnsi="Times New Roman"/>
                <w:sz w:val="22"/>
                <w:szCs w:val="22"/>
              </w:rPr>
              <w:t>субвенция по воинскому учету</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rPr>
            </w:pPr>
            <w:r w:rsidRPr="00DC4E43">
              <w:rPr>
                <w:rFonts w:ascii="Times New Roman CYR" w:hAnsi="Times New Roman CYR" w:cs="Times New Roman CYR"/>
                <w:bCs/>
              </w:rPr>
              <w:t>39,6</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rPr>
            </w:pPr>
            <w:r>
              <w:rPr>
                <w:rFonts w:ascii="Times New Roman CYR" w:hAnsi="Times New Roman CYR" w:cs="Times New Roman CYR"/>
                <w:bCs/>
              </w:rPr>
              <w:t>40,4</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rPr>
            </w:pPr>
            <w:r>
              <w:rPr>
                <w:rFonts w:ascii="Times New Roman CYR" w:hAnsi="Times New Roman CYR" w:cs="Times New Roman CYR"/>
                <w:bCs/>
              </w:rPr>
              <w:t>40,4</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276" w:type="dxa"/>
            <w:tcBorders>
              <w:top w:val="single" w:sz="4" w:space="0" w:color="00000A"/>
              <w:left w:val="single" w:sz="4" w:space="0" w:color="000001"/>
              <w:bottom w:val="single" w:sz="4" w:space="0" w:color="auto"/>
              <w:right w:val="single" w:sz="4" w:space="0" w:color="auto"/>
            </w:tcBorders>
            <w:vAlign w:val="center"/>
          </w:tcPr>
          <w:p w:rsidR="00DC4482" w:rsidRPr="003127E9"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+0,8</w:t>
            </w:r>
          </w:p>
        </w:tc>
      </w:tr>
      <w:tr w:rsidR="00DC4482" w:rsidRPr="00566675" w:rsidTr="006624AA">
        <w:trPr>
          <w:gridAfter w:val="1"/>
          <w:wAfter w:w="993" w:type="dxa"/>
          <w:trHeight w:val="289"/>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C4482" w:rsidRPr="00DC4E43" w:rsidRDefault="00DC4482" w:rsidP="006624AA">
            <w:pPr>
              <w:pStyle w:val="31"/>
              <w:spacing w:after="0"/>
              <w:ind w:left="0"/>
              <w:jc w:val="center"/>
              <w:rPr>
                <w:rFonts w:ascii="Times New Roman" w:hAnsi="Times New Roman"/>
                <w:sz w:val="22"/>
                <w:szCs w:val="22"/>
              </w:rPr>
            </w:pPr>
            <w:r w:rsidRPr="00DC4E43">
              <w:rPr>
                <w:rFonts w:ascii="Times New Roman" w:hAnsi="Times New Roman"/>
                <w:sz w:val="22"/>
                <w:szCs w:val="22"/>
              </w:rPr>
              <w:t>Субвенция на содержание административной комиссии</w:t>
            </w:r>
          </w:p>
        </w:tc>
        <w:tc>
          <w:tcPr>
            <w:tcW w:w="113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rPr>
            </w:pPr>
            <w:r w:rsidRPr="00DC4E43">
              <w:rPr>
                <w:rFonts w:ascii="Times New Roman CYR" w:hAnsi="Times New Roman CYR" w:cs="Times New Roman CYR"/>
                <w:bCs/>
              </w:rPr>
              <w:t>2,1</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rPr>
            </w:pPr>
            <w:r>
              <w:rPr>
                <w:rFonts w:ascii="Times New Roman CYR" w:hAnsi="Times New Roman CYR" w:cs="Times New Roman CYR"/>
                <w:bCs/>
              </w:rPr>
              <w:t>2,0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rPr>
            </w:pPr>
            <w:r>
              <w:rPr>
                <w:rFonts w:ascii="Times New Roman CYR" w:hAnsi="Times New Roman CYR" w:cs="Times New Roman CYR"/>
                <w:bCs/>
              </w:rPr>
              <w:t>2,0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276" w:type="dxa"/>
            <w:tcBorders>
              <w:top w:val="single" w:sz="4" w:space="0" w:color="auto"/>
              <w:left w:val="single" w:sz="4" w:space="0" w:color="000001"/>
              <w:bottom w:val="single" w:sz="4" w:space="0" w:color="auto"/>
              <w:right w:val="single" w:sz="4" w:space="0" w:color="auto"/>
            </w:tcBorders>
            <w:vAlign w:val="center"/>
          </w:tcPr>
          <w:p w:rsidR="00DC4482" w:rsidRPr="003127E9"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-0,1</w:t>
            </w:r>
          </w:p>
        </w:tc>
      </w:tr>
      <w:tr w:rsidR="00DC4482" w:rsidRPr="00566675" w:rsidTr="006624AA">
        <w:trPr>
          <w:gridAfter w:val="1"/>
          <w:wAfter w:w="993" w:type="dxa"/>
          <w:trHeight w:val="206"/>
        </w:trPr>
        <w:tc>
          <w:tcPr>
            <w:tcW w:w="2376"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DC4482" w:rsidRPr="00DC4E43" w:rsidRDefault="00DC4482" w:rsidP="006624AA">
            <w:pPr>
              <w:pStyle w:val="31"/>
              <w:spacing w:after="0"/>
              <w:ind w:left="0"/>
              <w:jc w:val="center"/>
              <w:rPr>
                <w:rFonts w:ascii="Times New Roman" w:hAnsi="Times New Roman"/>
                <w:sz w:val="22"/>
                <w:szCs w:val="22"/>
              </w:rPr>
            </w:pPr>
            <w:r w:rsidRPr="00DC4E43">
              <w:rPr>
                <w:rFonts w:ascii="Times New Roman" w:hAnsi="Times New Roman"/>
                <w:sz w:val="22"/>
                <w:szCs w:val="22"/>
              </w:rPr>
              <w:t>Прочие  межбюджетные трансферты</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DC4482" w:rsidRPr="00DC4E43" w:rsidRDefault="00DC4482" w:rsidP="006624AA">
            <w:pPr>
              <w:jc w:val="center"/>
              <w:rPr>
                <w:rFonts w:ascii="Times New Roman CYR" w:hAnsi="Times New Roman CYR" w:cs="Times New Roman CYR"/>
                <w:bCs/>
              </w:rPr>
            </w:pPr>
            <w:r w:rsidRPr="00DC4E43">
              <w:rPr>
                <w:rFonts w:ascii="Times New Roman CYR" w:hAnsi="Times New Roman CYR" w:cs="Times New Roman CYR"/>
                <w:bCs/>
              </w:rPr>
              <w:t>1159,3</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482" w:rsidRPr="00DC4E43" w:rsidRDefault="00DC4482" w:rsidP="006624AA">
            <w:pPr>
              <w:jc w:val="center"/>
              <w:rPr>
                <w:rFonts w:ascii="Times New Roman CYR" w:hAnsi="Times New Roman CYR" w:cs="Times New Roman CYR"/>
                <w:bCs/>
              </w:rPr>
            </w:pPr>
            <w:r>
              <w:rPr>
                <w:rFonts w:ascii="Times New Roman CYR" w:hAnsi="Times New Roman CYR" w:cs="Times New Roman CYR"/>
                <w:bCs/>
              </w:rPr>
              <w:t>1056,0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482" w:rsidRPr="00DC4E43" w:rsidRDefault="00DC4482" w:rsidP="006624AA">
            <w:pPr>
              <w:jc w:val="center"/>
              <w:rPr>
                <w:rFonts w:ascii="Times New Roman CYR" w:hAnsi="Times New Roman CYR" w:cs="Times New Roman CYR"/>
                <w:bCs/>
              </w:rPr>
            </w:pPr>
            <w:r>
              <w:rPr>
                <w:rFonts w:ascii="Times New Roman CYR" w:hAnsi="Times New Roman CYR" w:cs="Times New Roman CYR"/>
                <w:bCs/>
              </w:rPr>
              <w:t>970,5</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-85,5</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91,9</w:t>
            </w:r>
          </w:p>
        </w:tc>
        <w:tc>
          <w:tcPr>
            <w:tcW w:w="1276" w:type="dxa"/>
            <w:tcBorders>
              <w:top w:val="single" w:sz="4" w:space="0" w:color="00000A"/>
              <w:left w:val="single" w:sz="4" w:space="0" w:color="000001"/>
              <w:bottom w:val="single" w:sz="4" w:space="0" w:color="auto"/>
              <w:right w:val="single" w:sz="4" w:space="0" w:color="auto"/>
            </w:tcBorders>
            <w:vAlign w:val="center"/>
          </w:tcPr>
          <w:p w:rsidR="00DC4482" w:rsidRPr="003127E9"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-188,8</w:t>
            </w:r>
          </w:p>
        </w:tc>
      </w:tr>
      <w:tr w:rsidR="00DC4482" w:rsidRPr="00566675" w:rsidTr="006624AA">
        <w:trPr>
          <w:gridAfter w:val="1"/>
          <w:wAfter w:w="993" w:type="dxa"/>
          <w:trHeight w:val="206"/>
        </w:trPr>
        <w:tc>
          <w:tcPr>
            <w:tcW w:w="2376"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DC4482" w:rsidRPr="00DC4E43"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Доходы бюджетов сельских поселений от возврата остатков субсидий</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DC4482" w:rsidRPr="00DC4E43" w:rsidRDefault="00DC4482" w:rsidP="006624AA">
            <w:pPr>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482" w:rsidRDefault="00DC4482" w:rsidP="006624AA">
            <w:pPr>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482" w:rsidRDefault="00DC4482" w:rsidP="006624AA">
            <w:pPr>
              <w:jc w:val="center"/>
              <w:rPr>
                <w:rFonts w:ascii="Times New Roman CYR" w:hAnsi="Times New Roman CYR" w:cs="Times New Roman CYR"/>
                <w:bCs/>
              </w:rPr>
            </w:pPr>
            <w:r>
              <w:rPr>
                <w:rFonts w:ascii="Times New Roman CYR" w:hAnsi="Times New Roman CYR" w:cs="Times New Roman CYR"/>
                <w:bCs/>
              </w:rPr>
              <w:t>6,0</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+6,0</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DC4482" w:rsidRPr="00DC4E43"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276" w:type="dxa"/>
            <w:tcBorders>
              <w:top w:val="single" w:sz="4" w:space="0" w:color="00000A"/>
              <w:left w:val="single" w:sz="4" w:space="0" w:color="000001"/>
              <w:bottom w:val="single" w:sz="4" w:space="0" w:color="auto"/>
              <w:right w:val="single" w:sz="4" w:space="0" w:color="auto"/>
            </w:tcBorders>
            <w:vAlign w:val="center"/>
          </w:tcPr>
          <w:p w:rsidR="00DC4482" w:rsidRPr="003127E9" w:rsidRDefault="00DC4482" w:rsidP="006624AA">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+6,0</w:t>
            </w:r>
          </w:p>
        </w:tc>
      </w:tr>
      <w:tr w:rsidR="00DC4482" w:rsidRPr="00566675" w:rsidTr="006624AA">
        <w:trPr>
          <w:gridAfter w:val="1"/>
          <w:wAfter w:w="993" w:type="dxa"/>
          <w:trHeight w:val="323"/>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DC4482" w:rsidRPr="00DC4E43" w:rsidRDefault="00DC4482" w:rsidP="006624AA">
            <w:pPr>
              <w:pStyle w:val="31"/>
              <w:spacing w:after="0" w:line="276" w:lineRule="auto"/>
              <w:ind w:left="0"/>
              <w:jc w:val="center"/>
              <w:rPr>
                <w:i/>
              </w:rPr>
            </w:pPr>
            <w:r w:rsidRPr="00DC4E43">
              <w:rPr>
                <w:rFonts w:ascii="Times New Roman" w:hAnsi="Times New Roman"/>
                <w:i/>
                <w:sz w:val="22"/>
                <w:szCs w:val="22"/>
              </w:rPr>
              <w:t>Итого доходов</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i/>
              </w:rPr>
            </w:pPr>
            <w:r w:rsidRPr="00DC4E43">
              <w:rPr>
                <w:rFonts w:ascii="Times New Roman CYR" w:hAnsi="Times New Roman CYR" w:cs="Times New Roman CYR"/>
                <w:bCs/>
                <w:i/>
              </w:rPr>
              <w:t>4522,1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i/>
              </w:rPr>
            </w:pPr>
            <w:r>
              <w:rPr>
                <w:rFonts w:ascii="Times New Roman CYR" w:hAnsi="Times New Roman CYR" w:cs="Times New Roman CYR"/>
                <w:bCs/>
                <w:i/>
              </w:rPr>
              <w:t>4944,5</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i/>
              </w:rPr>
            </w:pPr>
            <w:r>
              <w:rPr>
                <w:rFonts w:ascii="Times New Roman CYR" w:hAnsi="Times New Roman CYR" w:cs="Times New Roman CYR"/>
                <w:bCs/>
                <w:i/>
              </w:rPr>
              <w:t>4818,1</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482" w:rsidRPr="00DC4E43" w:rsidRDefault="00DC4482" w:rsidP="006624AA">
            <w:pPr>
              <w:jc w:val="center"/>
              <w:rPr>
                <w:rFonts w:ascii="Times New Roman CYR" w:hAnsi="Times New Roman CYR" w:cs="Times New Roman CYR"/>
                <w:bCs/>
                <w:i/>
              </w:rPr>
            </w:pPr>
            <w:r>
              <w:rPr>
                <w:rFonts w:ascii="Times New Roman CYR" w:hAnsi="Times New Roman CYR" w:cs="Times New Roman CYR"/>
                <w:bCs/>
                <w:i/>
              </w:rPr>
              <w:t>-126,4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C4482" w:rsidRPr="00DC4E43" w:rsidRDefault="00DC4482" w:rsidP="006624AA">
            <w:pPr>
              <w:pStyle w:val="31"/>
              <w:spacing w:after="0" w:line="276" w:lineRule="auto"/>
              <w:ind w:left="0"/>
              <w:jc w:val="center"/>
              <w:rPr>
                <w:rFonts w:ascii="Times New Roman" w:hAnsi="Times New Roman"/>
                <w:i/>
                <w:sz w:val="22"/>
                <w:szCs w:val="22"/>
              </w:rPr>
            </w:pPr>
            <w:r>
              <w:rPr>
                <w:rFonts w:ascii="Times New Roman" w:hAnsi="Times New Roman"/>
                <w:i/>
                <w:sz w:val="22"/>
                <w:szCs w:val="22"/>
              </w:rPr>
              <w:t>97,4</w:t>
            </w:r>
          </w:p>
        </w:tc>
        <w:tc>
          <w:tcPr>
            <w:tcW w:w="1276" w:type="dxa"/>
            <w:tcBorders>
              <w:top w:val="nil"/>
              <w:left w:val="single" w:sz="4" w:space="0" w:color="000001"/>
              <w:bottom w:val="single" w:sz="4" w:space="0" w:color="000001"/>
              <w:right w:val="single" w:sz="4" w:space="0" w:color="auto"/>
            </w:tcBorders>
          </w:tcPr>
          <w:p w:rsidR="00DC4482" w:rsidRPr="003127E9" w:rsidRDefault="00DC4482" w:rsidP="006624AA">
            <w:pPr>
              <w:pStyle w:val="31"/>
              <w:spacing w:after="0" w:line="276" w:lineRule="auto"/>
              <w:ind w:left="0"/>
              <w:jc w:val="center"/>
              <w:rPr>
                <w:rFonts w:ascii="Times New Roman" w:hAnsi="Times New Roman"/>
                <w:i/>
                <w:sz w:val="22"/>
                <w:szCs w:val="22"/>
              </w:rPr>
            </w:pPr>
            <w:r>
              <w:rPr>
                <w:rFonts w:ascii="Times New Roman" w:hAnsi="Times New Roman"/>
                <w:i/>
                <w:sz w:val="22"/>
                <w:szCs w:val="22"/>
              </w:rPr>
              <w:t>+296,0</w:t>
            </w:r>
          </w:p>
        </w:tc>
      </w:tr>
    </w:tbl>
    <w:p w:rsidR="00DC4482" w:rsidRPr="00453B82" w:rsidRDefault="00DC4482" w:rsidP="00DC4482">
      <w:pPr>
        <w:pStyle w:val="Standard"/>
        <w:spacing w:after="0" w:line="240" w:lineRule="auto"/>
        <w:ind w:hanging="317"/>
        <w:jc w:val="both"/>
        <w:rPr>
          <w:rFonts w:ascii="Times New Roman" w:hAnsi="Times New Roman" w:cs="Times New Roman"/>
          <w:sz w:val="24"/>
          <w:szCs w:val="24"/>
        </w:rPr>
      </w:pPr>
      <w:r>
        <w:rPr>
          <w:rFonts w:ascii="Times New Roman" w:hAnsi="Times New Roman" w:cs="Times New Roman"/>
          <w:sz w:val="24"/>
          <w:szCs w:val="24"/>
        </w:rPr>
        <w:t xml:space="preserve">                   </w:t>
      </w:r>
      <w:r w:rsidRPr="00453B82">
        <w:rPr>
          <w:rFonts w:ascii="Times New Roman" w:hAnsi="Times New Roman" w:cs="Times New Roman"/>
          <w:sz w:val="24"/>
          <w:szCs w:val="24"/>
        </w:rPr>
        <w:t xml:space="preserve">Анализ структуры доходов бюджета </w:t>
      </w:r>
      <w:proofErr w:type="spellStart"/>
      <w:r w:rsidRPr="00453B82">
        <w:rPr>
          <w:rFonts w:ascii="Times New Roman" w:hAnsi="Times New Roman" w:cs="Times New Roman"/>
          <w:sz w:val="24"/>
          <w:szCs w:val="24"/>
        </w:rPr>
        <w:t>Лычакского</w:t>
      </w:r>
      <w:proofErr w:type="spellEnd"/>
      <w:r w:rsidRPr="00453B82">
        <w:rPr>
          <w:rFonts w:ascii="Times New Roman" w:hAnsi="Times New Roman" w:cs="Times New Roman"/>
          <w:sz w:val="24"/>
          <w:szCs w:val="24"/>
        </w:rPr>
        <w:t xml:space="preserve"> сельского поселения </w:t>
      </w:r>
      <w:proofErr w:type="spellStart"/>
      <w:r w:rsidRPr="00453B82">
        <w:rPr>
          <w:rFonts w:ascii="Times New Roman" w:hAnsi="Times New Roman" w:cs="Times New Roman"/>
          <w:sz w:val="24"/>
          <w:szCs w:val="24"/>
        </w:rPr>
        <w:t>Фроловского</w:t>
      </w:r>
      <w:proofErr w:type="spellEnd"/>
      <w:r w:rsidRPr="00453B82">
        <w:rPr>
          <w:rFonts w:ascii="Times New Roman" w:hAnsi="Times New Roman" w:cs="Times New Roman"/>
          <w:sz w:val="24"/>
          <w:szCs w:val="24"/>
        </w:rPr>
        <w:t xml:space="preserve"> муниципального района показал несущественное изменение доли видов доходов в общем объеме поступлений. Так, удельный вес собственных доходов в общем объеме поступлений в 2017 году составил –34,8 %, безвозмездных поступлений – 65,2  %.</w:t>
      </w:r>
    </w:p>
    <w:p w:rsidR="00DC4482" w:rsidRPr="00453B82" w:rsidRDefault="00DC4482" w:rsidP="00DC4482">
      <w:pPr>
        <w:pStyle w:val="Standard"/>
        <w:spacing w:after="0" w:line="240" w:lineRule="auto"/>
        <w:ind w:hanging="317"/>
        <w:jc w:val="both"/>
        <w:rPr>
          <w:rFonts w:ascii="Times New Roman" w:hAnsi="Times New Roman"/>
          <w:sz w:val="24"/>
          <w:szCs w:val="24"/>
        </w:rPr>
      </w:pPr>
      <w:r w:rsidRPr="00566675">
        <w:rPr>
          <w:rFonts w:ascii="Times New Roman" w:hAnsi="Times New Roman" w:cs="Times New Roman"/>
          <w:b/>
          <w:sz w:val="24"/>
          <w:szCs w:val="24"/>
        </w:rPr>
        <w:t xml:space="preserve"> </w:t>
      </w:r>
      <w:r w:rsidRPr="00566675">
        <w:rPr>
          <w:rFonts w:ascii="Times New Roman" w:hAnsi="Times New Roman"/>
          <w:b/>
          <w:i/>
          <w:iCs/>
          <w:sz w:val="24"/>
          <w:szCs w:val="24"/>
        </w:rPr>
        <w:t xml:space="preserve"> </w:t>
      </w:r>
      <w:r>
        <w:rPr>
          <w:rFonts w:ascii="Times New Roman" w:hAnsi="Times New Roman"/>
          <w:b/>
          <w:sz w:val="24"/>
          <w:szCs w:val="24"/>
        </w:rPr>
        <w:t xml:space="preserve">          </w:t>
      </w:r>
      <w:r w:rsidRPr="00566675">
        <w:rPr>
          <w:rFonts w:ascii="Times New Roman" w:hAnsi="Times New Roman"/>
          <w:b/>
          <w:sz w:val="24"/>
          <w:szCs w:val="24"/>
        </w:rPr>
        <w:t xml:space="preserve"> </w:t>
      </w:r>
      <w:r>
        <w:rPr>
          <w:rFonts w:ascii="Times New Roman" w:hAnsi="Times New Roman"/>
          <w:sz w:val="24"/>
          <w:szCs w:val="24"/>
        </w:rPr>
        <w:t xml:space="preserve">В 2017 году </w:t>
      </w:r>
      <w:r w:rsidRPr="00453B82">
        <w:rPr>
          <w:rFonts w:ascii="Times New Roman" w:hAnsi="Times New Roman"/>
          <w:sz w:val="24"/>
          <w:szCs w:val="24"/>
        </w:rPr>
        <w:t>поступлени</w:t>
      </w:r>
      <w:r>
        <w:rPr>
          <w:rFonts w:ascii="Times New Roman" w:hAnsi="Times New Roman"/>
          <w:sz w:val="24"/>
          <w:szCs w:val="24"/>
        </w:rPr>
        <w:t>я</w:t>
      </w:r>
      <w:r w:rsidRPr="00453B82">
        <w:rPr>
          <w:rFonts w:ascii="Times New Roman" w:hAnsi="Times New Roman"/>
          <w:sz w:val="24"/>
          <w:szCs w:val="24"/>
        </w:rPr>
        <w:t xml:space="preserve"> в бюджет сельского поселения </w:t>
      </w:r>
      <w:r>
        <w:rPr>
          <w:rFonts w:ascii="Times New Roman" w:hAnsi="Times New Roman"/>
          <w:sz w:val="24"/>
          <w:szCs w:val="24"/>
        </w:rPr>
        <w:t>в виде</w:t>
      </w:r>
      <w:r w:rsidRPr="00453B82">
        <w:rPr>
          <w:rFonts w:ascii="Times New Roman" w:hAnsi="Times New Roman"/>
          <w:sz w:val="24"/>
          <w:szCs w:val="24"/>
        </w:rPr>
        <w:t xml:space="preserve"> налоговы</w:t>
      </w:r>
      <w:r>
        <w:rPr>
          <w:rFonts w:ascii="Times New Roman" w:hAnsi="Times New Roman"/>
          <w:sz w:val="24"/>
          <w:szCs w:val="24"/>
        </w:rPr>
        <w:t>х</w:t>
      </w:r>
      <w:r w:rsidRPr="00453B82">
        <w:rPr>
          <w:rFonts w:ascii="Times New Roman" w:hAnsi="Times New Roman"/>
          <w:sz w:val="24"/>
          <w:szCs w:val="24"/>
        </w:rPr>
        <w:t xml:space="preserve"> доход</w:t>
      </w:r>
      <w:r>
        <w:rPr>
          <w:rFonts w:ascii="Times New Roman" w:hAnsi="Times New Roman"/>
          <w:sz w:val="24"/>
          <w:szCs w:val="24"/>
        </w:rPr>
        <w:t>ов</w:t>
      </w:r>
      <w:r w:rsidRPr="00453B82">
        <w:rPr>
          <w:rFonts w:ascii="Times New Roman" w:hAnsi="Times New Roman"/>
          <w:sz w:val="24"/>
          <w:szCs w:val="24"/>
        </w:rPr>
        <w:t>. Доля налоговых доходов (</w:t>
      </w:r>
      <w:r w:rsidRPr="00453B82">
        <w:rPr>
          <w:rFonts w:ascii="Times New Roman" w:hAnsi="Times New Roman"/>
          <w:bCs/>
          <w:sz w:val="24"/>
          <w:szCs w:val="24"/>
        </w:rPr>
        <w:t>1675,2</w:t>
      </w:r>
      <w:r w:rsidRPr="00453B82">
        <w:rPr>
          <w:rFonts w:ascii="Times New Roman" w:hAnsi="Times New Roman"/>
          <w:sz w:val="24"/>
          <w:szCs w:val="24"/>
        </w:rPr>
        <w:t xml:space="preserve"> тыс. руб.) в целом</w:t>
      </w:r>
      <w:r w:rsidRPr="00566675">
        <w:rPr>
          <w:rFonts w:ascii="Times New Roman" w:hAnsi="Times New Roman"/>
          <w:b/>
          <w:sz w:val="24"/>
          <w:szCs w:val="24"/>
        </w:rPr>
        <w:t xml:space="preserve"> </w:t>
      </w:r>
      <w:r w:rsidRPr="00453B82">
        <w:rPr>
          <w:rFonts w:ascii="Times New Roman" w:hAnsi="Times New Roman"/>
          <w:sz w:val="24"/>
          <w:szCs w:val="24"/>
        </w:rPr>
        <w:t>составила 100,0  % от собственных доходов</w:t>
      </w:r>
      <w:r w:rsidRPr="00453B82">
        <w:rPr>
          <w:rFonts w:ascii="Times New Roman" w:hAnsi="Times New Roman"/>
          <w:bCs/>
          <w:sz w:val="24"/>
          <w:szCs w:val="24"/>
        </w:rPr>
        <w:t xml:space="preserve">. </w:t>
      </w:r>
      <w:r w:rsidRPr="00453B82">
        <w:rPr>
          <w:rFonts w:ascii="Times New Roman" w:hAnsi="Times New Roman"/>
          <w:sz w:val="24"/>
          <w:szCs w:val="24"/>
        </w:rPr>
        <w:t>По налоговым доходам бюджетные назначения исполнены в сторону уменьшения на 46,9 тыс. рублей, в том числе по налогу на доходы физических лиц -</w:t>
      </w:r>
      <w:r>
        <w:rPr>
          <w:rFonts w:ascii="Times New Roman" w:hAnsi="Times New Roman"/>
          <w:sz w:val="24"/>
          <w:szCs w:val="24"/>
        </w:rPr>
        <w:t xml:space="preserve"> </w:t>
      </w:r>
      <w:r w:rsidRPr="00453B82">
        <w:rPr>
          <w:rFonts w:ascii="Times New Roman" w:hAnsi="Times New Roman"/>
          <w:sz w:val="24"/>
          <w:szCs w:val="24"/>
        </w:rPr>
        <w:t xml:space="preserve">99,8 тыс. рублей, </w:t>
      </w:r>
      <w:proofErr w:type="gramStart"/>
      <w:r w:rsidRPr="00453B82">
        <w:rPr>
          <w:rFonts w:ascii="Times New Roman" w:hAnsi="Times New Roman"/>
          <w:sz w:val="24"/>
          <w:szCs w:val="24"/>
        </w:rPr>
        <w:t>налоги</w:t>
      </w:r>
      <w:proofErr w:type="gramEnd"/>
      <w:r w:rsidRPr="00453B82">
        <w:rPr>
          <w:rFonts w:ascii="Times New Roman" w:hAnsi="Times New Roman"/>
          <w:sz w:val="24"/>
          <w:szCs w:val="24"/>
        </w:rPr>
        <w:t xml:space="preserve"> на товары реализуемые на территории РФ </w:t>
      </w:r>
      <w:r>
        <w:rPr>
          <w:rFonts w:ascii="Times New Roman" w:hAnsi="Times New Roman"/>
          <w:sz w:val="24"/>
          <w:szCs w:val="24"/>
        </w:rPr>
        <w:t>-</w:t>
      </w:r>
      <w:r w:rsidRPr="00453B82">
        <w:rPr>
          <w:rFonts w:ascii="Times New Roman" w:hAnsi="Times New Roman"/>
          <w:sz w:val="24"/>
          <w:szCs w:val="24"/>
        </w:rPr>
        <w:t xml:space="preserve"> 1,6 тыс. рублей.</w:t>
      </w:r>
    </w:p>
    <w:p w:rsidR="00DC4482" w:rsidRDefault="00DC4482" w:rsidP="00DC4482">
      <w:pPr>
        <w:pStyle w:val="Standard"/>
        <w:spacing w:after="0" w:line="240" w:lineRule="auto"/>
        <w:ind w:hanging="317"/>
        <w:jc w:val="both"/>
        <w:rPr>
          <w:rFonts w:ascii="Times New Roman" w:hAnsi="Times New Roman"/>
          <w:sz w:val="24"/>
          <w:szCs w:val="24"/>
        </w:rPr>
      </w:pPr>
      <w:r w:rsidRPr="00566675">
        <w:rPr>
          <w:rFonts w:ascii="Times New Roman" w:hAnsi="Times New Roman"/>
          <w:b/>
          <w:sz w:val="24"/>
          <w:szCs w:val="24"/>
        </w:rPr>
        <w:t xml:space="preserve">              </w:t>
      </w:r>
      <w:r w:rsidRPr="00453B82">
        <w:rPr>
          <w:rFonts w:ascii="Times New Roman" w:hAnsi="Times New Roman"/>
          <w:sz w:val="24"/>
          <w:szCs w:val="24"/>
        </w:rPr>
        <w:t>В структуре налоговых доходов бюджета сельского поселения за 2017 год выполнение  к уточненному годовому плану составило: земельному налогу составляет основную долю в собственных доходах  56,0 %;   ЕСН  - 261,0 тыс. рублей, что составляет 100,4 % к уточненному годовому плану (260,0 тыс. рублей);</w:t>
      </w:r>
      <w:r w:rsidRPr="00566675">
        <w:rPr>
          <w:rFonts w:ascii="Times New Roman" w:hAnsi="Times New Roman"/>
          <w:b/>
          <w:sz w:val="24"/>
          <w:szCs w:val="24"/>
        </w:rPr>
        <w:t xml:space="preserve"> </w:t>
      </w:r>
      <w:r w:rsidRPr="00453B82">
        <w:rPr>
          <w:rFonts w:ascii="Times New Roman" w:hAnsi="Times New Roman"/>
          <w:sz w:val="24"/>
          <w:szCs w:val="24"/>
        </w:rPr>
        <w:t>НДФЛ -125,2 тыс. рублей или 55,6 % к бюджетным назначениям;</w:t>
      </w:r>
      <w:r w:rsidRPr="00566675">
        <w:rPr>
          <w:rFonts w:ascii="Times New Roman" w:hAnsi="Times New Roman"/>
          <w:b/>
          <w:sz w:val="24"/>
          <w:szCs w:val="24"/>
        </w:rPr>
        <w:t xml:space="preserve"> </w:t>
      </w:r>
      <w:r w:rsidRPr="00453B82">
        <w:rPr>
          <w:rFonts w:ascii="Times New Roman" w:hAnsi="Times New Roman"/>
          <w:sz w:val="24"/>
          <w:szCs w:val="24"/>
        </w:rPr>
        <w:t>налогу на имущество физических лиц –  127,0 тыс. рублей или 101,6% к   плановым назначениям</w:t>
      </w:r>
      <w:r>
        <w:rPr>
          <w:rFonts w:ascii="Times New Roman" w:hAnsi="Times New Roman"/>
          <w:sz w:val="24"/>
          <w:szCs w:val="24"/>
        </w:rPr>
        <w:t>.</w:t>
      </w:r>
    </w:p>
    <w:p w:rsidR="00DC4482" w:rsidRPr="00DC4482" w:rsidRDefault="00DC4482" w:rsidP="00DC4482">
      <w:pPr>
        <w:autoSpaceDE w:val="0"/>
        <w:adjustRightInd w:val="0"/>
        <w:spacing w:after="0" w:line="240" w:lineRule="auto"/>
        <w:jc w:val="both"/>
        <w:outlineLvl w:val="3"/>
        <w:rPr>
          <w:rFonts w:ascii="Times New Roman" w:hAnsi="Times New Roman" w:cs="Times New Roman"/>
          <w:b/>
          <w:sz w:val="24"/>
          <w:szCs w:val="24"/>
        </w:rPr>
      </w:pPr>
      <w:r>
        <w:rPr>
          <w:rFonts w:ascii="Times New Roman" w:hAnsi="Times New Roman" w:cs="Times New Roman"/>
          <w:sz w:val="24"/>
          <w:szCs w:val="24"/>
        </w:rPr>
        <w:t xml:space="preserve">         </w:t>
      </w:r>
      <w:r w:rsidRPr="00DC4482">
        <w:rPr>
          <w:rFonts w:ascii="Times New Roman" w:hAnsi="Times New Roman" w:cs="Times New Roman"/>
          <w:sz w:val="24"/>
          <w:szCs w:val="24"/>
        </w:rPr>
        <w:t xml:space="preserve">В сравнении с налоговыми доходами </w:t>
      </w:r>
      <w:proofErr w:type="spellStart"/>
      <w:r w:rsidRPr="00DC4482">
        <w:rPr>
          <w:rFonts w:ascii="Times New Roman" w:hAnsi="Times New Roman" w:cs="Times New Roman"/>
          <w:sz w:val="24"/>
          <w:szCs w:val="24"/>
        </w:rPr>
        <w:t>Лычакского</w:t>
      </w:r>
      <w:proofErr w:type="spellEnd"/>
      <w:r w:rsidRPr="00DC4482">
        <w:rPr>
          <w:rFonts w:ascii="Times New Roman" w:hAnsi="Times New Roman" w:cs="Times New Roman"/>
          <w:sz w:val="24"/>
          <w:szCs w:val="24"/>
        </w:rPr>
        <w:t xml:space="preserve"> сельского поселения 2016 года, наблюдается снижение налоговых доходов на 5,9 %, абсолютное  снижение  составило 105.9 тыс. руб. (факт 2016 г. – 1675.2 тыс. руб.), достигнутый в основном за счет снижения налога на доходы физических лиц, единого сельскохозяйственного налога и акцизов.</w:t>
      </w:r>
    </w:p>
    <w:p w:rsidR="00DC4482" w:rsidRDefault="00DC4482" w:rsidP="00DC4482">
      <w:pPr>
        <w:spacing w:after="0" w:line="240" w:lineRule="auto"/>
        <w:ind w:firstLine="709"/>
        <w:jc w:val="both"/>
        <w:rPr>
          <w:rFonts w:ascii="Times New Roman" w:hAnsi="Times New Roman" w:cs="Times New Roman"/>
          <w:sz w:val="24"/>
          <w:szCs w:val="24"/>
        </w:rPr>
      </w:pPr>
      <w:r w:rsidRPr="00FE3BBA">
        <w:rPr>
          <w:rFonts w:ascii="Times New Roman" w:hAnsi="Times New Roman" w:cs="Times New Roman"/>
          <w:sz w:val="24"/>
          <w:szCs w:val="24"/>
        </w:rPr>
        <w:t xml:space="preserve">Неналоговые доходы   в бюджет поселения не планировались и не поступили. </w:t>
      </w:r>
      <w:r>
        <w:rPr>
          <w:rFonts w:ascii="Times New Roman" w:hAnsi="Times New Roman" w:cs="Times New Roman"/>
          <w:sz w:val="24"/>
          <w:szCs w:val="24"/>
        </w:rPr>
        <w:t xml:space="preserve">        </w:t>
      </w:r>
    </w:p>
    <w:p w:rsidR="00DC4482" w:rsidRDefault="00DC4482" w:rsidP="00DC4482">
      <w:pPr>
        <w:spacing w:after="0" w:line="240" w:lineRule="auto"/>
        <w:ind w:firstLine="709"/>
        <w:jc w:val="both"/>
        <w:rPr>
          <w:rFonts w:ascii="Times New Roman" w:hAnsi="Times New Roman" w:cs="Times New Roman"/>
          <w:sz w:val="24"/>
          <w:szCs w:val="24"/>
        </w:rPr>
      </w:pPr>
      <w:r w:rsidRPr="00FE3BBA">
        <w:rPr>
          <w:rFonts w:ascii="Times New Roman" w:hAnsi="Times New Roman" w:cs="Times New Roman"/>
          <w:sz w:val="24"/>
          <w:szCs w:val="24"/>
        </w:rPr>
        <w:t xml:space="preserve">В сравнении с 2016 годом поступление неналоговых доходов в бюджет сельского поселения уменьшилось на 1,0 тыс. руб. в основном в связи с не поступлением в бюджет доходов от оказания платных услуг.  </w:t>
      </w:r>
    </w:p>
    <w:p w:rsidR="00DC4482" w:rsidRPr="00453B82" w:rsidRDefault="00DC4482" w:rsidP="00DC4482">
      <w:pPr>
        <w:pStyle w:val="31"/>
        <w:spacing w:after="0"/>
        <w:ind w:left="-284"/>
        <w:jc w:val="both"/>
        <w:rPr>
          <w:rFonts w:ascii="Times New Roman" w:hAnsi="Times New Roman"/>
          <w:i/>
          <w:sz w:val="24"/>
          <w:szCs w:val="24"/>
        </w:rPr>
      </w:pPr>
      <w:r>
        <w:rPr>
          <w:rFonts w:ascii="Times New Roman" w:hAnsi="Times New Roman"/>
          <w:i/>
          <w:sz w:val="24"/>
          <w:szCs w:val="24"/>
        </w:rPr>
        <w:t xml:space="preserve">        </w:t>
      </w:r>
      <w:r w:rsidRPr="00453B82">
        <w:rPr>
          <w:rFonts w:ascii="Times New Roman" w:hAnsi="Times New Roman"/>
          <w:i/>
          <w:sz w:val="24"/>
          <w:szCs w:val="24"/>
        </w:rPr>
        <w:t xml:space="preserve">Структура доходов бюджета </w:t>
      </w:r>
      <w:proofErr w:type="spellStart"/>
      <w:r w:rsidRPr="00453B82">
        <w:rPr>
          <w:rFonts w:ascii="Times New Roman" w:hAnsi="Times New Roman"/>
          <w:i/>
          <w:sz w:val="24"/>
          <w:szCs w:val="24"/>
        </w:rPr>
        <w:t>Лычакского</w:t>
      </w:r>
      <w:proofErr w:type="spellEnd"/>
      <w:r>
        <w:rPr>
          <w:rFonts w:ascii="Times New Roman" w:hAnsi="Times New Roman"/>
          <w:i/>
          <w:sz w:val="24"/>
          <w:szCs w:val="24"/>
        </w:rPr>
        <w:t xml:space="preserve"> сельского поселения </w:t>
      </w:r>
      <w:r w:rsidRPr="00453B82">
        <w:rPr>
          <w:rFonts w:ascii="Times New Roman" w:hAnsi="Times New Roman"/>
          <w:i/>
          <w:sz w:val="24"/>
          <w:szCs w:val="24"/>
        </w:rPr>
        <w:t xml:space="preserve"> за 2015</w:t>
      </w:r>
      <w:r>
        <w:rPr>
          <w:rFonts w:ascii="Times New Roman" w:hAnsi="Times New Roman"/>
          <w:i/>
          <w:sz w:val="24"/>
          <w:szCs w:val="24"/>
        </w:rPr>
        <w:t>-</w:t>
      </w:r>
      <w:r w:rsidRPr="00453B82">
        <w:rPr>
          <w:rFonts w:ascii="Times New Roman" w:hAnsi="Times New Roman"/>
          <w:i/>
          <w:sz w:val="24"/>
          <w:szCs w:val="24"/>
        </w:rPr>
        <w:t xml:space="preserve"> 2017 годы</w:t>
      </w:r>
    </w:p>
    <w:tbl>
      <w:tblPr>
        <w:tblW w:w="9615" w:type="dxa"/>
        <w:tblInd w:w="-5" w:type="dxa"/>
        <w:tblLayout w:type="fixed"/>
        <w:tblLook w:val="04A0"/>
      </w:tblPr>
      <w:tblGrid>
        <w:gridCol w:w="3944"/>
        <w:gridCol w:w="851"/>
        <w:gridCol w:w="851"/>
        <w:gridCol w:w="992"/>
        <w:gridCol w:w="992"/>
        <w:gridCol w:w="992"/>
        <w:gridCol w:w="993"/>
      </w:tblGrid>
      <w:tr w:rsidR="00DC4482" w:rsidRPr="00566675" w:rsidTr="006624AA">
        <w:tc>
          <w:tcPr>
            <w:tcW w:w="3944" w:type="dxa"/>
            <w:vMerge w:val="restart"/>
            <w:tcBorders>
              <w:top w:val="single" w:sz="4" w:space="0" w:color="000000"/>
              <w:left w:val="single" w:sz="4" w:space="0" w:color="000000"/>
              <w:bottom w:val="single" w:sz="4" w:space="0" w:color="000000"/>
              <w:right w:val="nil"/>
            </w:tcBorders>
            <w:vAlign w:val="center"/>
            <w:hideMark/>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Наименование показателя</w:t>
            </w:r>
          </w:p>
        </w:tc>
        <w:tc>
          <w:tcPr>
            <w:tcW w:w="1702" w:type="dxa"/>
            <w:gridSpan w:val="2"/>
            <w:tcBorders>
              <w:top w:val="single" w:sz="4" w:space="0" w:color="000000"/>
              <w:left w:val="single" w:sz="4" w:space="0" w:color="000000"/>
              <w:bottom w:val="single" w:sz="4" w:space="0" w:color="000000"/>
              <w:right w:val="nil"/>
            </w:tcBorders>
            <w:hideMark/>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2015год</w:t>
            </w:r>
          </w:p>
        </w:tc>
        <w:tc>
          <w:tcPr>
            <w:tcW w:w="1984" w:type="dxa"/>
            <w:gridSpan w:val="2"/>
            <w:tcBorders>
              <w:top w:val="single" w:sz="4" w:space="0" w:color="000000"/>
              <w:left w:val="single" w:sz="4" w:space="0" w:color="000000"/>
              <w:bottom w:val="single" w:sz="4" w:space="0" w:color="000000"/>
              <w:right w:val="nil"/>
            </w:tcBorders>
            <w:hideMark/>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2016 год</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2017 год</w:t>
            </w:r>
          </w:p>
        </w:tc>
      </w:tr>
      <w:tr w:rsidR="00DC4482" w:rsidRPr="00566675" w:rsidTr="006624AA">
        <w:tc>
          <w:tcPr>
            <w:tcW w:w="3944" w:type="dxa"/>
            <w:vMerge/>
            <w:tcBorders>
              <w:top w:val="single" w:sz="4" w:space="0" w:color="000000"/>
              <w:left w:val="single" w:sz="4" w:space="0" w:color="000000"/>
              <w:bottom w:val="single" w:sz="4" w:space="0" w:color="000000"/>
              <w:right w:val="nil"/>
            </w:tcBorders>
            <w:vAlign w:val="center"/>
            <w:hideMark/>
          </w:tcPr>
          <w:p w:rsidR="00DC4482" w:rsidRPr="00453B82" w:rsidRDefault="00DC4482" w:rsidP="006624AA">
            <w:pPr>
              <w:widowControl/>
              <w:suppressAutoHyphens w:val="0"/>
              <w:autoSpaceDN/>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nil"/>
            </w:tcBorders>
            <w:hideMark/>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Сумма тыс. руб.</w:t>
            </w:r>
          </w:p>
        </w:tc>
        <w:tc>
          <w:tcPr>
            <w:tcW w:w="851" w:type="dxa"/>
            <w:tcBorders>
              <w:top w:val="single" w:sz="4" w:space="0" w:color="000000"/>
              <w:left w:val="single" w:sz="4" w:space="0" w:color="000000"/>
              <w:bottom w:val="single" w:sz="4" w:space="0" w:color="000000"/>
              <w:right w:val="nil"/>
            </w:tcBorders>
            <w:hideMark/>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right w:val="nil"/>
            </w:tcBorders>
            <w:hideMark/>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Сумма тыс. руб.</w:t>
            </w:r>
          </w:p>
        </w:tc>
        <w:tc>
          <w:tcPr>
            <w:tcW w:w="992" w:type="dxa"/>
            <w:tcBorders>
              <w:top w:val="single" w:sz="4" w:space="0" w:color="000000"/>
              <w:left w:val="single" w:sz="4" w:space="0" w:color="000000"/>
              <w:bottom w:val="single" w:sz="4" w:space="0" w:color="000000"/>
              <w:right w:val="nil"/>
            </w:tcBorders>
            <w:hideMark/>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right w:val="nil"/>
            </w:tcBorders>
            <w:hideMark/>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Сумма</w:t>
            </w:r>
          </w:p>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 xml:space="preserve"> тыс. руб.</w:t>
            </w:r>
          </w:p>
        </w:tc>
        <w:tc>
          <w:tcPr>
            <w:tcW w:w="993" w:type="dxa"/>
            <w:tcBorders>
              <w:top w:val="single" w:sz="4" w:space="0" w:color="000000"/>
              <w:left w:val="single" w:sz="4" w:space="0" w:color="000000"/>
              <w:bottom w:val="single" w:sz="4" w:space="0" w:color="000000"/>
              <w:right w:val="single" w:sz="4" w:space="0" w:color="000000"/>
            </w:tcBorders>
            <w:hideMark/>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Удельный вес, %</w:t>
            </w:r>
          </w:p>
        </w:tc>
      </w:tr>
      <w:tr w:rsidR="00DC4482" w:rsidRPr="00566675" w:rsidTr="006624AA">
        <w:trPr>
          <w:trHeight w:val="198"/>
        </w:trPr>
        <w:tc>
          <w:tcPr>
            <w:tcW w:w="3944" w:type="dxa"/>
            <w:tcBorders>
              <w:top w:val="single" w:sz="4" w:space="0" w:color="000000"/>
              <w:left w:val="single" w:sz="4" w:space="0" w:color="000000"/>
              <w:bottom w:val="single" w:sz="4" w:space="0" w:color="000000"/>
              <w:right w:val="nil"/>
            </w:tcBorders>
            <w:hideMark/>
          </w:tcPr>
          <w:p w:rsidR="00DC4482" w:rsidRPr="00453B82" w:rsidRDefault="00DC4482" w:rsidP="006624AA">
            <w:pPr>
              <w:snapToGrid w:val="0"/>
              <w:spacing w:after="0" w:line="240" w:lineRule="auto"/>
              <w:rPr>
                <w:rFonts w:ascii="Times New Roman" w:hAnsi="Times New Roman" w:cs="Times New Roman"/>
              </w:rPr>
            </w:pPr>
            <w:r w:rsidRPr="00453B82">
              <w:rPr>
                <w:rFonts w:ascii="Times New Roman" w:hAnsi="Times New Roman" w:cs="Times New Roman"/>
              </w:rPr>
              <w:t>Доходы, всего в том числе:</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4602,4</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4522,0</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Pr>
                <w:rFonts w:ascii="Times New Roman" w:hAnsi="Times New Roman" w:cs="Times New Roman"/>
              </w:rPr>
              <w:t>4818,1</w:t>
            </w:r>
          </w:p>
        </w:tc>
        <w:tc>
          <w:tcPr>
            <w:tcW w:w="993" w:type="dxa"/>
            <w:tcBorders>
              <w:top w:val="single" w:sz="4" w:space="0" w:color="000000"/>
              <w:left w:val="single" w:sz="4" w:space="0" w:color="000000"/>
              <w:bottom w:val="single" w:sz="4" w:space="0" w:color="000000"/>
              <w:right w:val="single" w:sz="4" w:space="0" w:color="000000"/>
            </w:tcBorders>
            <w:vAlign w:val="center"/>
          </w:tcPr>
          <w:p w:rsidR="00DC4482" w:rsidRPr="00453B82" w:rsidRDefault="00DC4482" w:rsidP="006624AA">
            <w:pPr>
              <w:snapToGrid w:val="0"/>
              <w:spacing w:after="0" w:line="240" w:lineRule="auto"/>
              <w:jc w:val="center"/>
              <w:rPr>
                <w:rFonts w:ascii="Times New Roman" w:hAnsi="Times New Roman" w:cs="Times New Roman"/>
              </w:rPr>
            </w:pPr>
            <w:r>
              <w:rPr>
                <w:rFonts w:ascii="Times New Roman" w:hAnsi="Times New Roman" w:cs="Times New Roman"/>
              </w:rPr>
              <w:t>100,0</w:t>
            </w:r>
          </w:p>
        </w:tc>
      </w:tr>
      <w:tr w:rsidR="00DC4482" w:rsidRPr="00566675" w:rsidTr="006624AA">
        <w:trPr>
          <w:trHeight w:val="198"/>
        </w:trPr>
        <w:tc>
          <w:tcPr>
            <w:tcW w:w="3944" w:type="dxa"/>
            <w:tcBorders>
              <w:top w:val="single" w:sz="4" w:space="0" w:color="000000"/>
              <w:left w:val="single" w:sz="4" w:space="0" w:color="000000"/>
              <w:bottom w:val="single" w:sz="4" w:space="0" w:color="000000"/>
              <w:right w:val="nil"/>
            </w:tcBorders>
          </w:tcPr>
          <w:p w:rsidR="00DC4482" w:rsidRPr="00453B82" w:rsidRDefault="00DC4482" w:rsidP="006624AA">
            <w:pPr>
              <w:snapToGrid w:val="0"/>
              <w:spacing w:after="0" w:line="240" w:lineRule="auto"/>
              <w:rPr>
                <w:rFonts w:ascii="Times New Roman" w:hAnsi="Times New Roman" w:cs="Times New Roman"/>
              </w:rPr>
            </w:pPr>
            <w:r w:rsidRPr="00453B82">
              <w:rPr>
                <w:rFonts w:ascii="Times New Roman" w:hAnsi="Times New Roman" w:cs="Times New Roman"/>
              </w:rPr>
              <w:t>Безвозмездные поступления</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3017,9</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65,6</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2740,0</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60,6</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CYR" w:hAnsi="Times New Roman CYR" w:cs="Times New Roman CYR"/>
                <w:bCs/>
              </w:rPr>
              <w:t>3142,9</w:t>
            </w:r>
          </w:p>
        </w:tc>
        <w:tc>
          <w:tcPr>
            <w:tcW w:w="993" w:type="dxa"/>
            <w:tcBorders>
              <w:top w:val="single" w:sz="4" w:space="0" w:color="000000"/>
              <w:left w:val="single" w:sz="4" w:space="0" w:color="000000"/>
              <w:bottom w:val="single" w:sz="4" w:space="0" w:color="000000"/>
              <w:right w:val="single" w:sz="4" w:space="0" w:color="000000"/>
            </w:tcBorders>
            <w:vAlign w:val="center"/>
          </w:tcPr>
          <w:p w:rsidR="00DC4482" w:rsidRPr="00453B82" w:rsidRDefault="00DC4482" w:rsidP="006624AA">
            <w:pPr>
              <w:snapToGrid w:val="0"/>
              <w:spacing w:after="0" w:line="240" w:lineRule="auto"/>
              <w:jc w:val="center"/>
              <w:rPr>
                <w:rFonts w:ascii="Times New Roman" w:hAnsi="Times New Roman" w:cs="Times New Roman"/>
              </w:rPr>
            </w:pPr>
            <w:r>
              <w:rPr>
                <w:rFonts w:ascii="Times New Roman" w:hAnsi="Times New Roman" w:cs="Times New Roman"/>
              </w:rPr>
              <w:t>65,2</w:t>
            </w:r>
          </w:p>
        </w:tc>
      </w:tr>
      <w:tr w:rsidR="00DC4482" w:rsidRPr="00566675" w:rsidTr="006624AA">
        <w:tc>
          <w:tcPr>
            <w:tcW w:w="3944" w:type="dxa"/>
            <w:tcBorders>
              <w:top w:val="single" w:sz="4" w:space="0" w:color="000000"/>
              <w:left w:val="single" w:sz="4" w:space="0" w:color="000000"/>
              <w:bottom w:val="single" w:sz="4" w:space="0" w:color="000000"/>
              <w:right w:val="nil"/>
            </w:tcBorders>
            <w:hideMark/>
          </w:tcPr>
          <w:p w:rsidR="00DC4482" w:rsidRPr="00453B82" w:rsidRDefault="00DC4482" w:rsidP="006624AA">
            <w:pPr>
              <w:snapToGrid w:val="0"/>
              <w:spacing w:after="0" w:line="240" w:lineRule="auto"/>
              <w:rPr>
                <w:rFonts w:ascii="Times New Roman" w:hAnsi="Times New Roman" w:cs="Times New Roman"/>
              </w:rPr>
            </w:pPr>
            <w:r w:rsidRPr="00453B82">
              <w:rPr>
                <w:rFonts w:ascii="Times New Roman" w:hAnsi="Times New Roman" w:cs="Times New Roman"/>
              </w:rPr>
              <w:t>Дотации</w:t>
            </w:r>
          </w:p>
        </w:tc>
        <w:tc>
          <w:tcPr>
            <w:tcW w:w="851"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sidRPr="00453B82">
              <w:rPr>
                <w:rFonts w:ascii="Times New Roman" w:hAnsi="Times New Roman"/>
                <w:sz w:val="22"/>
                <w:szCs w:val="22"/>
              </w:rPr>
              <w:t>711,0</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15,4</w:t>
            </w:r>
          </w:p>
        </w:tc>
        <w:tc>
          <w:tcPr>
            <w:tcW w:w="992"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sidRPr="00453B82">
              <w:rPr>
                <w:rFonts w:ascii="Times New Roman" w:hAnsi="Times New Roman"/>
                <w:sz w:val="22"/>
                <w:szCs w:val="22"/>
              </w:rPr>
              <w:t>747,0</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16,5</w:t>
            </w:r>
          </w:p>
        </w:tc>
        <w:tc>
          <w:tcPr>
            <w:tcW w:w="992"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1389,0</w:t>
            </w:r>
          </w:p>
        </w:tc>
        <w:tc>
          <w:tcPr>
            <w:tcW w:w="993" w:type="dxa"/>
            <w:tcBorders>
              <w:top w:val="single" w:sz="4" w:space="0" w:color="000000"/>
              <w:left w:val="single" w:sz="4" w:space="0" w:color="000000"/>
              <w:bottom w:val="single" w:sz="4" w:space="0" w:color="000000"/>
              <w:right w:val="single" w:sz="4" w:space="0" w:color="000000"/>
            </w:tcBorders>
            <w:vAlign w:val="center"/>
          </w:tcPr>
          <w:p w:rsidR="00DC4482" w:rsidRPr="00453B82" w:rsidRDefault="00DC4482" w:rsidP="006624AA">
            <w:pPr>
              <w:spacing w:after="0" w:line="240" w:lineRule="auto"/>
              <w:jc w:val="center"/>
              <w:rPr>
                <w:rFonts w:ascii="Times New Roman" w:hAnsi="Times New Roman" w:cs="Times New Roman"/>
              </w:rPr>
            </w:pPr>
            <w:r>
              <w:rPr>
                <w:rFonts w:ascii="Times New Roman" w:hAnsi="Times New Roman" w:cs="Times New Roman"/>
              </w:rPr>
              <w:t>28,8</w:t>
            </w:r>
          </w:p>
        </w:tc>
      </w:tr>
      <w:tr w:rsidR="00DC4482" w:rsidRPr="00566675" w:rsidTr="006624AA">
        <w:tc>
          <w:tcPr>
            <w:tcW w:w="3944" w:type="dxa"/>
            <w:tcBorders>
              <w:top w:val="single" w:sz="4" w:space="0" w:color="000000"/>
              <w:left w:val="single" w:sz="4" w:space="0" w:color="000000"/>
              <w:bottom w:val="single" w:sz="4" w:space="0" w:color="000000"/>
              <w:right w:val="nil"/>
            </w:tcBorders>
            <w:hideMark/>
          </w:tcPr>
          <w:p w:rsidR="00DC4482" w:rsidRPr="00453B82" w:rsidRDefault="00DC4482" w:rsidP="006624AA">
            <w:pPr>
              <w:snapToGrid w:val="0"/>
              <w:spacing w:after="0" w:line="240" w:lineRule="auto"/>
              <w:rPr>
                <w:rFonts w:ascii="Times New Roman" w:hAnsi="Times New Roman" w:cs="Times New Roman"/>
              </w:rPr>
            </w:pPr>
            <w:r w:rsidRPr="00453B82">
              <w:rPr>
                <w:rFonts w:ascii="Times New Roman" w:hAnsi="Times New Roman" w:cs="Times New Roman"/>
              </w:rPr>
              <w:t>Субвенции</w:t>
            </w:r>
          </w:p>
        </w:tc>
        <w:tc>
          <w:tcPr>
            <w:tcW w:w="851"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sidRPr="00453B82">
              <w:rPr>
                <w:rFonts w:ascii="Times New Roman" w:hAnsi="Times New Roman"/>
                <w:sz w:val="22"/>
                <w:szCs w:val="22"/>
              </w:rPr>
              <w:t>54,9</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sidRPr="00453B82">
              <w:rPr>
                <w:rFonts w:ascii="Times New Roman" w:hAnsi="Times New Roman"/>
                <w:sz w:val="22"/>
                <w:szCs w:val="22"/>
              </w:rPr>
              <w:t>42,0</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42,4</w:t>
            </w:r>
          </w:p>
        </w:tc>
        <w:tc>
          <w:tcPr>
            <w:tcW w:w="993" w:type="dxa"/>
            <w:tcBorders>
              <w:top w:val="single" w:sz="4" w:space="0" w:color="000000"/>
              <w:left w:val="single" w:sz="4" w:space="0" w:color="000000"/>
              <w:bottom w:val="single" w:sz="4" w:space="0" w:color="000000"/>
              <w:right w:val="single" w:sz="4" w:space="0" w:color="000000"/>
            </w:tcBorders>
            <w:vAlign w:val="center"/>
          </w:tcPr>
          <w:p w:rsidR="00DC4482" w:rsidRPr="00453B82" w:rsidRDefault="00DC4482" w:rsidP="006624AA">
            <w:pPr>
              <w:spacing w:after="0" w:line="240" w:lineRule="auto"/>
              <w:jc w:val="center"/>
              <w:rPr>
                <w:rFonts w:ascii="Times New Roman" w:hAnsi="Times New Roman" w:cs="Times New Roman"/>
              </w:rPr>
            </w:pPr>
            <w:r>
              <w:rPr>
                <w:rFonts w:ascii="Times New Roman" w:hAnsi="Times New Roman" w:cs="Times New Roman"/>
              </w:rPr>
              <w:t>0,9</w:t>
            </w:r>
          </w:p>
        </w:tc>
      </w:tr>
      <w:tr w:rsidR="00DC4482" w:rsidRPr="00566675" w:rsidTr="006624AA">
        <w:tc>
          <w:tcPr>
            <w:tcW w:w="3944" w:type="dxa"/>
            <w:tcBorders>
              <w:top w:val="single" w:sz="4" w:space="0" w:color="000000"/>
              <w:left w:val="single" w:sz="4" w:space="0" w:color="000000"/>
              <w:bottom w:val="single" w:sz="4" w:space="0" w:color="000000"/>
              <w:right w:val="nil"/>
            </w:tcBorders>
            <w:hideMark/>
          </w:tcPr>
          <w:p w:rsidR="00DC4482" w:rsidRPr="00453B82" w:rsidRDefault="00DC4482" w:rsidP="006624AA">
            <w:pPr>
              <w:snapToGrid w:val="0"/>
              <w:spacing w:after="0" w:line="240" w:lineRule="auto"/>
              <w:rPr>
                <w:rFonts w:ascii="Times New Roman" w:hAnsi="Times New Roman" w:cs="Times New Roman"/>
              </w:rPr>
            </w:pPr>
            <w:r w:rsidRPr="00453B82">
              <w:rPr>
                <w:rFonts w:ascii="Times New Roman" w:hAnsi="Times New Roman" w:cs="Times New Roman"/>
              </w:rPr>
              <w:lastRenderedPageBreak/>
              <w:t>Субсидии</w:t>
            </w:r>
          </w:p>
        </w:tc>
        <w:tc>
          <w:tcPr>
            <w:tcW w:w="851"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sidRPr="00453B82">
              <w:rPr>
                <w:rFonts w:ascii="Times New Roman" w:hAnsi="Times New Roman"/>
                <w:sz w:val="22"/>
                <w:szCs w:val="22"/>
              </w:rPr>
              <w:t>1634,0</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35,5</w:t>
            </w:r>
          </w:p>
        </w:tc>
        <w:tc>
          <w:tcPr>
            <w:tcW w:w="992"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sidRPr="00453B82">
              <w:rPr>
                <w:rFonts w:ascii="Times New Roman" w:hAnsi="Times New Roman"/>
                <w:sz w:val="22"/>
                <w:szCs w:val="22"/>
              </w:rPr>
              <w:t>792,0</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17,5</w:t>
            </w:r>
          </w:p>
        </w:tc>
        <w:tc>
          <w:tcPr>
            <w:tcW w:w="992"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735,0</w:t>
            </w:r>
          </w:p>
        </w:tc>
        <w:tc>
          <w:tcPr>
            <w:tcW w:w="993" w:type="dxa"/>
            <w:tcBorders>
              <w:top w:val="single" w:sz="4" w:space="0" w:color="000000"/>
              <w:left w:val="single" w:sz="4" w:space="0" w:color="000000"/>
              <w:bottom w:val="single" w:sz="4" w:space="0" w:color="000000"/>
              <w:right w:val="single" w:sz="4" w:space="0" w:color="000000"/>
            </w:tcBorders>
            <w:vAlign w:val="center"/>
          </w:tcPr>
          <w:p w:rsidR="00DC4482" w:rsidRPr="00453B82" w:rsidRDefault="00DC4482" w:rsidP="006624AA">
            <w:pPr>
              <w:spacing w:after="0" w:line="240" w:lineRule="auto"/>
              <w:jc w:val="center"/>
              <w:rPr>
                <w:rFonts w:ascii="Times New Roman" w:hAnsi="Times New Roman" w:cs="Times New Roman"/>
              </w:rPr>
            </w:pPr>
            <w:r>
              <w:rPr>
                <w:rFonts w:ascii="Times New Roman" w:hAnsi="Times New Roman" w:cs="Times New Roman"/>
              </w:rPr>
              <w:t>15,3</w:t>
            </w:r>
          </w:p>
        </w:tc>
      </w:tr>
      <w:tr w:rsidR="00DC4482" w:rsidRPr="00566675" w:rsidTr="006624AA">
        <w:tc>
          <w:tcPr>
            <w:tcW w:w="3944" w:type="dxa"/>
            <w:tcBorders>
              <w:top w:val="single" w:sz="4" w:space="0" w:color="000000"/>
              <w:left w:val="single" w:sz="4" w:space="0" w:color="000000"/>
              <w:bottom w:val="single" w:sz="4" w:space="0" w:color="000000"/>
              <w:right w:val="nil"/>
            </w:tcBorders>
            <w:hideMark/>
          </w:tcPr>
          <w:p w:rsidR="00DC4482" w:rsidRPr="00453B82" w:rsidRDefault="00DC4482" w:rsidP="006624AA">
            <w:pPr>
              <w:snapToGrid w:val="0"/>
              <w:spacing w:after="0" w:line="240" w:lineRule="auto"/>
              <w:rPr>
                <w:rFonts w:ascii="Times New Roman" w:hAnsi="Times New Roman" w:cs="Times New Roman"/>
              </w:rPr>
            </w:pPr>
            <w:r w:rsidRPr="00453B82">
              <w:rPr>
                <w:rFonts w:ascii="Times New Roman" w:hAnsi="Times New Roman" w:cs="Times New Roman"/>
              </w:rPr>
              <w:t>Межбюджетные трансферты</w:t>
            </w:r>
          </w:p>
        </w:tc>
        <w:tc>
          <w:tcPr>
            <w:tcW w:w="851"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sidRPr="00453B82">
              <w:rPr>
                <w:rFonts w:ascii="Times New Roman" w:hAnsi="Times New Roman"/>
                <w:sz w:val="22"/>
                <w:szCs w:val="22"/>
              </w:rPr>
              <w:t>618,0</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sidRPr="00453B82">
              <w:rPr>
                <w:rFonts w:ascii="Times New Roman" w:hAnsi="Times New Roman"/>
                <w:sz w:val="22"/>
                <w:szCs w:val="22"/>
              </w:rPr>
              <w:t>1159,0</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25,6</w:t>
            </w:r>
          </w:p>
        </w:tc>
        <w:tc>
          <w:tcPr>
            <w:tcW w:w="992"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970,5</w:t>
            </w:r>
          </w:p>
        </w:tc>
        <w:tc>
          <w:tcPr>
            <w:tcW w:w="993" w:type="dxa"/>
            <w:tcBorders>
              <w:top w:val="single" w:sz="4" w:space="0" w:color="000000"/>
              <w:left w:val="single" w:sz="4" w:space="0" w:color="000000"/>
              <w:bottom w:val="single" w:sz="4" w:space="0" w:color="000000"/>
              <w:right w:val="single" w:sz="4" w:space="0" w:color="000000"/>
            </w:tcBorders>
            <w:vAlign w:val="center"/>
          </w:tcPr>
          <w:p w:rsidR="00DC4482" w:rsidRPr="00453B82" w:rsidRDefault="00DC4482" w:rsidP="006624AA">
            <w:pPr>
              <w:spacing w:after="0" w:line="240" w:lineRule="auto"/>
              <w:jc w:val="center"/>
              <w:rPr>
                <w:rFonts w:ascii="Times New Roman" w:hAnsi="Times New Roman" w:cs="Times New Roman"/>
              </w:rPr>
            </w:pPr>
            <w:r>
              <w:rPr>
                <w:rFonts w:ascii="Times New Roman" w:hAnsi="Times New Roman" w:cs="Times New Roman"/>
              </w:rPr>
              <w:t>20,1</w:t>
            </w:r>
          </w:p>
        </w:tc>
      </w:tr>
      <w:tr w:rsidR="00DC4482" w:rsidRPr="00566675" w:rsidTr="006624AA">
        <w:tc>
          <w:tcPr>
            <w:tcW w:w="3944" w:type="dxa"/>
            <w:tcBorders>
              <w:top w:val="single" w:sz="4" w:space="0" w:color="000000"/>
              <w:left w:val="single" w:sz="4" w:space="0" w:color="000000"/>
              <w:bottom w:val="single" w:sz="4" w:space="0" w:color="000000"/>
              <w:right w:val="nil"/>
            </w:tcBorders>
            <w:hideMark/>
          </w:tcPr>
          <w:p w:rsidR="00DC4482" w:rsidRPr="00453B82" w:rsidRDefault="00DC4482" w:rsidP="006624AA">
            <w:pPr>
              <w:snapToGrid w:val="0"/>
              <w:spacing w:after="0" w:line="240" w:lineRule="auto"/>
              <w:rPr>
                <w:rFonts w:ascii="Times New Roman" w:hAnsi="Times New Roman" w:cs="Times New Roman"/>
              </w:rPr>
            </w:pPr>
            <w:r w:rsidRPr="00453B82">
              <w:rPr>
                <w:rFonts w:ascii="Times New Roman" w:hAnsi="Times New Roman" w:cs="Times New Roman"/>
              </w:rPr>
              <w:t xml:space="preserve"> Налоговые и неналоговые доходы, в том числе:</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1584,5</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34,4</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1782,0</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39,4</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Pr>
                <w:rFonts w:ascii="Times New Roman" w:hAnsi="Times New Roman" w:cs="Times New Roman"/>
              </w:rPr>
              <w:t>1675,2</w:t>
            </w:r>
          </w:p>
        </w:tc>
        <w:tc>
          <w:tcPr>
            <w:tcW w:w="993" w:type="dxa"/>
            <w:tcBorders>
              <w:top w:val="single" w:sz="4" w:space="0" w:color="000000"/>
              <w:left w:val="single" w:sz="4" w:space="0" w:color="000000"/>
              <w:bottom w:val="single" w:sz="4" w:space="0" w:color="000000"/>
              <w:right w:val="single" w:sz="4" w:space="0" w:color="000000"/>
            </w:tcBorders>
            <w:vAlign w:val="center"/>
          </w:tcPr>
          <w:p w:rsidR="00DC4482" w:rsidRPr="00453B82" w:rsidRDefault="00DC4482" w:rsidP="006624AA">
            <w:pPr>
              <w:spacing w:after="0" w:line="240" w:lineRule="auto"/>
              <w:jc w:val="center"/>
              <w:rPr>
                <w:rFonts w:ascii="Times New Roman" w:hAnsi="Times New Roman" w:cs="Times New Roman"/>
              </w:rPr>
            </w:pPr>
            <w:r>
              <w:rPr>
                <w:rFonts w:ascii="Times New Roman" w:hAnsi="Times New Roman" w:cs="Times New Roman"/>
              </w:rPr>
              <w:t>34,8</w:t>
            </w:r>
          </w:p>
        </w:tc>
      </w:tr>
      <w:tr w:rsidR="00DC4482" w:rsidRPr="00566675" w:rsidTr="006624AA">
        <w:tc>
          <w:tcPr>
            <w:tcW w:w="3944" w:type="dxa"/>
            <w:tcBorders>
              <w:top w:val="single" w:sz="4" w:space="0" w:color="000000"/>
              <w:left w:val="single" w:sz="4" w:space="0" w:color="000000"/>
              <w:bottom w:val="single" w:sz="4" w:space="0" w:color="000000"/>
              <w:right w:val="nil"/>
            </w:tcBorders>
            <w:vAlign w:val="center"/>
            <w:hideMark/>
          </w:tcPr>
          <w:p w:rsidR="00DC4482" w:rsidRPr="00453B82" w:rsidRDefault="00DC4482" w:rsidP="006624AA">
            <w:pPr>
              <w:snapToGrid w:val="0"/>
              <w:spacing w:after="0" w:line="240" w:lineRule="auto"/>
              <w:rPr>
                <w:rFonts w:ascii="Times New Roman" w:hAnsi="Times New Roman" w:cs="Times New Roman"/>
              </w:rPr>
            </w:pPr>
            <w:r w:rsidRPr="00453B82">
              <w:rPr>
                <w:rFonts w:ascii="Times New Roman" w:hAnsi="Times New Roman" w:cs="Times New Roman"/>
              </w:rPr>
              <w:t>Налог на доходы физических лиц</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407,2</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8,8</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192,2</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4,3</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Pr>
                <w:rFonts w:ascii="Times New Roman" w:hAnsi="Times New Roman" w:cs="Times New Roman"/>
              </w:rPr>
              <w:t>125,2</w:t>
            </w:r>
          </w:p>
        </w:tc>
        <w:tc>
          <w:tcPr>
            <w:tcW w:w="993" w:type="dxa"/>
            <w:tcBorders>
              <w:top w:val="single" w:sz="4" w:space="0" w:color="000000"/>
              <w:left w:val="single" w:sz="4" w:space="0" w:color="000000"/>
              <w:bottom w:val="single" w:sz="4" w:space="0" w:color="000000"/>
              <w:right w:val="single" w:sz="4" w:space="0" w:color="000000"/>
            </w:tcBorders>
            <w:vAlign w:val="center"/>
          </w:tcPr>
          <w:p w:rsidR="00DC4482" w:rsidRPr="00453B82" w:rsidRDefault="00DC4482" w:rsidP="006624AA">
            <w:pPr>
              <w:spacing w:after="0" w:line="240" w:lineRule="auto"/>
              <w:jc w:val="center"/>
              <w:rPr>
                <w:rFonts w:ascii="Times New Roman" w:hAnsi="Times New Roman" w:cs="Times New Roman"/>
              </w:rPr>
            </w:pPr>
            <w:r>
              <w:rPr>
                <w:rFonts w:ascii="Times New Roman" w:hAnsi="Times New Roman" w:cs="Times New Roman"/>
              </w:rPr>
              <w:t>2,6</w:t>
            </w:r>
          </w:p>
        </w:tc>
      </w:tr>
      <w:tr w:rsidR="00DC4482" w:rsidRPr="00566675" w:rsidTr="006624AA">
        <w:tc>
          <w:tcPr>
            <w:tcW w:w="3944"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rPr>
                <w:rFonts w:ascii="Times New Roman" w:hAnsi="Times New Roman" w:cs="Times New Roman"/>
              </w:rPr>
            </w:pPr>
            <w:proofErr w:type="gramStart"/>
            <w:r w:rsidRPr="00453B82">
              <w:rPr>
                <w:rFonts w:ascii="Times New Roman" w:hAnsi="Times New Roman"/>
              </w:rPr>
              <w:t>Налоги</w:t>
            </w:r>
            <w:proofErr w:type="gramEnd"/>
            <w:r w:rsidRPr="00453B82">
              <w:rPr>
                <w:rFonts w:ascii="Times New Roman" w:hAnsi="Times New Roman"/>
              </w:rPr>
              <w:t xml:space="preserve"> на товары реализуемые на территории РФ (акцизы)</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208,3</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4,5</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276,2</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6,1</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Pr>
                <w:rFonts w:ascii="Times New Roman" w:hAnsi="Times New Roman" w:cs="Times New Roman"/>
              </w:rPr>
              <w:t>223,5</w:t>
            </w:r>
          </w:p>
        </w:tc>
        <w:tc>
          <w:tcPr>
            <w:tcW w:w="993" w:type="dxa"/>
            <w:tcBorders>
              <w:top w:val="single" w:sz="4" w:space="0" w:color="000000"/>
              <w:left w:val="single" w:sz="4" w:space="0" w:color="000000"/>
              <w:bottom w:val="single" w:sz="4" w:space="0" w:color="000000"/>
              <w:right w:val="single" w:sz="4" w:space="0" w:color="000000"/>
            </w:tcBorders>
            <w:vAlign w:val="center"/>
          </w:tcPr>
          <w:p w:rsidR="00DC4482" w:rsidRPr="00453B82" w:rsidRDefault="00DC4482" w:rsidP="006624AA">
            <w:pPr>
              <w:spacing w:after="0" w:line="240" w:lineRule="auto"/>
              <w:jc w:val="center"/>
              <w:rPr>
                <w:rFonts w:ascii="Times New Roman" w:hAnsi="Times New Roman" w:cs="Times New Roman"/>
              </w:rPr>
            </w:pPr>
            <w:r>
              <w:rPr>
                <w:rFonts w:ascii="Times New Roman" w:hAnsi="Times New Roman" w:cs="Times New Roman"/>
              </w:rPr>
              <w:t>4,6</w:t>
            </w:r>
          </w:p>
        </w:tc>
      </w:tr>
      <w:tr w:rsidR="00DC4482" w:rsidRPr="00566675" w:rsidTr="006624AA">
        <w:tc>
          <w:tcPr>
            <w:tcW w:w="3944" w:type="dxa"/>
            <w:tcBorders>
              <w:top w:val="single" w:sz="4" w:space="0" w:color="000000"/>
              <w:left w:val="single" w:sz="4" w:space="0" w:color="000000"/>
              <w:bottom w:val="single" w:sz="4" w:space="0" w:color="000000"/>
              <w:right w:val="nil"/>
            </w:tcBorders>
            <w:vAlign w:val="center"/>
            <w:hideMark/>
          </w:tcPr>
          <w:p w:rsidR="00DC4482" w:rsidRPr="00453B82" w:rsidRDefault="00DC4482" w:rsidP="006624AA">
            <w:pPr>
              <w:snapToGrid w:val="0"/>
              <w:spacing w:after="0" w:line="240" w:lineRule="auto"/>
              <w:rPr>
                <w:rFonts w:ascii="Times New Roman" w:hAnsi="Times New Roman" w:cs="Times New Roman"/>
              </w:rPr>
            </w:pPr>
            <w:r w:rsidRPr="00453B82">
              <w:rPr>
                <w:rFonts w:ascii="Times New Roman" w:hAnsi="Times New Roman" w:cs="Times New Roman"/>
              </w:rPr>
              <w:t>Налог на имущество физических лиц</w:t>
            </w:r>
          </w:p>
        </w:tc>
        <w:tc>
          <w:tcPr>
            <w:tcW w:w="851"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sidRPr="00453B82">
              <w:rPr>
                <w:rFonts w:ascii="Times New Roman" w:hAnsi="Times New Roman"/>
                <w:sz w:val="22"/>
                <w:szCs w:val="22"/>
              </w:rPr>
              <w:t>14,9</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7,2</w:t>
            </w:r>
          </w:p>
        </w:tc>
        <w:tc>
          <w:tcPr>
            <w:tcW w:w="992"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sidRPr="00453B82">
              <w:rPr>
                <w:rFonts w:ascii="Times New Roman" w:hAnsi="Times New Roman"/>
                <w:sz w:val="22"/>
                <w:szCs w:val="22"/>
              </w:rPr>
              <w:t>97,0</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2,1</w:t>
            </w:r>
          </w:p>
        </w:tc>
        <w:tc>
          <w:tcPr>
            <w:tcW w:w="992"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127,0</w:t>
            </w:r>
          </w:p>
        </w:tc>
        <w:tc>
          <w:tcPr>
            <w:tcW w:w="993" w:type="dxa"/>
            <w:tcBorders>
              <w:top w:val="single" w:sz="4" w:space="0" w:color="000000"/>
              <w:left w:val="single" w:sz="4" w:space="0" w:color="000000"/>
              <w:bottom w:val="single" w:sz="4" w:space="0" w:color="000000"/>
              <w:right w:val="single" w:sz="4" w:space="0" w:color="000000"/>
            </w:tcBorders>
            <w:vAlign w:val="center"/>
          </w:tcPr>
          <w:p w:rsidR="00DC4482" w:rsidRPr="00453B82" w:rsidRDefault="00DC4482" w:rsidP="006624AA">
            <w:pPr>
              <w:spacing w:after="0" w:line="240" w:lineRule="auto"/>
              <w:jc w:val="center"/>
              <w:rPr>
                <w:rFonts w:ascii="Times New Roman" w:hAnsi="Times New Roman" w:cs="Times New Roman"/>
              </w:rPr>
            </w:pPr>
            <w:r>
              <w:rPr>
                <w:rFonts w:ascii="Times New Roman" w:hAnsi="Times New Roman" w:cs="Times New Roman"/>
              </w:rPr>
              <w:t>2,6</w:t>
            </w:r>
          </w:p>
        </w:tc>
      </w:tr>
      <w:tr w:rsidR="00DC4482" w:rsidRPr="00566675" w:rsidTr="006624AA">
        <w:tc>
          <w:tcPr>
            <w:tcW w:w="3944" w:type="dxa"/>
            <w:tcBorders>
              <w:top w:val="single" w:sz="4" w:space="0" w:color="000000"/>
              <w:left w:val="single" w:sz="4" w:space="0" w:color="000000"/>
              <w:bottom w:val="single" w:sz="4" w:space="0" w:color="000000"/>
              <w:right w:val="nil"/>
            </w:tcBorders>
            <w:vAlign w:val="center"/>
            <w:hideMark/>
          </w:tcPr>
          <w:p w:rsidR="00DC4482" w:rsidRPr="00453B82" w:rsidRDefault="00DC4482" w:rsidP="006624AA">
            <w:pPr>
              <w:snapToGrid w:val="0"/>
              <w:spacing w:after="0" w:line="240" w:lineRule="auto"/>
              <w:rPr>
                <w:rFonts w:ascii="Times New Roman" w:hAnsi="Times New Roman" w:cs="Times New Roman"/>
              </w:rPr>
            </w:pPr>
            <w:r w:rsidRPr="00453B82">
              <w:rPr>
                <w:rFonts w:ascii="Times New Roman" w:hAnsi="Times New Roman" w:cs="Times New Roman"/>
              </w:rPr>
              <w:t>Земельный налог</w:t>
            </w:r>
          </w:p>
        </w:tc>
        <w:tc>
          <w:tcPr>
            <w:tcW w:w="851"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sidRPr="00453B82">
              <w:rPr>
                <w:rFonts w:ascii="Times New Roman" w:hAnsi="Times New Roman"/>
                <w:sz w:val="22"/>
                <w:szCs w:val="22"/>
              </w:rPr>
              <w:t>782,9</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17,0</w:t>
            </w:r>
          </w:p>
        </w:tc>
        <w:tc>
          <w:tcPr>
            <w:tcW w:w="992"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sidRPr="00453B82">
              <w:rPr>
                <w:rFonts w:ascii="Times New Roman" w:hAnsi="Times New Roman"/>
                <w:sz w:val="22"/>
                <w:szCs w:val="22"/>
              </w:rPr>
              <w:t>886,7</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19,6</w:t>
            </w:r>
          </w:p>
        </w:tc>
        <w:tc>
          <w:tcPr>
            <w:tcW w:w="992"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938,1</w:t>
            </w:r>
          </w:p>
        </w:tc>
        <w:tc>
          <w:tcPr>
            <w:tcW w:w="993" w:type="dxa"/>
            <w:tcBorders>
              <w:top w:val="single" w:sz="4" w:space="0" w:color="000000"/>
              <w:left w:val="single" w:sz="4" w:space="0" w:color="000000"/>
              <w:bottom w:val="single" w:sz="4" w:space="0" w:color="000000"/>
              <w:right w:val="single" w:sz="4" w:space="0" w:color="000000"/>
            </w:tcBorders>
            <w:vAlign w:val="center"/>
          </w:tcPr>
          <w:p w:rsidR="00DC4482" w:rsidRPr="00453B82" w:rsidRDefault="00DC4482" w:rsidP="006624AA">
            <w:pPr>
              <w:spacing w:after="0" w:line="240" w:lineRule="auto"/>
              <w:jc w:val="center"/>
              <w:rPr>
                <w:rFonts w:ascii="Times New Roman" w:hAnsi="Times New Roman" w:cs="Times New Roman"/>
              </w:rPr>
            </w:pPr>
            <w:r>
              <w:rPr>
                <w:rFonts w:ascii="Times New Roman" w:hAnsi="Times New Roman" w:cs="Times New Roman"/>
              </w:rPr>
              <w:t>19,5</w:t>
            </w:r>
          </w:p>
        </w:tc>
      </w:tr>
      <w:tr w:rsidR="00DC4482" w:rsidRPr="00566675" w:rsidTr="006624AA">
        <w:tc>
          <w:tcPr>
            <w:tcW w:w="3944" w:type="dxa"/>
            <w:tcBorders>
              <w:top w:val="single" w:sz="4" w:space="0" w:color="000000"/>
              <w:left w:val="single" w:sz="4" w:space="0" w:color="000000"/>
              <w:bottom w:val="single" w:sz="4" w:space="0" w:color="000000"/>
              <w:right w:val="nil"/>
            </w:tcBorders>
            <w:vAlign w:val="center"/>
            <w:hideMark/>
          </w:tcPr>
          <w:p w:rsidR="00DC4482" w:rsidRPr="00453B82" w:rsidRDefault="00DC4482" w:rsidP="006624AA">
            <w:pPr>
              <w:snapToGrid w:val="0"/>
              <w:spacing w:after="0" w:line="240" w:lineRule="auto"/>
              <w:rPr>
                <w:rFonts w:ascii="Times New Roman" w:hAnsi="Times New Roman" w:cs="Times New Roman"/>
              </w:rPr>
            </w:pPr>
            <w:r w:rsidRPr="00453B82">
              <w:rPr>
                <w:rFonts w:ascii="Times New Roman" w:hAnsi="Times New Roman" w:cs="Times New Roman"/>
              </w:rPr>
              <w:t>Единый сельскохозяйственный налог</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168,6</w:t>
            </w:r>
          </w:p>
        </w:tc>
        <w:tc>
          <w:tcPr>
            <w:tcW w:w="851"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3,7</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329,2</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7,3</w:t>
            </w:r>
          </w:p>
        </w:tc>
        <w:tc>
          <w:tcPr>
            <w:tcW w:w="992" w:type="dxa"/>
            <w:tcBorders>
              <w:top w:val="single" w:sz="4" w:space="0" w:color="000000"/>
              <w:left w:val="single" w:sz="4" w:space="0" w:color="000000"/>
              <w:bottom w:val="single" w:sz="4" w:space="0" w:color="000000"/>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Pr>
                <w:rFonts w:ascii="Times New Roman" w:hAnsi="Times New Roman" w:cs="Times New Roman"/>
              </w:rPr>
              <w:t>261,0</w:t>
            </w:r>
          </w:p>
        </w:tc>
        <w:tc>
          <w:tcPr>
            <w:tcW w:w="993" w:type="dxa"/>
            <w:tcBorders>
              <w:top w:val="single" w:sz="4" w:space="0" w:color="000000"/>
              <w:left w:val="single" w:sz="4" w:space="0" w:color="000000"/>
              <w:bottom w:val="single" w:sz="4" w:space="0" w:color="000000"/>
              <w:right w:val="single" w:sz="4" w:space="0" w:color="000000"/>
            </w:tcBorders>
            <w:vAlign w:val="center"/>
          </w:tcPr>
          <w:p w:rsidR="00DC4482" w:rsidRPr="00453B82" w:rsidRDefault="00DC4482" w:rsidP="006624AA">
            <w:pPr>
              <w:spacing w:after="0" w:line="240" w:lineRule="auto"/>
              <w:jc w:val="center"/>
              <w:rPr>
                <w:rFonts w:ascii="Times New Roman" w:hAnsi="Times New Roman" w:cs="Times New Roman"/>
              </w:rPr>
            </w:pPr>
            <w:r>
              <w:rPr>
                <w:rFonts w:ascii="Times New Roman" w:hAnsi="Times New Roman" w:cs="Times New Roman"/>
              </w:rPr>
              <w:t>5,4</w:t>
            </w:r>
          </w:p>
        </w:tc>
      </w:tr>
      <w:tr w:rsidR="00DC4482" w:rsidRPr="00566675" w:rsidTr="006624AA">
        <w:trPr>
          <w:trHeight w:val="363"/>
        </w:trPr>
        <w:tc>
          <w:tcPr>
            <w:tcW w:w="3944" w:type="dxa"/>
            <w:tcBorders>
              <w:top w:val="single" w:sz="4" w:space="0" w:color="000000"/>
              <w:left w:val="single" w:sz="4" w:space="0" w:color="000000"/>
              <w:bottom w:val="single" w:sz="4" w:space="0" w:color="auto"/>
              <w:right w:val="nil"/>
            </w:tcBorders>
            <w:vAlign w:val="center"/>
            <w:hideMark/>
          </w:tcPr>
          <w:p w:rsidR="00DC4482" w:rsidRPr="00453B82" w:rsidRDefault="00DC4482" w:rsidP="006624AA">
            <w:pPr>
              <w:snapToGrid w:val="0"/>
              <w:spacing w:after="0" w:line="240" w:lineRule="auto"/>
              <w:rPr>
                <w:rFonts w:ascii="Times New Roman" w:hAnsi="Times New Roman" w:cs="Times New Roman"/>
              </w:rPr>
            </w:pPr>
            <w:r w:rsidRPr="00453B82">
              <w:rPr>
                <w:rFonts w:ascii="Times New Roman" w:hAnsi="Times New Roman" w:cs="Times New Roman"/>
              </w:rPr>
              <w:t>Прочие налоговые доходы</w:t>
            </w:r>
          </w:p>
        </w:tc>
        <w:tc>
          <w:tcPr>
            <w:tcW w:w="851" w:type="dxa"/>
            <w:tcBorders>
              <w:top w:val="single" w:sz="4" w:space="0" w:color="000000"/>
              <w:left w:val="single" w:sz="4" w:space="0" w:color="000000"/>
              <w:bottom w:val="single" w:sz="4" w:space="0" w:color="auto"/>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2,0</w:t>
            </w:r>
          </w:p>
        </w:tc>
        <w:tc>
          <w:tcPr>
            <w:tcW w:w="851" w:type="dxa"/>
            <w:tcBorders>
              <w:top w:val="single" w:sz="4" w:space="0" w:color="000000"/>
              <w:left w:val="single" w:sz="4" w:space="0" w:color="000000"/>
              <w:bottom w:val="single" w:sz="4" w:space="0" w:color="auto"/>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w:t>
            </w:r>
          </w:p>
        </w:tc>
        <w:tc>
          <w:tcPr>
            <w:tcW w:w="992" w:type="dxa"/>
            <w:tcBorders>
              <w:top w:val="single" w:sz="4" w:space="0" w:color="000000"/>
              <w:left w:val="single" w:sz="4" w:space="0" w:color="000000"/>
              <w:bottom w:val="single" w:sz="4" w:space="0" w:color="auto"/>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sidRPr="00453B82">
              <w:rPr>
                <w:rFonts w:ascii="Times New Roman" w:hAnsi="Times New Roman" w:cs="Times New Roman"/>
              </w:rPr>
              <w:t xml:space="preserve"> -</w:t>
            </w:r>
          </w:p>
        </w:tc>
        <w:tc>
          <w:tcPr>
            <w:tcW w:w="992" w:type="dxa"/>
            <w:tcBorders>
              <w:top w:val="single" w:sz="4" w:space="0" w:color="000000"/>
              <w:left w:val="single" w:sz="4" w:space="0" w:color="000000"/>
              <w:bottom w:val="single" w:sz="4" w:space="0" w:color="auto"/>
              <w:right w:val="nil"/>
            </w:tcBorders>
            <w:vAlign w:val="center"/>
          </w:tcPr>
          <w:p w:rsidR="00DC4482" w:rsidRPr="00453B82"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w:t>
            </w:r>
          </w:p>
        </w:tc>
        <w:tc>
          <w:tcPr>
            <w:tcW w:w="992" w:type="dxa"/>
            <w:tcBorders>
              <w:top w:val="single" w:sz="4" w:space="0" w:color="000000"/>
              <w:left w:val="single" w:sz="4" w:space="0" w:color="000000"/>
              <w:bottom w:val="single" w:sz="4" w:space="0" w:color="auto"/>
              <w:right w:val="nil"/>
            </w:tcBorders>
            <w:vAlign w:val="center"/>
          </w:tcPr>
          <w:p w:rsidR="00DC4482" w:rsidRPr="00453B82" w:rsidRDefault="00DC4482" w:rsidP="006624AA">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993" w:type="dxa"/>
            <w:tcBorders>
              <w:top w:val="single" w:sz="4" w:space="0" w:color="000000"/>
              <w:left w:val="single" w:sz="4" w:space="0" w:color="000000"/>
              <w:bottom w:val="single" w:sz="4" w:space="0" w:color="auto"/>
              <w:right w:val="single" w:sz="4" w:space="0" w:color="000000"/>
            </w:tcBorders>
            <w:vAlign w:val="center"/>
          </w:tcPr>
          <w:p w:rsidR="00DC4482" w:rsidRPr="00453B82" w:rsidRDefault="00DC4482" w:rsidP="006624AA">
            <w:pPr>
              <w:spacing w:after="0" w:line="240" w:lineRule="auto"/>
              <w:jc w:val="center"/>
              <w:rPr>
                <w:rFonts w:ascii="Times New Roman" w:hAnsi="Times New Roman" w:cs="Times New Roman"/>
              </w:rPr>
            </w:pPr>
            <w:r>
              <w:rPr>
                <w:rFonts w:ascii="Times New Roman" w:hAnsi="Times New Roman" w:cs="Times New Roman"/>
              </w:rPr>
              <w:t>-</w:t>
            </w:r>
          </w:p>
        </w:tc>
      </w:tr>
    </w:tbl>
    <w:p w:rsidR="00DC4482" w:rsidRDefault="00DC4482" w:rsidP="00DC4482">
      <w:pPr>
        <w:pStyle w:val="31"/>
        <w:spacing w:after="0"/>
        <w:ind w:left="0" w:firstLine="708"/>
        <w:jc w:val="both"/>
        <w:rPr>
          <w:rFonts w:ascii="Times New Roman" w:hAnsi="Times New Roman"/>
          <w:sz w:val="24"/>
          <w:szCs w:val="24"/>
        </w:rPr>
      </w:pPr>
      <w:r w:rsidRPr="00DB19A9">
        <w:rPr>
          <w:rFonts w:ascii="Times New Roman" w:hAnsi="Times New Roman"/>
          <w:sz w:val="24"/>
          <w:szCs w:val="24"/>
        </w:rPr>
        <w:t>Из данных таблицы следует, что в целом в 2017 году собственные доходы в сравнении с 2016годом уменьшились  на  106,8  тыс. рублей за счет  налога на доходы на физических лиц на -67,0 тыс. рублей, налоги на товары-52,7 тыс. рублей</w:t>
      </w:r>
      <w:r>
        <w:rPr>
          <w:rFonts w:ascii="Times New Roman" w:hAnsi="Times New Roman"/>
          <w:b/>
          <w:sz w:val="24"/>
          <w:szCs w:val="24"/>
        </w:rPr>
        <w:t xml:space="preserve">, </w:t>
      </w:r>
      <w:r w:rsidRPr="00453B82">
        <w:rPr>
          <w:rFonts w:ascii="Times New Roman" w:hAnsi="Times New Roman"/>
          <w:sz w:val="24"/>
          <w:szCs w:val="24"/>
        </w:rPr>
        <w:t xml:space="preserve">ЕСН  - </w:t>
      </w:r>
      <w:r>
        <w:rPr>
          <w:rFonts w:ascii="Times New Roman" w:hAnsi="Times New Roman"/>
          <w:sz w:val="24"/>
          <w:szCs w:val="24"/>
        </w:rPr>
        <w:t>68,2</w:t>
      </w:r>
      <w:r w:rsidRPr="00453B82">
        <w:rPr>
          <w:rFonts w:ascii="Times New Roman" w:hAnsi="Times New Roman"/>
          <w:sz w:val="24"/>
          <w:szCs w:val="24"/>
        </w:rPr>
        <w:t xml:space="preserve"> тыс. рублей</w:t>
      </w:r>
      <w:r>
        <w:rPr>
          <w:rFonts w:ascii="Times New Roman" w:hAnsi="Times New Roman"/>
          <w:sz w:val="24"/>
          <w:szCs w:val="24"/>
        </w:rPr>
        <w:t>.</w:t>
      </w:r>
    </w:p>
    <w:p w:rsidR="00DC4482" w:rsidRDefault="00DC4482" w:rsidP="00DC4482">
      <w:pPr>
        <w:pStyle w:val="31"/>
        <w:spacing w:after="0"/>
        <w:ind w:left="0" w:firstLine="708"/>
        <w:jc w:val="both"/>
        <w:rPr>
          <w:rFonts w:ascii="Times New Roman" w:hAnsi="Times New Roman"/>
          <w:sz w:val="24"/>
          <w:szCs w:val="24"/>
        </w:rPr>
      </w:pPr>
    </w:p>
    <w:p w:rsidR="00DC4482" w:rsidRPr="00902A7F" w:rsidRDefault="00DC4482" w:rsidP="00DC4482">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sidRPr="00902A7F">
        <w:rPr>
          <w:rFonts w:ascii="Times New Roman" w:hAnsi="Times New Roman" w:cs="Times New Roman"/>
          <w:i/>
          <w:iCs/>
          <w:spacing w:val="-1"/>
          <w:sz w:val="24"/>
          <w:szCs w:val="24"/>
        </w:rPr>
        <w:t xml:space="preserve">Работа администрации </w:t>
      </w:r>
      <w:proofErr w:type="spellStart"/>
      <w:r w:rsidRPr="00902A7F">
        <w:rPr>
          <w:rFonts w:ascii="Times New Roman" w:hAnsi="Times New Roman" w:cs="Times New Roman"/>
          <w:i/>
          <w:iCs/>
          <w:spacing w:val="-1"/>
          <w:sz w:val="24"/>
          <w:szCs w:val="24"/>
        </w:rPr>
        <w:t>Лычакского</w:t>
      </w:r>
      <w:proofErr w:type="spellEnd"/>
      <w:r w:rsidRPr="00902A7F">
        <w:rPr>
          <w:rFonts w:ascii="Times New Roman" w:hAnsi="Times New Roman" w:cs="Times New Roman"/>
          <w:i/>
          <w:iCs/>
          <w:spacing w:val="-1"/>
          <w:sz w:val="24"/>
          <w:szCs w:val="24"/>
        </w:rPr>
        <w:t xml:space="preserve"> сельского поселения  </w:t>
      </w:r>
    </w:p>
    <w:p w:rsidR="00DC4482" w:rsidRPr="00902A7F" w:rsidRDefault="00DC4482" w:rsidP="00DC4482">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sidRPr="00902A7F">
        <w:rPr>
          <w:rFonts w:ascii="Times New Roman" w:hAnsi="Times New Roman" w:cs="Times New Roman"/>
          <w:i/>
          <w:iCs/>
          <w:spacing w:val="-1"/>
          <w:sz w:val="24"/>
          <w:szCs w:val="24"/>
        </w:rPr>
        <w:t xml:space="preserve"> по пополнению доходной части бюджета</w:t>
      </w:r>
    </w:p>
    <w:p w:rsidR="00DC4482" w:rsidRPr="00902A7F" w:rsidRDefault="00DC4482" w:rsidP="00DC4482">
      <w:pPr>
        <w:pStyle w:val="Standard"/>
        <w:shd w:val="clear" w:color="auto" w:fill="FFFFFF"/>
        <w:tabs>
          <w:tab w:val="left" w:pos="341"/>
        </w:tabs>
        <w:spacing w:after="0" w:line="240" w:lineRule="auto"/>
        <w:ind w:right="101"/>
        <w:jc w:val="both"/>
        <w:rPr>
          <w:rFonts w:ascii="Times New Roman" w:hAnsi="Times New Roman" w:cs="Times New Roman"/>
          <w:spacing w:val="-1"/>
          <w:sz w:val="24"/>
          <w:szCs w:val="24"/>
        </w:rPr>
      </w:pPr>
      <w:r w:rsidRPr="00902A7F">
        <w:rPr>
          <w:rFonts w:ascii="Times New Roman" w:hAnsi="Times New Roman" w:cs="Times New Roman"/>
          <w:spacing w:val="-1"/>
          <w:sz w:val="24"/>
          <w:szCs w:val="24"/>
        </w:rPr>
        <w:tab/>
      </w:r>
      <w:r w:rsidRPr="00902A7F">
        <w:rPr>
          <w:rFonts w:ascii="Times New Roman" w:hAnsi="Times New Roman" w:cs="Times New Roman"/>
          <w:spacing w:val="-1"/>
          <w:sz w:val="24"/>
          <w:szCs w:val="24"/>
        </w:rPr>
        <w:tab/>
        <w:t xml:space="preserve">По данным администрации </w:t>
      </w:r>
      <w:proofErr w:type="spellStart"/>
      <w:r w:rsidRPr="00902A7F">
        <w:rPr>
          <w:rFonts w:ascii="Times New Roman" w:hAnsi="Times New Roman" w:cs="Times New Roman"/>
          <w:spacing w:val="-1"/>
          <w:sz w:val="24"/>
          <w:szCs w:val="24"/>
        </w:rPr>
        <w:t>Лычакского</w:t>
      </w:r>
      <w:proofErr w:type="spellEnd"/>
      <w:r w:rsidRPr="00902A7F">
        <w:rPr>
          <w:rFonts w:ascii="Times New Roman" w:hAnsi="Times New Roman" w:cs="Times New Roman"/>
          <w:spacing w:val="-1"/>
          <w:sz w:val="24"/>
          <w:szCs w:val="24"/>
        </w:rPr>
        <w:t xml:space="preserve"> сельского поселения </w:t>
      </w:r>
      <w:proofErr w:type="spellStart"/>
      <w:r w:rsidRPr="00902A7F">
        <w:rPr>
          <w:rFonts w:ascii="Times New Roman" w:hAnsi="Times New Roman" w:cs="Times New Roman"/>
          <w:spacing w:val="-1"/>
          <w:sz w:val="24"/>
          <w:szCs w:val="24"/>
        </w:rPr>
        <w:t>Фроловского</w:t>
      </w:r>
      <w:proofErr w:type="spellEnd"/>
      <w:r w:rsidRPr="00902A7F">
        <w:rPr>
          <w:rFonts w:ascii="Times New Roman" w:hAnsi="Times New Roman" w:cs="Times New Roman"/>
          <w:spacing w:val="-1"/>
          <w:sz w:val="24"/>
          <w:szCs w:val="24"/>
        </w:rPr>
        <w:t xml:space="preserve"> муниципального района решениями Совета депутатов  отсрочки, рассрочки по платежам и сборам, подлежащим зачислению </w:t>
      </w:r>
      <w:proofErr w:type="gramStart"/>
      <w:r w:rsidRPr="00902A7F">
        <w:rPr>
          <w:rFonts w:ascii="Times New Roman" w:hAnsi="Times New Roman" w:cs="Times New Roman"/>
          <w:spacing w:val="-1"/>
          <w:sz w:val="24"/>
          <w:szCs w:val="24"/>
        </w:rPr>
        <w:t>в</w:t>
      </w:r>
      <w:proofErr w:type="gramEnd"/>
      <w:r w:rsidRPr="00902A7F">
        <w:rPr>
          <w:rFonts w:ascii="Times New Roman" w:hAnsi="Times New Roman" w:cs="Times New Roman"/>
          <w:spacing w:val="-1"/>
          <w:sz w:val="24"/>
          <w:szCs w:val="24"/>
        </w:rPr>
        <w:t xml:space="preserve"> </w:t>
      </w:r>
      <w:proofErr w:type="gramStart"/>
      <w:r w:rsidRPr="00902A7F">
        <w:rPr>
          <w:rFonts w:ascii="Times New Roman" w:hAnsi="Times New Roman" w:cs="Times New Roman"/>
          <w:spacing w:val="-1"/>
          <w:sz w:val="24"/>
          <w:szCs w:val="24"/>
        </w:rPr>
        <w:t>местный</w:t>
      </w:r>
      <w:proofErr w:type="gramEnd"/>
      <w:r w:rsidRPr="00902A7F">
        <w:rPr>
          <w:rFonts w:ascii="Times New Roman" w:hAnsi="Times New Roman" w:cs="Times New Roman"/>
          <w:spacing w:val="-1"/>
          <w:sz w:val="24"/>
          <w:szCs w:val="24"/>
        </w:rPr>
        <w:t xml:space="preserve"> бюджет, налогоплательщиками сельского поселения не предоставлялись.</w:t>
      </w:r>
      <w:r w:rsidRPr="003877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3CE4">
        <w:rPr>
          <w:rFonts w:ascii="Times New Roman" w:hAnsi="Times New Roman" w:cs="Times New Roman"/>
          <w:sz w:val="24"/>
          <w:szCs w:val="24"/>
        </w:rPr>
        <w:t xml:space="preserve">Налоговых кредитов и налоговых льгот бюджету </w:t>
      </w:r>
      <w:proofErr w:type="spellStart"/>
      <w:r w:rsidRPr="000B3CE4">
        <w:rPr>
          <w:rFonts w:ascii="Times New Roman" w:eastAsia="Times New Roman" w:hAnsi="Times New Roman"/>
          <w:sz w:val="24"/>
          <w:szCs w:val="24"/>
        </w:rPr>
        <w:t>Лычакского</w:t>
      </w:r>
      <w:proofErr w:type="spellEnd"/>
      <w:r w:rsidRPr="000B3CE4">
        <w:rPr>
          <w:rFonts w:ascii="Times New Roman" w:hAnsi="Times New Roman" w:cs="Times New Roman"/>
          <w:sz w:val="24"/>
          <w:szCs w:val="24"/>
        </w:rPr>
        <w:t xml:space="preserve"> сельского поселения в проверяемом периоде не предоставлялось.</w:t>
      </w:r>
    </w:p>
    <w:p w:rsidR="00DC4482" w:rsidRPr="00902A7F" w:rsidRDefault="00DC4482" w:rsidP="00DC4482">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566675">
        <w:rPr>
          <w:rFonts w:ascii="Times New Roman" w:hAnsi="Times New Roman" w:cs="Times New Roman"/>
          <w:b/>
          <w:spacing w:val="-1"/>
          <w:sz w:val="24"/>
          <w:szCs w:val="24"/>
        </w:rPr>
        <w:tab/>
      </w:r>
      <w:r w:rsidRPr="00566675">
        <w:rPr>
          <w:rFonts w:ascii="Times New Roman" w:hAnsi="Times New Roman" w:cs="Times New Roman"/>
          <w:b/>
          <w:spacing w:val="-1"/>
          <w:sz w:val="24"/>
          <w:szCs w:val="24"/>
        </w:rPr>
        <w:tab/>
      </w:r>
      <w:r w:rsidRPr="00902A7F">
        <w:rPr>
          <w:rFonts w:ascii="Times New Roman" w:hAnsi="Times New Roman" w:cs="Times New Roman"/>
          <w:spacing w:val="-1"/>
          <w:sz w:val="24"/>
          <w:szCs w:val="24"/>
        </w:rPr>
        <w:t xml:space="preserve">В 2017 году в бюджет </w:t>
      </w:r>
      <w:proofErr w:type="spellStart"/>
      <w:r w:rsidRPr="00902A7F">
        <w:rPr>
          <w:rFonts w:ascii="Times New Roman" w:hAnsi="Times New Roman" w:cs="Times New Roman"/>
          <w:spacing w:val="-1"/>
          <w:sz w:val="24"/>
          <w:szCs w:val="24"/>
        </w:rPr>
        <w:t>Лычакского</w:t>
      </w:r>
      <w:proofErr w:type="spellEnd"/>
      <w:r w:rsidRPr="00902A7F">
        <w:rPr>
          <w:rFonts w:ascii="Times New Roman" w:hAnsi="Times New Roman" w:cs="Times New Roman"/>
          <w:spacing w:val="-1"/>
          <w:sz w:val="24"/>
          <w:szCs w:val="24"/>
        </w:rPr>
        <w:t xml:space="preserve"> сельского поселения  поступило налоговых доходов  на 46,9 тыс. рублей меньше, чем планировалось на 2017 год.</w:t>
      </w:r>
      <w:r w:rsidRPr="00566675">
        <w:rPr>
          <w:rFonts w:ascii="Times New Roman" w:hAnsi="Times New Roman" w:cs="Times New Roman"/>
          <w:b/>
          <w:spacing w:val="-1"/>
          <w:sz w:val="24"/>
          <w:szCs w:val="24"/>
        </w:rPr>
        <w:t xml:space="preserve"> </w:t>
      </w:r>
      <w:r w:rsidRPr="00902A7F">
        <w:rPr>
          <w:rFonts w:ascii="Times New Roman" w:hAnsi="Times New Roman" w:cs="Times New Roman"/>
          <w:spacing w:val="-1"/>
          <w:sz w:val="24"/>
          <w:szCs w:val="24"/>
        </w:rPr>
        <w:t xml:space="preserve">Основными </w:t>
      </w:r>
      <w:proofErr w:type="spellStart"/>
      <w:r w:rsidRPr="00902A7F">
        <w:rPr>
          <w:rFonts w:ascii="Times New Roman" w:hAnsi="Times New Roman" w:cs="Times New Roman"/>
          <w:spacing w:val="-1"/>
          <w:sz w:val="24"/>
          <w:szCs w:val="24"/>
        </w:rPr>
        <w:t>налогообразующими</w:t>
      </w:r>
      <w:proofErr w:type="spellEnd"/>
      <w:r w:rsidRPr="00902A7F">
        <w:rPr>
          <w:rFonts w:ascii="Times New Roman" w:hAnsi="Times New Roman" w:cs="Times New Roman"/>
          <w:spacing w:val="-1"/>
          <w:sz w:val="24"/>
          <w:szCs w:val="24"/>
        </w:rPr>
        <w:t xml:space="preserve"> доходами в собственных доходах являются налог на доходы физических лиц, </w:t>
      </w:r>
      <w:proofErr w:type="gramStart"/>
      <w:r w:rsidRPr="00902A7F">
        <w:rPr>
          <w:rFonts w:ascii="Times New Roman" w:hAnsi="Times New Roman" w:cs="Times New Roman"/>
          <w:sz w:val="24"/>
          <w:szCs w:val="24"/>
        </w:rPr>
        <w:t>налоги</w:t>
      </w:r>
      <w:proofErr w:type="gramEnd"/>
      <w:r w:rsidRPr="00902A7F">
        <w:rPr>
          <w:rFonts w:ascii="Times New Roman" w:hAnsi="Times New Roman" w:cs="Times New Roman"/>
          <w:sz w:val="24"/>
          <w:szCs w:val="24"/>
        </w:rPr>
        <w:t xml:space="preserve"> на товары реализуемые на территории РФ, земельный налог. </w:t>
      </w:r>
    </w:p>
    <w:p w:rsidR="00DC4482" w:rsidRPr="00902A7F" w:rsidRDefault="00DC4482" w:rsidP="00DC4482">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Pr>
          <w:rFonts w:ascii="Times New Roman" w:hAnsi="Times New Roman" w:cs="Times New Roman"/>
          <w:b/>
          <w:spacing w:val="-1"/>
          <w:sz w:val="24"/>
          <w:szCs w:val="24"/>
        </w:rPr>
        <w:t xml:space="preserve"> </w:t>
      </w:r>
      <w:r w:rsidRPr="00566675">
        <w:rPr>
          <w:rFonts w:ascii="Times New Roman" w:hAnsi="Times New Roman" w:cs="Times New Roman"/>
          <w:b/>
          <w:sz w:val="24"/>
          <w:szCs w:val="24"/>
        </w:rPr>
        <w:t xml:space="preserve">            </w:t>
      </w:r>
      <w:r w:rsidRPr="00902A7F">
        <w:rPr>
          <w:rFonts w:ascii="Times New Roman" w:hAnsi="Times New Roman" w:cs="Times New Roman"/>
          <w:sz w:val="24"/>
          <w:szCs w:val="24"/>
        </w:rPr>
        <w:t xml:space="preserve">Согласно протоколам Комиссии, предъявленных администрацией </w:t>
      </w:r>
      <w:proofErr w:type="spellStart"/>
      <w:r w:rsidRPr="00902A7F">
        <w:rPr>
          <w:rFonts w:ascii="Times New Roman" w:hAnsi="Times New Roman" w:cs="Times New Roman"/>
          <w:sz w:val="24"/>
          <w:szCs w:val="24"/>
        </w:rPr>
        <w:t>Лычакского</w:t>
      </w:r>
      <w:proofErr w:type="spellEnd"/>
      <w:r w:rsidRPr="00902A7F">
        <w:rPr>
          <w:rFonts w:ascii="Times New Roman" w:hAnsi="Times New Roman" w:cs="Times New Roman"/>
          <w:sz w:val="24"/>
          <w:szCs w:val="24"/>
        </w:rPr>
        <w:t xml:space="preserve"> сельского поселения  в 2017 году  проведено  21  заседани</w:t>
      </w:r>
      <w:r>
        <w:rPr>
          <w:rFonts w:ascii="Times New Roman" w:hAnsi="Times New Roman" w:cs="Times New Roman"/>
          <w:sz w:val="24"/>
          <w:szCs w:val="24"/>
        </w:rPr>
        <w:t>е</w:t>
      </w:r>
      <w:r w:rsidRPr="00902A7F">
        <w:rPr>
          <w:rFonts w:ascii="Times New Roman" w:hAnsi="Times New Roman" w:cs="Times New Roman"/>
          <w:sz w:val="24"/>
          <w:szCs w:val="24"/>
        </w:rPr>
        <w:t xml:space="preserve"> комиссии по обеспечению поступлений налоговых и неналоговых доходов в консолидированный бюджет района и бюджет </w:t>
      </w:r>
      <w:proofErr w:type="spellStart"/>
      <w:r w:rsidRPr="00902A7F">
        <w:rPr>
          <w:rFonts w:ascii="Times New Roman" w:hAnsi="Times New Roman" w:cs="Times New Roman"/>
          <w:sz w:val="24"/>
          <w:szCs w:val="24"/>
        </w:rPr>
        <w:t>Лычакского</w:t>
      </w:r>
      <w:proofErr w:type="spellEnd"/>
      <w:r w:rsidRPr="00902A7F">
        <w:rPr>
          <w:rFonts w:ascii="Times New Roman" w:hAnsi="Times New Roman" w:cs="Times New Roman"/>
          <w:sz w:val="24"/>
          <w:szCs w:val="24"/>
        </w:rPr>
        <w:t xml:space="preserve"> </w:t>
      </w:r>
      <w:r w:rsidRPr="00902A7F">
        <w:rPr>
          <w:rFonts w:ascii="Times New Roman" w:hAnsi="Times New Roman" w:cs="Times New Roman"/>
          <w:spacing w:val="-1"/>
          <w:sz w:val="24"/>
          <w:szCs w:val="24"/>
        </w:rPr>
        <w:t xml:space="preserve">сельского поселения </w:t>
      </w:r>
      <w:proofErr w:type="spellStart"/>
      <w:r w:rsidRPr="00902A7F">
        <w:rPr>
          <w:rFonts w:ascii="Times New Roman" w:hAnsi="Times New Roman" w:cs="Times New Roman"/>
          <w:sz w:val="24"/>
          <w:szCs w:val="24"/>
        </w:rPr>
        <w:t>Фроловского</w:t>
      </w:r>
      <w:proofErr w:type="spellEnd"/>
      <w:r w:rsidRPr="00902A7F">
        <w:rPr>
          <w:rFonts w:ascii="Times New Roman" w:hAnsi="Times New Roman" w:cs="Times New Roman"/>
          <w:sz w:val="24"/>
          <w:szCs w:val="24"/>
        </w:rPr>
        <w:t xml:space="preserve"> муниципального района, что на 5 больше, чем в предыдущем году. Из общего количества проведенных заседаний проведена работа со 117 физическими  и юридическими лицами.</w:t>
      </w:r>
    </w:p>
    <w:p w:rsidR="00DC4482" w:rsidRDefault="00DC4482" w:rsidP="00DC4482">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566675">
        <w:rPr>
          <w:rFonts w:ascii="Times New Roman" w:hAnsi="Times New Roman" w:cs="Times New Roman"/>
          <w:b/>
          <w:sz w:val="24"/>
          <w:szCs w:val="24"/>
        </w:rPr>
        <w:tab/>
        <w:t xml:space="preserve">       </w:t>
      </w:r>
      <w:proofErr w:type="gramStart"/>
      <w:r w:rsidRPr="00902A7F">
        <w:rPr>
          <w:rFonts w:ascii="Times New Roman" w:hAnsi="Times New Roman" w:cs="Times New Roman"/>
          <w:sz w:val="24"/>
          <w:szCs w:val="24"/>
        </w:rPr>
        <w:t xml:space="preserve">В результате работы Комиссии и сотрудничества органов местного самоуправления </w:t>
      </w:r>
      <w:proofErr w:type="spellStart"/>
      <w:r w:rsidRPr="00902A7F">
        <w:rPr>
          <w:rFonts w:ascii="Times New Roman" w:hAnsi="Times New Roman" w:cs="Times New Roman"/>
          <w:sz w:val="24"/>
          <w:szCs w:val="24"/>
        </w:rPr>
        <w:t>Лычакского</w:t>
      </w:r>
      <w:proofErr w:type="spellEnd"/>
      <w:r w:rsidRPr="00902A7F">
        <w:rPr>
          <w:rFonts w:ascii="Times New Roman" w:hAnsi="Times New Roman" w:cs="Times New Roman"/>
          <w:sz w:val="24"/>
          <w:szCs w:val="24"/>
        </w:rPr>
        <w:t xml:space="preserve"> сельского поселения с МИ ФНС №6 г. Михайловка,  установлено, что рассмотрено материалов по земельным участкам не поставленных на налоговый учет</w:t>
      </w:r>
      <w:r w:rsidRPr="00566675">
        <w:rPr>
          <w:rFonts w:ascii="Times New Roman" w:hAnsi="Times New Roman" w:cs="Times New Roman"/>
          <w:b/>
          <w:sz w:val="24"/>
          <w:szCs w:val="24"/>
        </w:rPr>
        <w:t xml:space="preserve"> </w:t>
      </w:r>
      <w:r w:rsidRPr="00F53090">
        <w:rPr>
          <w:rFonts w:ascii="Times New Roman" w:hAnsi="Times New Roman" w:cs="Times New Roman"/>
          <w:sz w:val="24"/>
          <w:szCs w:val="24"/>
        </w:rPr>
        <w:t xml:space="preserve">– 27; количество лиц, с которыми проведена работа по погашению задолженности по земельному налогу – 24 ед., </w:t>
      </w:r>
      <w:r>
        <w:rPr>
          <w:rFonts w:ascii="Times New Roman" w:hAnsi="Times New Roman" w:cs="Times New Roman"/>
          <w:sz w:val="24"/>
          <w:szCs w:val="24"/>
        </w:rPr>
        <w:t xml:space="preserve"> количество строений, помещений и сооружений, не поставленных  на налоговый учет  - 3;</w:t>
      </w:r>
      <w:proofErr w:type="gramEnd"/>
      <w:r w:rsidRPr="00F53090">
        <w:rPr>
          <w:rFonts w:ascii="Times New Roman" w:hAnsi="Times New Roman" w:cs="Times New Roman"/>
          <w:sz w:val="24"/>
          <w:szCs w:val="24"/>
        </w:rPr>
        <w:t xml:space="preserve"> </w:t>
      </w:r>
      <w:r w:rsidRPr="00902A7F">
        <w:rPr>
          <w:rFonts w:ascii="Times New Roman" w:hAnsi="Times New Roman" w:cs="Times New Roman"/>
          <w:sz w:val="24"/>
          <w:szCs w:val="24"/>
        </w:rPr>
        <w:t>рассмотрено материалов по</w:t>
      </w:r>
      <w:r>
        <w:rPr>
          <w:rFonts w:ascii="Times New Roman" w:hAnsi="Times New Roman" w:cs="Times New Roman"/>
          <w:sz w:val="24"/>
          <w:szCs w:val="24"/>
        </w:rPr>
        <w:t xml:space="preserve"> задолженности налога на имущество физических лиц – 11. </w:t>
      </w:r>
      <w:r w:rsidRPr="00FA416C">
        <w:rPr>
          <w:rFonts w:ascii="Times New Roman" w:hAnsi="Times New Roman" w:cs="Times New Roman"/>
          <w:sz w:val="24"/>
          <w:szCs w:val="24"/>
        </w:rPr>
        <w:t xml:space="preserve">В результате работы Комиссии всего дополнительно поступило в бюджет сельского поселения 80,5 тыс. рублей, в том числе:   по налогу на землю – 7,6 тыс. рублей; страховые взносы в Пенсионный фонд – 57,0 тыс. рублей, арендной плате 6,0 тыс. рублей, </w:t>
      </w:r>
      <w:r>
        <w:rPr>
          <w:rFonts w:ascii="Times New Roman" w:hAnsi="Times New Roman" w:cs="Times New Roman"/>
          <w:sz w:val="24"/>
          <w:szCs w:val="24"/>
        </w:rPr>
        <w:t xml:space="preserve">государственные внебюджетные фонды </w:t>
      </w:r>
      <w:r w:rsidRPr="00FA416C">
        <w:rPr>
          <w:rFonts w:ascii="Times New Roman" w:hAnsi="Times New Roman" w:cs="Times New Roman"/>
          <w:sz w:val="24"/>
          <w:szCs w:val="24"/>
        </w:rPr>
        <w:t xml:space="preserve">– 9,9 тыс. рублей. </w:t>
      </w:r>
      <w:r>
        <w:rPr>
          <w:rFonts w:ascii="Times New Roman" w:hAnsi="Times New Roman" w:cs="Times New Roman"/>
          <w:sz w:val="24"/>
          <w:szCs w:val="24"/>
        </w:rPr>
        <w:t xml:space="preserve"> </w:t>
      </w:r>
    </w:p>
    <w:p w:rsidR="00DC4482" w:rsidRDefault="00DC4482" w:rsidP="00DC4482">
      <w:pPr>
        <w:pStyle w:val="Standard"/>
        <w:shd w:val="clear" w:color="auto" w:fill="FFFFFF"/>
        <w:tabs>
          <w:tab w:val="left" w:pos="341"/>
        </w:tabs>
        <w:spacing w:after="0" w:line="240" w:lineRule="auto"/>
        <w:ind w:right="101"/>
        <w:jc w:val="center"/>
        <w:rPr>
          <w:rFonts w:ascii="Times New Roman" w:hAnsi="Times New Roman"/>
          <w:i/>
          <w:iCs/>
          <w:sz w:val="24"/>
          <w:szCs w:val="24"/>
        </w:rPr>
      </w:pPr>
      <w:r>
        <w:rPr>
          <w:rFonts w:ascii="Times New Roman" w:hAnsi="Times New Roman"/>
          <w:color w:val="000000"/>
          <w:sz w:val="24"/>
          <w:szCs w:val="24"/>
        </w:rPr>
        <w:t xml:space="preserve"> </w:t>
      </w:r>
      <w:r w:rsidRPr="00F271D3">
        <w:rPr>
          <w:rFonts w:ascii="Times New Roman" w:hAnsi="Times New Roman"/>
          <w:i/>
          <w:iCs/>
          <w:sz w:val="24"/>
          <w:szCs w:val="24"/>
        </w:rPr>
        <w:t>Безвозмездные поступления</w:t>
      </w:r>
    </w:p>
    <w:p w:rsidR="00DC4482" w:rsidRPr="00FE3BBA" w:rsidRDefault="00DC4482" w:rsidP="00DC4482">
      <w:pPr>
        <w:autoSpaceDE w:val="0"/>
        <w:adjustRightInd w:val="0"/>
        <w:spacing w:after="0" w:line="240" w:lineRule="auto"/>
        <w:ind w:firstLine="709"/>
        <w:jc w:val="both"/>
        <w:rPr>
          <w:rFonts w:ascii="Times New Roman" w:hAnsi="Times New Roman" w:cs="Times New Roman"/>
          <w:sz w:val="24"/>
          <w:szCs w:val="24"/>
        </w:rPr>
      </w:pPr>
      <w:r w:rsidRPr="008144B8">
        <w:rPr>
          <w:rFonts w:ascii="Times New Roman" w:hAnsi="Times New Roman" w:cs="Times New Roman"/>
          <w:sz w:val="24"/>
          <w:szCs w:val="24"/>
        </w:rPr>
        <w:t>Доля безвозмездных поступлений за 2017  год</w:t>
      </w:r>
      <w:r w:rsidRPr="00FE3BBA">
        <w:rPr>
          <w:rFonts w:ascii="Times New Roman" w:hAnsi="Times New Roman" w:cs="Times New Roman"/>
          <w:sz w:val="24"/>
          <w:szCs w:val="24"/>
        </w:rPr>
        <w:t xml:space="preserve"> от общих доходов составляет   65,3%.</w:t>
      </w:r>
      <w:r w:rsidRPr="00FE3BBA">
        <w:rPr>
          <w:rFonts w:ascii="Times New Roman" w:hAnsi="Times New Roman" w:cs="Times New Roman"/>
          <w:color w:val="0070C0"/>
          <w:sz w:val="24"/>
          <w:szCs w:val="24"/>
        </w:rPr>
        <w:t xml:space="preserve"> </w:t>
      </w:r>
      <w:r w:rsidRPr="00FE3BBA">
        <w:rPr>
          <w:rFonts w:ascii="Times New Roman" w:hAnsi="Times New Roman" w:cs="Times New Roman"/>
          <w:sz w:val="24"/>
          <w:szCs w:val="24"/>
        </w:rPr>
        <w:t xml:space="preserve">Безвозмездные перечисления из бюджетов других уровней поступили в сумме   </w:t>
      </w:r>
      <w:r w:rsidRPr="00FE3BBA">
        <w:rPr>
          <w:rFonts w:ascii="Times New Roman" w:eastAsiaTheme="minorEastAsia" w:hAnsi="Times New Roman" w:cs="Times New Roman"/>
          <w:bCs/>
          <w:sz w:val="24"/>
          <w:szCs w:val="24"/>
        </w:rPr>
        <w:t xml:space="preserve">3142,9 </w:t>
      </w:r>
      <w:r w:rsidRPr="00FE3BBA">
        <w:rPr>
          <w:rFonts w:ascii="Times New Roman" w:hAnsi="Times New Roman" w:cs="Times New Roman"/>
          <w:sz w:val="24"/>
          <w:szCs w:val="24"/>
        </w:rPr>
        <w:t xml:space="preserve">тыс. руб., что составляет   97,4 % к  уточненным бюджетным назначениям (3222,4 тыс. рублей), к общей сумме  полученных доходов – 65.2 %, в том числе: </w:t>
      </w:r>
    </w:p>
    <w:p w:rsidR="00DC4482" w:rsidRPr="00FE3BBA" w:rsidRDefault="00DC4482" w:rsidP="00DC4482">
      <w:pPr>
        <w:pStyle w:val="31"/>
        <w:spacing w:after="0"/>
        <w:ind w:left="0"/>
        <w:jc w:val="both"/>
        <w:rPr>
          <w:rFonts w:ascii="Times New Roman" w:hAnsi="Times New Roman"/>
          <w:b/>
          <w:sz w:val="24"/>
          <w:szCs w:val="24"/>
        </w:rPr>
      </w:pPr>
      <w:r w:rsidRPr="00FE3BBA">
        <w:rPr>
          <w:rFonts w:ascii="Times New Roman" w:hAnsi="Times New Roman"/>
          <w:sz w:val="24"/>
          <w:szCs w:val="24"/>
        </w:rPr>
        <w:t xml:space="preserve"> </w:t>
      </w:r>
      <w:r w:rsidRPr="00FE3BBA">
        <w:rPr>
          <w:rFonts w:ascii="Times New Roman" w:hAnsi="Times New Roman"/>
          <w:sz w:val="24"/>
          <w:szCs w:val="24"/>
        </w:rPr>
        <w:tab/>
      </w:r>
      <w:r w:rsidRPr="00FE3BBA">
        <w:rPr>
          <w:rFonts w:ascii="Times New Roman" w:hAnsi="Times New Roman"/>
          <w:spacing w:val="-1"/>
          <w:sz w:val="24"/>
          <w:szCs w:val="24"/>
        </w:rPr>
        <w:t xml:space="preserve">на реализацию Закона Волгоградской области от 26.07.2005 № 1095-ОД «О наделении </w:t>
      </w:r>
      <w:r w:rsidRPr="00FE3BBA">
        <w:rPr>
          <w:rFonts w:ascii="Times New Roman" w:hAnsi="Times New Roman"/>
          <w:sz w:val="24"/>
          <w:szCs w:val="24"/>
        </w:rPr>
        <w:t xml:space="preserve">органов местного самоуправления муниципальных районов государственными </w:t>
      </w:r>
      <w:r w:rsidRPr="00FE3BBA">
        <w:rPr>
          <w:rFonts w:ascii="Times New Roman" w:hAnsi="Times New Roman"/>
          <w:spacing w:val="-1"/>
          <w:sz w:val="24"/>
          <w:szCs w:val="24"/>
        </w:rPr>
        <w:lastRenderedPageBreak/>
        <w:t>полномочиями Волгоградской области по выравниванию бюджетной обеспеченности поселений»</w:t>
      </w:r>
      <w:r w:rsidRPr="00FE3BBA">
        <w:rPr>
          <w:rFonts w:ascii="Times New Roman" w:hAnsi="Times New Roman"/>
          <w:sz w:val="24"/>
          <w:szCs w:val="24"/>
        </w:rPr>
        <w:t xml:space="preserve"> средства поступили в сумме 804,0  тыс. рублей или 100 %;</w:t>
      </w:r>
      <w:r w:rsidRPr="00FE3BBA">
        <w:rPr>
          <w:rFonts w:ascii="Times New Roman" w:hAnsi="Times New Roman"/>
          <w:b/>
          <w:sz w:val="24"/>
          <w:szCs w:val="24"/>
        </w:rPr>
        <w:t xml:space="preserve"> </w:t>
      </w:r>
    </w:p>
    <w:p w:rsidR="00DC4482" w:rsidRPr="00FE3BBA" w:rsidRDefault="00DC4482" w:rsidP="00DC4482">
      <w:pPr>
        <w:pStyle w:val="31"/>
        <w:spacing w:after="0"/>
        <w:ind w:left="0" w:firstLine="708"/>
        <w:jc w:val="both"/>
        <w:rPr>
          <w:rFonts w:ascii="Times New Roman" w:hAnsi="Times New Roman"/>
          <w:b/>
          <w:sz w:val="24"/>
          <w:szCs w:val="24"/>
        </w:rPr>
      </w:pPr>
      <w:r w:rsidRPr="00FE3BBA">
        <w:rPr>
          <w:rFonts w:ascii="Times New Roman" w:hAnsi="Times New Roman"/>
          <w:sz w:val="24"/>
          <w:szCs w:val="24"/>
        </w:rPr>
        <w:t>дотации на сбалансированность – 585,0 тыс. рублей,</w:t>
      </w:r>
      <w:r w:rsidRPr="00FE3BBA">
        <w:rPr>
          <w:rFonts w:ascii="Times New Roman" w:hAnsi="Times New Roman"/>
          <w:b/>
          <w:sz w:val="24"/>
          <w:szCs w:val="24"/>
        </w:rPr>
        <w:t xml:space="preserve"> </w:t>
      </w:r>
    </w:p>
    <w:p w:rsidR="00DC4482" w:rsidRPr="00FE3BBA" w:rsidRDefault="00DC4482" w:rsidP="00DC4482">
      <w:pPr>
        <w:pStyle w:val="31"/>
        <w:spacing w:after="0"/>
        <w:ind w:left="0" w:firstLine="708"/>
        <w:jc w:val="both"/>
        <w:rPr>
          <w:rFonts w:ascii="Times New Roman" w:hAnsi="Times New Roman"/>
          <w:sz w:val="24"/>
          <w:szCs w:val="24"/>
        </w:rPr>
      </w:pPr>
      <w:r w:rsidRPr="00FE3BBA">
        <w:rPr>
          <w:rFonts w:ascii="Times New Roman" w:hAnsi="Times New Roman"/>
          <w:sz w:val="24"/>
          <w:szCs w:val="24"/>
        </w:rPr>
        <w:t xml:space="preserve">субсидии бюджетам поселений – 735,0  тыс. рублей или 100,0% к бюджетным назначениям; </w:t>
      </w:r>
    </w:p>
    <w:p w:rsidR="00DC4482" w:rsidRDefault="00DC4482" w:rsidP="00DC4482">
      <w:pPr>
        <w:pStyle w:val="31"/>
        <w:spacing w:after="0"/>
        <w:ind w:left="0" w:firstLine="708"/>
        <w:jc w:val="both"/>
        <w:rPr>
          <w:rFonts w:ascii="Times New Roman" w:hAnsi="Times New Roman"/>
          <w:sz w:val="24"/>
          <w:szCs w:val="24"/>
        </w:rPr>
      </w:pPr>
      <w:r w:rsidRPr="00B33D77">
        <w:rPr>
          <w:rFonts w:ascii="Times New Roman" w:hAnsi="Times New Roman"/>
          <w:sz w:val="24"/>
          <w:szCs w:val="24"/>
        </w:rPr>
        <w:t>субвенции  на реализацию Федерального закона от 28.03.1998 № 53-ФЗ «О воинской обязанности воинской службы» -</w:t>
      </w:r>
      <w:r>
        <w:rPr>
          <w:rFonts w:ascii="Times New Roman" w:hAnsi="Times New Roman"/>
          <w:sz w:val="24"/>
          <w:szCs w:val="24"/>
        </w:rPr>
        <w:t xml:space="preserve"> </w:t>
      </w:r>
      <w:r w:rsidRPr="00B33D77">
        <w:rPr>
          <w:rFonts w:ascii="Times New Roman" w:hAnsi="Times New Roman"/>
          <w:sz w:val="24"/>
          <w:szCs w:val="24"/>
        </w:rPr>
        <w:t xml:space="preserve">40,4 тыс. рублей (100,0%); административную комиссию 2,0 тыс. рублей; </w:t>
      </w:r>
    </w:p>
    <w:p w:rsidR="00DC4482" w:rsidRDefault="00DC4482" w:rsidP="00DC4482">
      <w:pPr>
        <w:pStyle w:val="31"/>
        <w:spacing w:after="0"/>
        <w:ind w:left="0" w:firstLine="708"/>
        <w:jc w:val="both"/>
        <w:rPr>
          <w:rFonts w:ascii="Times New Roman" w:hAnsi="Times New Roman"/>
          <w:sz w:val="24"/>
          <w:szCs w:val="24"/>
        </w:rPr>
      </w:pPr>
      <w:r w:rsidRPr="00B33D77">
        <w:rPr>
          <w:rFonts w:ascii="Times New Roman" w:hAnsi="Times New Roman"/>
          <w:sz w:val="24"/>
          <w:szCs w:val="24"/>
        </w:rPr>
        <w:t>иные межбюджетные трансферты 970,5 тыс. рублей.</w:t>
      </w:r>
    </w:p>
    <w:p w:rsidR="00DC4482" w:rsidRPr="00F271D3" w:rsidRDefault="00DC4482" w:rsidP="00DC4482">
      <w:pPr>
        <w:pStyle w:val="31"/>
        <w:spacing w:after="0"/>
        <w:ind w:left="0"/>
        <w:jc w:val="center"/>
        <w:rPr>
          <w:rFonts w:ascii="Times New Roman" w:hAnsi="Times New Roman"/>
          <w:i/>
          <w:sz w:val="24"/>
          <w:szCs w:val="24"/>
        </w:rPr>
      </w:pPr>
      <w:r w:rsidRPr="00F271D3">
        <w:rPr>
          <w:rFonts w:ascii="Times New Roman" w:hAnsi="Times New Roman"/>
          <w:i/>
          <w:sz w:val="24"/>
          <w:szCs w:val="24"/>
        </w:rPr>
        <w:t xml:space="preserve">Сравнительный анализ  безвозмездных поступлений в бюджет </w:t>
      </w:r>
      <w:proofErr w:type="spellStart"/>
      <w:r w:rsidRPr="00F271D3">
        <w:rPr>
          <w:rFonts w:ascii="Times New Roman" w:hAnsi="Times New Roman"/>
          <w:i/>
          <w:sz w:val="24"/>
          <w:szCs w:val="24"/>
        </w:rPr>
        <w:t>Лычакского</w:t>
      </w:r>
      <w:proofErr w:type="spellEnd"/>
      <w:r w:rsidRPr="00F271D3">
        <w:rPr>
          <w:rFonts w:ascii="Times New Roman" w:hAnsi="Times New Roman"/>
          <w:i/>
          <w:sz w:val="24"/>
          <w:szCs w:val="24"/>
        </w:rPr>
        <w:t xml:space="preserve"> сельского поселения  за 2015, 2016 и 2017годы</w:t>
      </w:r>
      <w:r>
        <w:rPr>
          <w:rFonts w:ascii="Times New Roman" w:hAnsi="Times New Roman"/>
          <w:i/>
          <w:sz w:val="24"/>
          <w:szCs w:val="24"/>
        </w:rPr>
        <w:t xml:space="preserve"> </w:t>
      </w:r>
    </w:p>
    <w:p w:rsidR="00DC4482" w:rsidRPr="00B33D77" w:rsidRDefault="00DC4482" w:rsidP="00DC4482">
      <w:pPr>
        <w:pStyle w:val="31"/>
        <w:spacing w:after="0"/>
        <w:ind w:left="0"/>
        <w:jc w:val="right"/>
        <w:rPr>
          <w:rFonts w:ascii="Times New Roman" w:hAnsi="Times New Roman"/>
          <w:i/>
          <w:sz w:val="22"/>
          <w:szCs w:val="22"/>
        </w:rPr>
      </w:pPr>
      <w:r w:rsidRPr="00B33D77">
        <w:rPr>
          <w:rFonts w:ascii="Times New Roman" w:hAnsi="Times New Roman"/>
          <w:sz w:val="22"/>
          <w:szCs w:val="22"/>
        </w:rPr>
        <w:t>(тыс. рублей)</w:t>
      </w:r>
    </w:p>
    <w:tbl>
      <w:tblPr>
        <w:tblW w:w="9464" w:type="dxa"/>
        <w:tblLayout w:type="fixed"/>
        <w:tblLook w:val="04A0"/>
      </w:tblPr>
      <w:tblGrid>
        <w:gridCol w:w="3289"/>
        <w:gridCol w:w="1214"/>
        <w:gridCol w:w="992"/>
        <w:gridCol w:w="1134"/>
        <w:gridCol w:w="1417"/>
        <w:gridCol w:w="1418"/>
      </w:tblGrid>
      <w:tr w:rsidR="00DC4482" w:rsidRPr="00566675" w:rsidTr="006624AA">
        <w:trPr>
          <w:trHeight w:val="447"/>
        </w:trPr>
        <w:tc>
          <w:tcPr>
            <w:tcW w:w="3289" w:type="dxa"/>
            <w:tcBorders>
              <w:top w:val="single" w:sz="4" w:space="0" w:color="000000"/>
              <w:left w:val="single" w:sz="4" w:space="0" w:color="000000"/>
              <w:bottom w:val="single" w:sz="4" w:space="0" w:color="000000"/>
              <w:right w:val="nil"/>
            </w:tcBorders>
            <w:vAlign w:val="center"/>
            <w:hideMark/>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Наименование показателя</w:t>
            </w:r>
          </w:p>
        </w:tc>
        <w:tc>
          <w:tcPr>
            <w:tcW w:w="1214" w:type="dxa"/>
            <w:tcBorders>
              <w:top w:val="single" w:sz="4" w:space="0" w:color="000000"/>
              <w:left w:val="single" w:sz="4" w:space="0" w:color="000000"/>
              <w:right w:val="single" w:sz="4" w:space="0" w:color="auto"/>
            </w:tcBorders>
            <w:hideMark/>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2015</w:t>
            </w:r>
          </w:p>
          <w:p w:rsidR="00DC4482" w:rsidRPr="00566675" w:rsidRDefault="00DC4482" w:rsidP="006624AA">
            <w:pPr>
              <w:snapToGrid w:val="0"/>
              <w:spacing w:after="0" w:line="240" w:lineRule="auto"/>
              <w:jc w:val="center"/>
              <w:rPr>
                <w:rFonts w:ascii="Times New Roman" w:hAnsi="Times New Roman" w:cs="Times New Roman"/>
                <w:b/>
              </w:rPr>
            </w:pPr>
          </w:p>
        </w:tc>
        <w:tc>
          <w:tcPr>
            <w:tcW w:w="992" w:type="dxa"/>
            <w:tcBorders>
              <w:top w:val="single" w:sz="4" w:space="0" w:color="000000"/>
              <w:left w:val="single" w:sz="4" w:space="0" w:color="auto"/>
              <w:right w:val="nil"/>
            </w:tcBorders>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2016</w:t>
            </w:r>
          </w:p>
          <w:p w:rsidR="00DC4482" w:rsidRPr="00566675" w:rsidRDefault="00DC4482" w:rsidP="006624AA">
            <w:pPr>
              <w:snapToGrid w:val="0"/>
              <w:spacing w:after="0" w:line="240" w:lineRule="auto"/>
              <w:jc w:val="center"/>
              <w:rPr>
                <w:rFonts w:ascii="Times New Roman" w:hAnsi="Times New Roman" w:cs="Times New Roman"/>
                <w:b/>
              </w:rPr>
            </w:pPr>
          </w:p>
        </w:tc>
        <w:tc>
          <w:tcPr>
            <w:tcW w:w="1134" w:type="dxa"/>
            <w:tcBorders>
              <w:top w:val="single" w:sz="4" w:space="0" w:color="000000"/>
              <w:left w:val="single" w:sz="4" w:space="0" w:color="000000"/>
              <w:right w:val="single" w:sz="4" w:space="0" w:color="auto"/>
            </w:tcBorders>
            <w:hideMark/>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2017</w:t>
            </w:r>
          </w:p>
          <w:p w:rsidR="00DC4482" w:rsidRPr="00B33D77" w:rsidRDefault="00DC4482" w:rsidP="006624AA">
            <w:pPr>
              <w:snapToGrid w:val="0"/>
              <w:spacing w:after="0" w:line="240" w:lineRule="auto"/>
              <w:jc w:val="center"/>
              <w:rPr>
                <w:rFonts w:ascii="Times New Roman" w:hAnsi="Times New Roman" w:cs="Times New Roman"/>
              </w:rPr>
            </w:pPr>
          </w:p>
        </w:tc>
        <w:tc>
          <w:tcPr>
            <w:tcW w:w="1417" w:type="dxa"/>
            <w:tcBorders>
              <w:top w:val="single" w:sz="4" w:space="0" w:color="000000"/>
              <w:left w:val="single" w:sz="4" w:space="0" w:color="auto"/>
              <w:right w:val="nil"/>
            </w:tcBorders>
          </w:tcPr>
          <w:p w:rsidR="00DC4482" w:rsidRPr="00B33D77" w:rsidRDefault="00DC4482" w:rsidP="006624AA">
            <w:pPr>
              <w:snapToGrid w:val="0"/>
              <w:spacing w:after="0" w:line="240" w:lineRule="auto"/>
              <w:rPr>
                <w:rFonts w:ascii="Times New Roman" w:hAnsi="Times New Roman" w:cs="Times New Roman"/>
              </w:rPr>
            </w:pPr>
            <w:r w:rsidRPr="00B33D77">
              <w:rPr>
                <w:rFonts w:ascii="Times New Roman" w:hAnsi="Times New Roman" w:cs="Times New Roman"/>
              </w:rPr>
              <w:t>Отклонение</w:t>
            </w:r>
          </w:p>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(гр.3-гр.2)</w:t>
            </w:r>
          </w:p>
          <w:p w:rsidR="00DC4482" w:rsidRPr="00B33D77" w:rsidRDefault="00DC4482" w:rsidP="006624AA">
            <w:pPr>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right w:val="single" w:sz="4" w:space="0" w:color="auto"/>
            </w:tcBorders>
            <w:hideMark/>
          </w:tcPr>
          <w:p w:rsidR="00DC4482" w:rsidRPr="00B33D77" w:rsidRDefault="00DC4482" w:rsidP="006624AA">
            <w:pPr>
              <w:snapToGrid w:val="0"/>
              <w:spacing w:after="0" w:line="240" w:lineRule="auto"/>
              <w:rPr>
                <w:rFonts w:ascii="Times New Roman" w:hAnsi="Times New Roman" w:cs="Times New Roman"/>
              </w:rPr>
            </w:pPr>
            <w:r w:rsidRPr="00B33D77">
              <w:rPr>
                <w:rFonts w:ascii="Times New Roman" w:hAnsi="Times New Roman" w:cs="Times New Roman"/>
              </w:rPr>
              <w:t>Отклонение</w:t>
            </w:r>
          </w:p>
          <w:p w:rsidR="00DC4482" w:rsidRPr="00B33D77" w:rsidRDefault="00DC4482" w:rsidP="006624AA">
            <w:pPr>
              <w:snapToGrid w:val="0"/>
              <w:spacing w:after="0" w:line="240" w:lineRule="auto"/>
              <w:rPr>
                <w:rFonts w:ascii="Times New Roman" w:hAnsi="Times New Roman" w:cs="Times New Roman"/>
              </w:rPr>
            </w:pPr>
            <w:r w:rsidRPr="00B33D77">
              <w:rPr>
                <w:rFonts w:ascii="Times New Roman" w:hAnsi="Times New Roman" w:cs="Times New Roman"/>
              </w:rPr>
              <w:t xml:space="preserve">(гр.4-гр.3) </w:t>
            </w:r>
          </w:p>
        </w:tc>
      </w:tr>
      <w:tr w:rsidR="00DC4482" w:rsidRPr="00566675" w:rsidTr="006624AA">
        <w:trPr>
          <w:trHeight w:val="117"/>
        </w:trPr>
        <w:tc>
          <w:tcPr>
            <w:tcW w:w="3289" w:type="dxa"/>
            <w:tcBorders>
              <w:top w:val="single" w:sz="4" w:space="0" w:color="auto"/>
              <w:left w:val="single" w:sz="4" w:space="0" w:color="000000"/>
              <w:bottom w:val="single" w:sz="4" w:space="0" w:color="000000"/>
              <w:right w:val="nil"/>
            </w:tcBorders>
            <w:vAlign w:val="center"/>
            <w:hideMark/>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1</w:t>
            </w:r>
          </w:p>
        </w:tc>
        <w:tc>
          <w:tcPr>
            <w:tcW w:w="1214" w:type="dxa"/>
            <w:tcBorders>
              <w:top w:val="single" w:sz="4" w:space="0" w:color="auto"/>
              <w:left w:val="single" w:sz="4" w:space="0" w:color="000000"/>
              <w:bottom w:val="single" w:sz="4" w:space="0" w:color="000000"/>
              <w:right w:val="single" w:sz="4" w:space="0" w:color="auto"/>
            </w:tcBorders>
            <w:hideMark/>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hideMark/>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auto"/>
            </w:tcBorders>
            <w:hideMark/>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4</w:t>
            </w:r>
          </w:p>
        </w:tc>
        <w:tc>
          <w:tcPr>
            <w:tcW w:w="1417" w:type="dxa"/>
            <w:tcBorders>
              <w:top w:val="single" w:sz="4" w:space="0" w:color="auto"/>
              <w:left w:val="single" w:sz="4" w:space="0" w:color="auto"/>
              <w:bottom w:val="single" w:sz="4" w:space="0" w:color="000000"/>
              <w:right w:val="nil"/>
            </w:tcBorders>
            <w:vAlign w:val="center"/>
            <w:hideMark/>
          </w:tcPr>
          <w:p w:rsidR="00DC4482" w:rsidRPr="00B33D77" w:rsidRDefault="00DC4482" w:rsidP="006624AA">
            <w:pPr>
              <w:snapToGrid w:val="0"/>
              <w:spacing w:after="0" w:line="240" w:lineRule="auto"/>
              <w:jc w:val="center"/>
              <w:rPr>
                <w:rFonts w:ascii="Times New Roman" w:hAnsi="Times New Roman"/>
              </w:rPr>
            </w:pPr>
            <w:r w:rsidRPr="00B33D77">
              <w:rPr>
                <w:rFonts w:ascii="Times New Roman" w:hAnsi="Times New Roman"/>
              </w:rPr>
              <w:t>5</w:t>
            </w:r>
          </w:p>
        </w:tc>
        <w:tc>
          <w:tcPr>
            <w:tcW w:w="1418" w:type="dxa"/>
            <w:tcBorders>
              <w:top w:val="single" w:sz="4" w:space="0" w:color="auto"/>
              <w:left w:val="single" w:sz="4" w:space="0" w:color="000000"/>
              <w:bottom w:val="single" w:sz="4" w:space="0" w:color="000000"/>
              <w:right w:val="single" w:sz="4" w:space="0" w:color="auto"/>
            </w:tcBorders>
            <w:hideMark/>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6</w:t>
            </w:r>
          </w:p>
        </w:tc>
      </w:tr>
      <w:tr w:rsidR="00DC4482" w:rsidRPr="00566675" w:rsidTr="006624AA">
        <w:tc>
          <w:tcPr>
            <w:tcW w:w="3289" w:type="dxa"/>
            <w:tcBorders>
              <w:top w:val="single" w:sz="4" w:space="0" w:color="000000"/>
              <w:left w:val="single" w:sz="4" w:space="0" w:color="000000"/>
              <w:bottom w:val="single" w:sz="4" w:space="0" w:color="000000"/>
              <w:right w:val="nil"/>
            </w:tcBorders>
            <w:hideMark/>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Безвозмездные поступления от других бюджетов</w:t>
            </w:r>
          </w:p>
        </w:tc>
        <w:tc>
          <w:tcPr>
            <w:tcW w:w="1214" w:type="dxa"/>
            <w:tcBorders>
              <w:top w:val="single" w:sz="4" w:space="0" w:color="000000"/>
              <w:left w:val="single" w:sz="4" w:space="0" w:color="000000"/>
              <w:bottom w:val="single" w:sz="4" w:space="0" w:color="000000"/>
              <w:right w:val="nil"/>
            </w:tcBorders>
            <w:vAlign w:val="center"/>
          </w:tcPr>
          <w:p w:rsidR="00DC4482" w:rsidRPr="00B33D77" w:rsidRDefault="00DC4482" w:rsidP="006624AA">
            <w:pPr>
              <w:spacing w:after="0" w:line="240" w:lineRule="auto"/>
              <w:jc w:val="center"/>
              <w:rPr>
                <w:rFonts w:ascii="Times New Roman" w:hAnsi="Times New Roman" w:cs="Times New Roman"/>
              </w:rPr>
            </w:pPr>
            <w:r w:rsidRPr="00B33D77">
              <w:rPr>
                <w:rFonts w:ascii="Times New Roman" w:hAnsi="Times New Roman" w:cs="Times New Roman"/>
              </w:rPr>
              <w:t>3017,9</w:t>
            </w:r>
          </w:p>
        </w:tc>
        <w:tc>
          <w:tcPr>
            <w:tcW w:w="992" w:type="dxa"/>
            <w:tcBorders>
              <w:top w:val="single" w:sz="4" w:space="0" w:color="000000"/>
              <w:left w:val="single" w:sz="4" w:space="0" w:color="000000"/>
              <w:bottom w:val="single" w:sz="4" w:space="0" w:color="000000"/>
              <w:right w:val="nil"/>
            </w:tcBorders>
            <w:vAlign w:val="center"/>
          </w:tcPr>
          <w:p w:rsidR="00DC4482" w:rsidRPr="00B33D77" w:rsidRDefault="00DC4482" w:rsidP="006624AA">
            <w:pPr>
              <w:spacing w:after="0" w:line="240" w:lineRule="auto"/>
              <w:jc w:val="center"/>
              <w:rPr>
                <w:rFonts w:ascii="Times New Roman" w:hAnsi="Times New Roman" w:cs="Times New Roman"/>
              </w:rPr>
            </w:pPr>
            <w:r w:rsidRPr="00453B82">
              <w:rPr>
                <w:rFonts w:ascii="Times New Roman" w:hAnsi="Times New Roman" w:cs="Times New Roman"/>
              </w:rPr>
              <w:t>2740,0</w:t>
            </w:r>
          </w:p>
        </w:tc>
        <w:tc>
          <w:tcPr>
            <w:tcW w:w="1134" w:type="dxa"/>
            <w:tcBorders>
              <w:top w:val="single" w:sz="4" w:space="0" w:color="000000"/>
              <w:left w:val="single" w:sz="4" w:space="0" w:color="000000"/>
              <w:bottom w:val="single" w:sz="4" w:space="0" w:color="000000"/>
              <w:right w:val="nil"/>
            </w:tcBorders>
            <w:vAlign w:val="center"/>
          </w:tcPr>
          <w:p w:rsidR="00DC4482" w:rsidRPr="00B33D77" w:rsidRDefault="00DC4482" w:rsidP="006624AA">
            <w:pPr>
              <w:spacing w:after="0" w:line="240" w:lineRule="auto"/>
              <w:jc w:val="center"/>
              <w:rPr>
                <w:rFonts w:ascii="Times New Roman" w:hAnsi="Times New Roman" w:cs="Times New Roman"/>
              </w:rPr>
            </w:pPr>
            <w:r w:rsidRPr="00453B82">
              <w:rPr>
                <w:rFonts w:ascii="Times New Roman CYR" w:hAnsi="Times New Roman CYR" w:cs="Times New Roman CYR"/>
                <w:bCs/>
              </w:rPr>
              <w:t>3142,9</w:t>
            </w:r>
          </w:p>
        </w:tc>
        <w:tc>
          <w:tcPr>
            <w:tcW w:w="1417" w:type="dxa"/>
            <w:tcBorders>
              <w:top w:val="single" w:sz="4" w:space="0" w:color="000000"/>
              <w:left w:val="single" w:sz="4" w:space="0" w:color="000000"/>
              <w:bottom w:val="single" w:sz="4" w:space="0" w:color="000000"/>
              <w:right w:val="nil"/>
            </w:tcBorders>
            <w:vAlign w:val="center"/>
          </w:tcPr>
          <w:p w:rsidR="00DC4482" w:rsidRPr="00B33D77" w:rsidRDefault="00DC4482" w:rsidP="006624AA">
            <w:pPr>
              <w:spacing w:after="0" w:line="240" w:lineRule="auto"/>
              <w:jc w:val="center"/>
              <w:rPr>
                <w:rFonts w:ascii="Times New Roman" w:hAnsi="Times New Roman" w:cs="Times New Roman"/>
              </w:rPr>
            </w:pPr>
            <w:r>
              <w:rPr>
                <w:rFonts w:ascii="Times New Roman" w:hAnsi="Times New Roman" w:cs="Times New Roman"/>
              </w:rPr>
              <w:t>-277,9</w:t>
            </w:r>
          </w:p>
        </w:tc>
        <w:tc>
          <w:tcPr>
            <w:tcW w:w="1418" w:type="dxa"/>
            <w:tcBorders>
              <w:top w:val="single" w:sz="4" w:space="0" w:color="000000"/>
              <w:left w:val="single" w:sz="4" w:space="0" w:color="000000"/>
              <w:bottom w:val="single" w:sz="4" w:space="0" w:color="000000"/>
              <w:right w:val="single" w:sz="4" w:space="0" w:color="auto"/>
            </w:tcBorders>
            <w:vAlign w:val="center"/>
          </w:tcPr>
          <w:p w:rsidR="00DC4482" w:rsidRPr="00B33D77" w:rsidRDefault="00DC4482" w:rsidP="006624AA">
            <w:pPr>
              <w:spacing w:after="0" w:line="240" w:lineRule="auto"/>
              <w:jc w:val="center"/>
              <w:rPr>
                <w:rFonts w:ascii="Times New Roman" w:hAnsi="Times New Roman" w:cs="Times New Roman"/>
              </w:rPr>
            </w:pPr>
            <w:r w:rsidRPr="00B33D77">
              <w:rPr>
                <w:rFonts w:ascii="Times New Roman" w:hAnsi="Times New Roman" w:cs="Times New Roman"/>
              </w:rPr>
              <w:t>+402,9</w:t>
            </w:r>
          </w:p>
        </w:tc>
      </w:tr>
      <w:tr w:rsidR="00DC4482" w:rsidRPr="00566675" w:rsidTr="006624AA">
        <w:tc>
          <w:tcPr>
            <w:tcW w:w="3289" w:type="dxa"/>
            <w:tcBorders>
              <w:top w:val="single" w:sz="4" w:space="0" w:color="000000"/>
              <w:left w:val="single" w:sz="4" w:space="0" w:color="000000"/>
              <w:bottom w:val="single" w:sz="4" w:space="0" w:color="000000"/>
              <w:right w:val="nil"/>
            </w:tcBorders>
            <w:hideMark/>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Дотации</w:t>
            </w:r>
          </w:p>
        </w:tc>
        <w:tc>
          <w:tcPr>
            <w:tcW w:w="1214" w:type="dxa"/>
            <w:tcBorders>
              <w:top w:val="single" w:sz="4" w:space="0" w:color="000000"/>
              <w:left w:val="single" w:sz="4" w:space="0" w:color="000000"/>
              <w:bottom w:val="single" w:sz="4" w:space="0" w:color="000000"/>
              <w:right w:val="nil"/>
            </w:tcBorders>
            <w:vAlign w:val="center"/>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711,0</w:t>
            </w:r>
          </w:p>
        </w:tc>
        <w:tc>
          <w:tcPr>
            <w:tcW w:w="992" w:type="dxa"/>
            <w:tcBorders>
              <w:top w:val="single" w:sz="4" w:space="0" w:color="000000"/>
              <w:left w:val="single" w:sz="4" w:space="0" w:color="000000"/>
              <w:bottom w:val="single" w:sz="4" w:space="0" w:color="000000"/>
              <w:right w:val="nil"/>
            </w:tcBorders>
          </w:tcPr>
          <w:p w:rsidR="00DC4482" w:rsidRPr="00B33D77" w:rsidRDefault="00DC4482" w:rsidP="006624AA">
            <w:pPr>
              <w:pStyle w:val="31"/>
              <w:spacing w:after="0" w:line="276" w:lineRule="auto"/>
              <w:ind w:left="0"/>
              <w:jc w:val="center"/>
              <w:rPr>
                <w:rFonts w:ascii="Times New Roman" w:hAnsi="Times New Roman"/>
                <w:sz w:val="22"/>
                <w:szCs w:val="22"/>
              </w:rPr>
            </w:pPr>
            <w:r w:rsidRPr="00B33D77">
              <w:rPr>
                <w:rFonts w:ascii="Times New Roman" w:hAnsi="Times New Roman"/>
                <w:sz w:val="22"/>
                <w:szCs w:val="22"/>
              </w:rPr>
              <w:t>747,0</w:t>
            </w:r>
          </w:p>
        </w:tc>
        <w:tc>
          <w:tcPr>
            <w:tcW w:w="1134"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1389,0</w:t>
            </w:r>
          </w:p>
        </w:tc>
        <w:tc>
          <w:tcPr>
            <w:tcW w:w="1417" w:type="dxa"/>
            <w:tcBorders>
              <w:top w:val="single" w:sz="4" w:space="0" w:color="000000"/>
              <w:left w:val="single" w:sz="4" w:space="0" w:color="000000"/>
              <w:bottom w:val="single" w:sz="4" w:space="0" w:color="000000"/>
              <w:right w:val="nil"/>
            </w:tcBorders>
            <w:vAlign w:val="center"/>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+36</w:t>
            </w:r>
            <w:r>
              <w:rPr>
                <w:rFonts w:ascii="Times New Roman" w:hAnsi="Times New Roman" w:cs="Times New Roman"/>
              </w:rPr>
              <w:t>,0</w:t>
            </w:r>
          </w:p>
        </w:tc>
        <w:tc>
          <w:tcPr>
            <w:tcW w:w="1418" w:type="dxa"/>
            <w:tcBorders>
              <w:top w:val="single" w:sz="4" w:space="0" w:color="000000"/>
              <w:left w:val="single" w:sz="4" w:space="0" w:color="000000"/>
              <w:bottom w:val="single" w:sz="4" w:space="0" w:color="000000"/>
              <w:right w:val="single" w:sz="4" w:space="0" w:color="auto"/>
            </w:tcBorders>
            <w:vAlign w:val="center"/>
          </w:tcPr>
          <w:p w:rsidR="00DC4482" w:rsidRPr="00B33D77" w:rsidRDefault="00DC4482" w:rsidP="006624AA">
            <w:pPr>
              <w:snapToGrid w:val="0"/>
              <w:spacing w:after="0" w:line="240" w:lineRule="auto"/>
              <w:jc w:val="center"/>
              <w:rPr>
                <w:rFonts w:ascii="Times New Roman" w:hAnsi="Times New Roman" w:cs="Times New Roman"/>
              </w:rPr>
            </w:pPr>
            <w:r>
              <w:rPr>
                <w:rFonts w:ascii="Times New Roman" w:hAnsi="Times New Roman" w:cs="Times New Roman"/>
              </w:rPr>
              <w:t>+642,0</w:t>
            </w:r>
          </w:p>
        </w:tc>
      </w:tr>
      <w:tr w:rsidR="00DC4482" w:rsidRPr="00566675" w:rsidTr="006624AA">
        <w:tc>
          <w:tcPr>
            <w:tcW w:w="3289" w:type="dxa"/>
            <w:tcBorders>
              <w:top w:val="single" w:sz="4" w:space="0" w:color="000000"/>
              <w:left w:val="single" w:sz="4" w:space="0" w:color="000000"/>
              <w:bottom w:val="single" w:sz="4" w:space="0" w:color="000000"/>
              <w:right w:val="nil"/>
            </w:tcBorders>
            <w:hideMark/>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Субвенции</w:t>
            </w:r>
          </w:p>
        </w:tc>
        <w:tc>
          <w:tcPr>
            <w:tcW w:w="1214" w:type="dxa"/>
            <w:tcBorders>
              <w:top w:val="single" w:sz="4" w:space="0" w:color="000000"/>
              <w:left w:val="single" w:sz="4" w:space="0" w:color="000000"/>
              <w:bottom w:val="single" w:sz="4" w:space="0" w:color="000000"/>
              <w:right w:val="nil"/>
            </w:tcBorders>
            <w:vAlign w:val="center"/>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54,9</w:t>
            </w:r>
          </w:p>
        </w:tc>
        <w:tc>
          <w:tcPr>
            <w:tcW w:w="992" w:type="dxa"/>
            <w:tcBorders>
              <w:top w:val="single" w:sz="4" w:space="0" w:color="000000"/>
              <w:left w:val="single" w:sz="4" w:space="0" w:color="000000"/>
              <w:bottom w:val="single" w:sz="4" w:space="0" w:color="000000"/>
              <w:right w:val="nil"/>
            </w:tcBorders>
          </w:tcPr>
          <w:p w:rsidR="00DC4482" w:rsidRPr="00B33D77" w:rsidRDefault="00DC4482" w:rsidP="006624AA">
            <w:pPr>
              <w:pStyle w:val="31"/>
              <w:spacing w:after="0" w:line="276" w:lineRule="auto"/>
              <w:ind w:left="0"/>
              <w:jc w:val="center"/>
              <w:rPr>
                <w:rFonts w:ascii="Times New Roman" w:hAnsi="Times New Roman"/>
                <w:sz w:val="22"/>
                <w:szCs w:val="22"/>
              </w:rPr>
            </w:pPr>
            <w:r w:rsidRPr="00B33D77">
              <w:rPr>
                <w:rFonts w:ascii="Times New Roman" w:hAnsi="Times New Roman"/>
                <w:sz w:val="22"/>
                <w:szCs w:val="22"/>
              </w:rPr>
              <w:t>42,0</w:t>
            </w:r>
          </w:p>
        </w:tc>
        <w:tc>
          <w:tcPr>
            <w:tcW w:w="1134"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42,4</w:t>
            </w:r>
          </w:p>
        </w:tc>
        <w:tc>
          <w:tcPr>
            <w:tcW w:w="1417" w:type="dxa"/>
            <w:tcBorders>
              <w:top w:val="single" w:sz="4" w:space="0" w:color="000000"/>
              <w:left w:val="single" w:sz="4" w:space="0" w:color="000000"/>
              <w:bottom w:val="single" w:sz="4" w:space="0" w:color="000000"/>
              <w:right w:val="nil"/>
            </w:tcBorders>
            <w:vAlign w:val="center"/>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+12,9</w:t>
            </w:r>
          </w:p>
        </w:tc>
        <w:tc>
          <w:tcPr>
            <w:tcW w:w="1418" w:type="dxa"/>
            <w:tcBorders>
              <w:top w:val="single" w:sz="4" w:space="0" w:color="000000"/>
              <w:left w:val="single" w:sz="4" w:space="0" w:color="000000"/>
              <w:bottom w:val="single" w:sz="4" w:space="0" w:color="000000"/>
              <w:right w:val="single" w:sz="4" w:space="0" w:color="auto"/>
            </w:tcBorders>
            <w:vAlign w:val="center"/>
          </w:tcPr>
          <w:p w:rsidR="00DC4482" w:rsidRPr="00B33D77" w:rsidRDefault="00DC4482" w:rsidP="006624AA">
            <w:pPr>
              <w:snapToGrid w:val="0"/>
              <w:spacing w:after="0" w:line="240" w:lineRule="auto"/>
              <w:jc w:val="center"/>
              <w:rPr>
                <w:rFonts w:ascii="Times New Roman" w:hAnsi="Times New Roman" w:cs="Times New Roman"/>
              </w:rPr>
            </w:pPr>
            <w:r>
              <w:rPr>
                <w:rFonts w:ascii="Times New Roman" w:hAnsi="Times New Roman" w:cs="Times New Roman"/>
              </w:rPr>
              <w:t>+0,4</w:t>
            </w:r>
          </w:p>
        </w:tc>
      </w:tr>
      <w:tr w:rsidR="00DC4482" w:rsidRPr="00566675" w:rsidTr="006624AA">
        <w:tc>
          <w:tcPr>
            <w:tcW w:w="3289" w:type="dxa"/>
            <w:tcBorders>
              <w:top w:val="single" w:sz="4" w:space="0" w:color="000000"/>
              <w:left w:val="single" w:sz="4" w:space="0" w:color="000000"/>
              <w:bottom w:val="single" w:sz="4" w:space="0" w:color="000000"/>
              <w:right w:val="nil"/>
            </w:tcBorders>
            <w:hideMark/>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Субсидии</w:t>
            </w:r>
          </w:p>
        </w:tc>
        <w:tc>
          <w:tcPr>
            <w:tcW w:w="1214" w:type="dxa"/>
            <w:tcBorders>
              <w:top w:val="single" w:sz="4" w:space="0" w:color="000000"/>
              <w:left w:val="single" w:sz="4" w:space="0" w:color="000000"/>
              <w:bottom w:val="single" w:sz="4" w:space="0" w:color="000000"/>
              <w:right w:val="nil"/>
            </w:tcBorders>
            <w:vAlign w:val="center"/>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1634,0</w:t>
            </w:r>
          </w:p>
        </w:tc>
        <w:tc>
          <w:tcPr>
            <w:tcW w:w="992" w:type="dxa"/>
            <w:tcBorders>
              <w:top w:val="single" w:sz="4" w:space="0" w:color="000000"/>
              <w:left w:val="single" w:sz="4" w:space="0" w:color="000000"/>
              <w:bottom w:val="single" w:sz="4" w:space="0" w:color="000000"/>
              <w:right w:val="nil"/>
            </w:tcBorders>
          </w:tcPr>
          <w:p w:rsidR="00DC4482" w:rsidRPr="00B33D77" w:rsidRDefault="00DC4482" w:rsidP="006624AA">
            <w:pPr>
              <w:pStyle w:val="31"/>
              <w:spacing w:after="0" w:line="276" w:lineRule="auto"/>
              <w:ind w:left="0"/>
              <w:jc w:val="center"/>
              <w:rPr>
                <w:rFonts w:ascii="Times New Roman" w:hAnsi="Times New Roman"/>
                <w:sz w:val="22"/>
                <w:szCs w:val="22"/>
              </w:rPr>
            </w:pPr>
            <w:r w:rsidRPr="00B33D77">
              <w:rPr>
                <w:rFonts w:ascii="Times New Roman" w:hAnsi="Times New Roman"/>
                <w:sz w:val="22"/>
                <w:szCs w:val="22"/>
              </w:rPr>
              <w:t>792,0</w:t>
            </w:r>
          </w:p>
        </w:tc>
        <w:tc>
          <w:tcPr>
            <w:tcW w:w="1134" w:type="dxa"/>
            <w:tcBorders>
              <w:top w:val="single" w:sz="4" w:space="0" w:color="000000"/>
              <w:left w:val="single" w:sz="4" w:space="0" w:color="000000"/>
              <w:bottom w:val="single" w:sz="4" w:space="0" w:color="000000"/>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735,0</w:t>
            </w:r>
          </w:p>
        </w:tc>
        <w:tc>
          <w:tcPr>
            <w:tcW w:w="1417" w:type="dxa"/>
            <w:tcBorders>
              <w:top w:val="single" w:sz="4" w:space="0" w:color="000000"/>
              <w:left w:val="single" w:sz="4" w:space="0" w:color="000000"/>
              <w:bottom w:val="single" w:sz="4" w:space="0" w:color="000000"/>
              <w:right w:val="nil"/>
            </w:tcBorders>
            <w:vAlign w:val="center"/>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-842</w:t>
            </w:r>
            <w:r>
              <w:rPr>
                <w:rFonts w:ascii="Times New Roman" w:hAnsi="Times New Roman" w:cs="Times New Roman"/>
              </w:rPr>
              <w:t>,0</w:t>
            </w:r>
          </w:p>
        </w:tc>
        <w:tc>
          <w:tcPr>
            <w:tcW w:w="1418" w:type="dxa"/>
            <w:tcBorders>
              <w:top w:val="single" w:sz="4" w:space="0" w:color="000000"/>
              <w:left w:val="single" w:sz="4" w:space="0" w:color="000000"/>
              <w:bottom w:val="single" w:sz="4" w:space="0" w:color="000000"/>
              <w:right w:val="single" w:sz="4" w:space="0" w:color="auto"/>
            </w:tcBorders>
            <w:vAlign w:val="center"/>
          </w:tcPr>
          <w:p w:rsidR="00DC4482" w:rsidRPr="00B33D77" w:rsidRDefault="00DC4482" w:rsidP="006624AA">
            <w:pPr>
              <w:snapToGrid w:val="0"/>
              <w:spacing w:after="0" w:line="240" w:lineRule="auto"/>
              <w:jc w:val="center"/>
              <w:rPr>
                <w:rFonts w:ascii="Times New Roman" w:hAnsi="Times New Roman" w:cs="Times New Roman"/>
              </w:rPr>
            </w:pPr>
            <w:r>
              <w:rPr>
                <w:rFonts w:ascii="Times New Roman" w:hAnsi="Times New Roman" w:cs="Times New Roman"/>
              </w:rPr>
              <w:t>+57,0</w:t>
            </w:r>
          </w:p>
        </w:tc>
      </w:tr>
      <w:tr w:rsidR="00DC4482" w:rsidRPr="00566675" w:rsidTr="006624AA">
        <w:trPr>
          <w:trHeight w:val="155"/>
        </w:trPr>
        <w:tc>
          <w:tcPr>
            <w:tcW w:w="3289" w:type="dxa"/>
            <w:tcBorders>
              <w:top w:val="single" w:sz="4" w:space="0" w:color="000000"/>
              <w:left w:val="single" w:sz="4" w:space="0" w:color="000000"/>
              <w:bottom w:val="single" w:sz="4" w:space="0" w:color="auto"/>
              <w:right w:val="nil"/>
            </w:tcBorders>
            <w:hideMark/>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Межбюджетные трансферты</w:t>
            </w:r>
          </w:p>
        </w:tc>
        <w:tc>
          <w:tcPr>
            <w:tcW w:w="1214" w:type="dxa"/>
            <w:tcBorders>
              <w:top w:val="single" w:sz="4" w:space="0" w:color="000000"/>
              <w:left w:val="single" w:sz="4" w:space="0" w:color="000000"/>
              <w:bottom w:val="single" w:sz="4" w:space="0" w:color="auto"/>
              <w:right w:val="nil"/>
            </w:tcBorders>
            <w:vAlign w:val="center"/>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618,0</w:t>
            </w:r>
          </w:p>
        </w:tc>
        <w:tc>
          <w:tcPr>
            <w:tcW w:w="992" w:type="dxa"/>
            <w:tcBorders>
              <w:top w:val="single" w:sz="4" w:space="0" w:color="000000"/>
              <w:left w:val="single" w:sz="4" w:space="0" w:color="000000"/>
              <w:bottom w:val="single" w:sz="4" w:space="0" w:color="auto"/>
              <w:right w:val="nil"/>
            </w:tcBorders>
          </w:tcPr>
          <w:p w:rsidR="00DC4482" w:rsidRPr="00B33D77" w:rsidRDefault="00DC4482" w:rsidP="006624AA">
            <w:pPr>
              <w:pStyle w:val="31"/>
              <w:spacing w:after="0" w:line="276" w:lineRule="auto"/>
              <w:ind w:left="0"/>
              <w:jc w:val="center"/>
              <w:rPr>
                <w:rFonts w:ascii="Times New Roman" w:hAnsi="Times New Roman"/>
                <w:sz w:val="22"/>
                <w:szCs w:val="22"/>
              </w:rPr>
            </w:pPr>
            <w:r w:rsidRPr="00B33D77">
              <w:rPr>
                <w:rFonts w:ascii="Times New Roman" w:hAnsi="Times New Roman"/>
                <w:sz w:val="22"/>
                <w:szCs w:val="22"/>
              </w:rPr>
              <w:t>1159,0</w:t>
            </w:r>
          </w:p>
        </w:tc>
        <w:tc>
          <w:tcPr>
            <w:tcW w:w="1134" w:type="dxa"/>
            <w:tcBorders>
              <w:top w:val="single" w:sz="4" w:space="0" w:color="000000"/>
              <w:left w:val="single" w:sz="4" w:space="0" w:color="000000"/>
              <w:bottom w:val="single" w:sz="4" w:space="0" w:color="auto"/>
              <w:right w:val="nil"/>
            </w:tcBorders>
          </w:tcPr>
          <w:p w:rsidR="00DC4482" w:rsidRPr="00453B82" w:rsidRDefault="00DC4482" w:rsidP="006624AA">
            <w:pPr>
              <w:pStyle w:val="31"/>
              <w:spacing w:after="0" w:line="276" w:lineRule="auto"/>
              <w:ind w:left="0"/>
              <w:jc w:val="center"/>
              <w:rPr>
                <w:rFonts w:ascii="Times New Roman" w:hAnsi="Times New Roman"/>
                <w:sz w:val="22"/>
                <w:szCs w:val="22"/>
              </w:rPr>
            </w:pPr>
            <w:r>
              <w:rPr>
                <w:rFonts w:ascii="Times New Roman" w:hAnsi="Times New Roman"/>
                <w:sz w:val="22"/>
                <w:szCs w:val="22"/>
              </w:rPr>
              <w:t>970,5</w:t>
            </w:r>
          </w:p>
        </w:tc>
        <w:tc>
          <w:tcPr>
            <w:tcW w:w="1417" w:type="dxa"/>
            <w:tcBorders>
              <w:top w:val="single" w:sz="4" w:space="0" w:color="000000"/>
              <w:left w:val="single" w:sz="4" w:space="0" w:color="000000"/>
              <w:bottom w:val="single" w:sz="4" w:space="0" w:color="auto"/>
              <w:right w:val="nil"/>
            </w:tcBorders>
            <w:vAlign w:val="center"/>
          </w:tcPr>
          <w:p w:rsidR="00DC4482" w:rsidRPr="00B33D77" w:rsidRDefault="00DC4482" w:rsidP="006624AA">
            <w:pPr>
              <w:snapToGrid w:val="0"/>
              <w:spacing w:after="0" w:line="240" w:lineRule="auto"/>
              <w:jc w:val="center"/>
              <w:rPr>
                <w:rFonts w:ascii="Times New Roman" w:hAnsi="Times New Roman" w:cs="Times New Roman"/>
              </w:rPr>
            </w:pPr>
            <w:r w:rsidRPr="00B33D77">
              <w:rPr>
                <w:rFonts w:ascii="Times New Roman" w:hAnsi="Times New Roman" w:cs="Times New Roman"/>
              </w:rPr>
              <w:t>+541</w:t>
            </w:r>
            <w:r>
              <w:rPr>
                <w:rFonts w:ascii="Times New Roman" w:hAnsi="Times New Roman" w:cs="Times New Roman"/>
              </w:rPr>
              <w:t>,0</w:t>
            </w:r>
          </w:p>
        </w:tc>
        <w:tc>
          <w:tcPr>
            <w:tcW w:w="1418" w:type="dxa"/>
            <w:tcBorders>
              <w:top w:val="single" w:sz="4" w:space="0" w:color="000000"/>
              <w:left w:val="single" w:sz="4" w:space="0" w:color="000000"/>
              <w:bottom w:val="single" w:sz="4" w:space="0" w:color="auto"/>
              <w:right w:val="single" w:sz="4" w:space="0" w:color="auto"/>
            </w:tcBorders>
            <w:vAlign w:val="center"/>
          </w:tcPr>
          <w:p w:rsidR="00DC4482" w:rsidRPr="00B33D77" w:rsidRDefault="00DC4482" w:rsidP="006624AA">
            <w:pPr>
              <w:snapToGrid w:val="0"/>
              <w:spacing w:after="0" w:line="240" w:lineRule="auto"/>
              <w:jc w:val="center"/>
              <w:rPr>
                <w:rFonts w:ascii="Times New Roman" w:hAnsi="Times New Roman" w:cs="Times New Roman"/>
              </w:rPr>
            </w:pPr>
            <w:r>
              <w:rPr>
                <w:rFonts w:ascii="Times New Roman" w:hAnsi="Times New Roman" w:cs="Times New Roman"/>
              </w:rPr>
              <w:t>-188,5</w:t>
            </w:r>
          </w:p>
        </w:tc>
      </w:tr>
    </w:tbl>
    <w:p w:rsidR="00DC4482" w:rsidRPr="008144B8" w:rsidRDefault="00DC4482" w:rsidP="00DC4482">
      <w:pPr>
        <w:pStyle w:val="31"/>
        <w:spacing w:after="0"/>
        <w:ind w:left="0"/>
        <w:jc w:val="both"/>
        <w:rPr>
          <w:rFonts w:ascii="Times New Roman" w:hAnsi="Times New Roman"/>
          <w:sz w:val="24"/>
          <w:szCs w:val="24"/>
        </w:rPr>
      </w:pPr>
      <w:r w:rsidRPr="00566675">
        <w:rPr>
          <w:rFonts w:ascii="Times New Roman" w:hAnsi="Times New Roman"/>
          <w:b/>
          <w:sz w:val="24"/>
          <w:szCs w:val="24"/>
        </w:rPr>
        <w:t xml:space="preserve">         </w:t>
      </w:r>
      <w:r w:rsidRPr="00B33D77">
        <w:rPr>
          <w:rFonts w:ascii="Times New Roman" w:hAnsi="Times New Roman"/>
          <w:sz w:val="24"/>
          <w:szCs w:val="24"/>
        </w:rPr>
        <w:t xml:space="preserve">Проведенным сравнительным анализом с 2016 годом установлено, что безвозмездные поступления из других бюджетов бюджетной системы в 2017 году   увеличены на 402,9 тыс. рублей.  </w:t>
      </w:r>
      <w:r w:rsidRPr="00D75541">
        <w:rPr>
          <w:rFonts w:ascii="Times New Roman" w:hAnsi="Times New Roman"/>
          <w:sz w:val="24"/>
          <w:szCs w:val="24"/>
        </w:rPr>
        <w:t xml:space="preserve">В результате изменения структуры безвозмездных поступлений, в 2017 году по сравнению с 2016 годом обеспечено снижение субвенции  бюджета </w:t>
      </w:r>
      <w:proofErr w:type="spellStart"/>
      <w:r w:rsidRPr="00D75541">
        <w:rPr>
          <w:rFonts w:ascii="Times New Roman" w:hAnsi="Times New Roman"/>
          <w:sz w:val="24"/>
          <w:szCs w:val="24"/>
        </w:rPr>
        <w:t>Лычакского</w:t>
      </w:r>
      <w:proofErr w:type="spellEnd"/>
      <w:r w:rsidRPr="00D75541">
        <w:rPr>
          <w:rFonts w:ascii="Times New Roman" w:hAnsi="Times New Roman"/>
          <w:sz w:val="24"/>
          <w:szCs w:val="24"/>
        </w:rPr>
        <w:t xml:space="preserve"> сельского поселения: </w:t>
      </w:r>
      <w:r w:rsidRPr="00D75541">
        <w:rPr>
          <w:rFonts w:ascii="Times New Roman" w:eastAsiaTheme="minorHAnsi" w:hAnsi="Times New Roman"/>
          <w:sz w:val="24"/>
          <w:szCs w:val="24"/>
        </w:rPr>
        <w:t xml:space="preserve">доля дотации в общей сумме доходов бюджета поселения  составила  44,2 %, субсидии из других бюджетов бюджетной системы  – 23,4%;  субвенции межбюджетных трансфертов – 1,3%.  </w:t>
      </w:r>
      <w:r w:rsidRPr="008144B8">
        <w:rPr>
          <w:rFonts w:ascii="Times New Roman" w:hAnsi="Times New Roman"/>
          <w:sz w:val="24"/>
          <w:szCs w:val="24"/>
        </w:rPr>
        <w:t>Не смотря на увеличение в 2017 году общего объема безвозмездных поступлений в сравнении с 2016 годом,</w:t>
      </w:r>
      <w:r>
        <w:rPr>
          <w:rFonts w:ascii="Times New Roman" w:hAnsi="Times New Roman"/>
          <w:sz w:val="24"/>
          <w:szCs w:val="24"/>
        </w:rPr>
        <w:t xml:space="preserve"> </w:t>
      </w:r>
      <w:r w:rsidRPr="008144B8">
        <w:rPr>
          <w:rFonts w:ascii="Times New Roman" w:hAnsi="Times New Roman"/>
          <w:sz w:val="24"/>
          <w:szCs w:val="24"/>
        </w:rPr>
        <w:t>в 2017 году наблюдается значительное сокращение субсидии на 842 тыс. рублей. В результате чего обеспечено снижение уровня безвозмездных поступлений.</w:t>
      </w:r>
    </w:p>
    <w:p w:rsidR="00DC4482" w:rsidRPr="00DC4482" w:rsidRDefault="00DC4482" w:rsidP="00DC4482">
      <w:pPr>
        <w:autoSpaceDE w:val="0"/>
        <w:adjustRightInd w:val="0"/>
        <w:spacing w:after="0" w:line="240" w:lineRule="auto"/>
        <w:ind w:firstLine="709"/>
        <w:jc w:val="center"/>
        <w:rPr>
          <w:rFonts w:ascii="Times New Roman" w:hAnsi="Times New Roman"/>
          <w:i/>
          <w:sz w:val="24"/>
          <w:szCs w:val="24"/>
        </w:rPr>
      </w:pPr>
      <w:r w:rsidRPr="00DC4482">
        <w:rPr>
          <w:rFonts w:ascii="Times New Roman" w:hAnsi="Times New Roman"/>
          <w:i/>
          <w:sz w:val="24"/>
          <w:szCs w:val="24"/>
        </w:rPr>
        <w:t>Исполнение расходной части бюджета</w:t>
      </w:r>
    </w:p>
    <w:p w:rsidR="00DC4482" w:rsidRPr="00347814" w:rsidRDefault="00DC4482" w:rsidP="00DC4482">
      <w:pPr>
        <w:spacing w:after="0" w:line="240" w:lineRule="auto"/>
        <w:jc w:val="both"/>
        <w:rPr>
          <w:rFonts w:ascii="Times New Roman" w:hAnsi="Times New Roman" w:cs="Times New Roman"/>
          <w:sz w:val="24"/>
          <w:szCs w:val="24"/>
        </w:rPr>
      </w:pPr>
      <w:r>
        <w:rPr>
          <w:rFonts w:cs="Times New Roman"/>
          <w:i/>
          <w:iCs/>
          <w:spacing w:val="-1"/>
        </w:rPr>
        <w:t xml:space="preserve">                   </w:t>
      </w:r>
      <w:r w:rsidRPr="0038771C">
        <w:rPr>
          <w:rFonts w:ascii="Times New Roman" w:hAnsi="Times New Roman" w:cs="Times New Roman"/>
          <w:sz w:val="24"/>
          <w:szCs w:val="24"/>
        </w:rPr>
        <w:t xml:space="preserve">Исполнение расходов бюджета </w:t>
      </w:r>
      <w:proofErr w:type="spellStart"/>
      <w:r w:rsidRPr="0038771C">
        <w:rPr>
          <w:rFonts w:ascii="Times New Roman" w:hAnsi="Times New Roman" w:cs="Times New Roman"/>
          <w:sz w:val="24"/>
          <w:szCs w:val="24"/>
        </w:rPr>
        <w:t>Лычакского</w:t>
      </w:r>
      <w:proofErr w:type="spellEnd"/>
      <w:r w:rsidRPr="0038771C">
        <w:rPr>
          <w:rFonts w:ascii="Times New Roman" w:hAnsi="Times New Roman" w:cs="Times New Roman"/>
          <w:sz w:val="24"/>
          <w:szCs w:val="24"/>
        </w:rPr>
        <w:t xml:space="preserve"> сельского поселения   осуществлялось на основе сводной бюджетной росписи, сформированного кассового плана, принятых бюджетных обязательств.</w:t>
      </w:r>
      <w:r w:rsidRPr="008144B8">
        <w:t xml:space="preserve"> </w:t>
      </w:r>
    </w:p>
    <w:p w:rsidR="00DC4482" w:rsidRPr="008144B8" w:rsidRDefault="00DC4482" w:rsidP="00DC4482">
      <w:pPr>
        <w:autoSpaceDE w:val="0"/>
        <w:adjustRightInd w:val="0"/>
        <w:spacing w:after="0" w:line="240" w:lineRule="auto"/>
        <w:ind w:firstLine="709"/>
        <w:jc w:val="both"/>
        <w:rPr>
          <w:rFonts w:ascii="Times New Roman" w:hAnsi="Times New Roman" w:cs="Times New Roman"/>
          <w:sz w:val="24"/>
          <w:szCs w:val="24"/>
        </w:rPr>
      </w:pPr>
      <w:r>
        <w:t xml:space="preserve">  </w:t>
      </w:r>
      <w:r w:rsidRPr="008144B8">
        <w:rPr>
          <w:rFonts w:ascii="Times New Roman" w:hAnsi="Times New Roman" w:cs="Times New Roman"/>
          <w:sz w:val="24"/>
          <w:szCs w:val="24"/>
        </w:rPr>
        <w:t xml:space="preserve">При исполнении бюджета обеспечено безусловное выполнение действующих расходных обязательств, учтенных в реестре расходных обязательств </w:t>
      </w:r>
      <w:proofErr w:type="spellStart"/>
      <w:r w:rsidRPr="008144B8">
        <w:rPr>
          <w:rFonts w:ascii="Times New Roman" w:hAnsi="Times New Roman" w:cs="Times New Roman"/>
          <w:sz w:val="24"/>
          <w:szCs w:val="24"/>
        </w:rPr>
        <w:t>Лычакского</w:t>
      </w:r>
      <w:proofErr w:type="spellEnd"/>
      <w:r w:rsidRPr="008144B8">
        <w:rPr>
          <w:rFonts w:ascii="Times New Roman" w:hAnsi="Times New Roman" w:cs="Times New Roman"/>
          <w:sz w:val="24"/>
          <w:szCs w:val="24"/>
        </w:rPr>
        <w:t xml:space="preserve"> сельского поселения, ведение которого обеспечено Администрацией поселения в соответствии с установленным Порядком</w:t>
      </w:r>
      <w:r>
        <w:rPr>
          <w:rFonts w:ascii="Times New Roman" w:hAnsi="Times New Roman" w:cs="Times New Roman"/>
          <w:sz w:val="24"/>
          <w:szCs w:val="24"/>
        </w:rPr>
        <w:t>.</w:t>
      </w:r>
    </w:p>
    <w:p w:rsidR="00DC4482" w:rsidRPr="00F271D3" w:rsidRDefault="00DC4482" w:rsidP="00DC44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271D3">
        <w:rPr>
          <w:rFonts w:ascii="Times New Roman" w:hAnsi="Times New Roman" w:cs="Times New Roman"/>
          <w:sz w:val="24"/>
          <w:szCs w:val="24"/>
        </w:rPr>
        <w:t xml:space="preserve">Согласно отчётным данным, принятые во исполнение действующих расходных обязательств, в объеме  </w:t>
      </w:r>
      <w:r w:rsidRPr="00F271D3">
        <w:rPr>
          <w:rFonts w:ascii="Times New Roman" w:hAnsi="Times New Roman" w:cs="Times New Roman"/>
          <w:bCs/>
          <w:sz w:val="24"/>
          <w:szCs w:val="24"/>
        </w:rPr>
        <w:t>5072,9</w:t>
      </w:r>
      <w:r w:rsidRPr="00F271D3">
        <w:rPr>
          <w:rFonts w:ascii="Times New Roman" w:hAnsi="Times New Roman" w:cs="Times New Roman"/>
          <w:sz w:val="24"/>
          <w:szCs w:val="24"/>
        </w:rPr>
        <w:t xml:space="preserve"> тыс. рублей, денежные обязательства исполнены на 88,6%  (</w:t>
      </w:r>
      <w:r w:rsidRPr="00F271D3">
        <w:rPr>
          <w:rFonts w:ascii="Times New Roman" w:hAnsi="Times New Roman" w:cs="Times New Roman"/>
          <w:bCs/>
          <w:sz w:val="24"/>
          <w:szCs w:val="24"/>
        </w:rPr>
        <w:t>4495,5</w:t>
      </w:r>
      <w:r w:rsidRPr="00F271D3">
        <w:rPr>
          <w:rFonts w:ascii="Times New Roman" w:hAnsi="Times New Roman" w:cs="Times New Roman"/>
          <w:sz w:val="24"/>
          <w:szCs w:val="24"/>
        </w:rPr>
        <w:t xml:space="preserve">  тыс. руб.), просроченная кредиторская задолженность по бюджетным и долговым обязательствам бюджета </w:t>
      </w:r>
      <w:proofErr w:type="spellStart"/>
      <w:r w:rsidRPr="00F271D3">
        <w:rPr>
          <w:rFonts w:ascii="Times New Roman" w:hAnsi="Times New Roman" w:cs="Times New Roman"/>
          <w:sz w:val="24"/>
          <w:szCs w:val="24"/>
        </w:rPr>
        <w:t>Лычакского</w:t>
      </w:r>
      <w:proofErr w:type="spellEnd"/>
      <w:r w:rsidRPr="00F271D3">
        <w:rPr>
          <w:rFonts w:ascii="Times New Roman" w:hAnsi="Times New Roman" w:cs="Times New Roman"/>
          <w:sz w:val="24"/>
          <w:szCs w:val="24"/>
        </w:rPr>
        <w:t xml:space="preserve"> сельского поселения отсутствует. Расходы бюджета 2017 года направлены на комплексное развитие систем жизнеобеспечения, а также сохранена социальная направленность бюджета.</w:t>
      </w:r>
    </w:p>
    <w:p w:rsidR="00DC4482" w:rsidRPr="00566675" w:rsidRDefault="00DC4482" w:rsidP="00DC4482">
      <w:pPr>
        <w:spacing w:after="0" w:line="240" w:lineRule="auto"/>
        <w:jc w:val="both"/>
        <w:rPr>
          <w:rFonts w:ascii="Times New Roman" w:hAnsi="Times New Roman"/>
          <w:b/>
          <w:sz w:val="24"/>
          <w:szCs w:val="24"/>
        </w:rPr>
      </w:pPr>
      <w:r w:rsidRPr="00566675">
        <w:rPr>
          <w:rFonts w:ascii="Times New Roman" w:hAnsi="Times New Roman"/>
          <w:b/>
          <w:sz w:val="24"/>
          <w:szCs w:val="24"/>
        </w:rPr>
        <w:t xml:space="preserve">         </w:t>
      </w:r>
      <w:proofErr w:type="gramStart"/>
      <w:r w:rsidRPr="0089373E">
        <w:rPr>
          <w:rFonts w:ascii="Times New Roman" w:hAnsi="Times New Roman"/>
          <w:sz w:val="24"/>
          <w:szCs w:val="24"/>
        </w:rPr>
        <w:t>Проведенным анализом расходования бюджета сельского поселения за 2017 год установлено, что недофинансирование расходов бюджета 577,4 тыс. руб</w:t>
      </w:r>
      <w:r>
        <w:rPr>
          <w:rFonts w:ascii="Times New Roman" w:hAnsi="Times New Roman"/>
          <w:sz w:val="24"/>
          <w:szCs w:val="24"/>
        </w:rPr>
        <w:t>.</w:t>
      </w:r>
      <w:r w:rsidRPr="0089373E">
        <w:rPr>
          <w:rFonts w:ascii="Times New Roman" w:hAnsi="Times New Roman"/>
          <w:sz w:val="24"/>
          <w:szCs w:val="24"/>
        </w:rPr>
        <w:t>, в том числе по таким расходам, как,</w:t>
      </w:r>
      <w:r w:rsidRPr="00566675">
        <w:rPr>
          <w:rFonts w:ascii="Times New Roman" w:hAnsi="Times New Roman"/>
          <w:b/>
          <w:sz w:val="24"/>
          <w:szCs w:val="24"/>
        </w:rPr>
        <w:t xml:space="preserve"> </w:t>
      </w:r>
      <w:r w:rsidRPr="0089373E">
        <w:rPr>
          <w:rFonts w:ascii="Times New Roman" w:hAnsi="Times New Roman"/>
          <w:sz w:val="24"/>
          <w:szCs w:val="24"/>
        </w:rPr>
        <w:t>«Общегосударственные вопросы» - 46,0 тыс. руб</w:t>
      </w:r>
      <w:r>
        <w:rPr>
          <w:rFonts w:ascii="Times New Roman" w:hAnsi="Times New Roman"/>
          <w:sz w:val="24"/>
          <w:szCs w:val="24"/>
        </w:rPr>
        <w:t>.</w:t>
      </w:r>
      <w:r w:rsidRPr="0089373E">
        <w:rPr>
          <w:rFonts w:ascii="Times New Roman" w:hAnsi="Times New Roman"/>
          <w:sz w:val="24"/>
          <w:szCs w:val="24"/>
        </w:rPr>
        <w:t>,</w:t>
      </w:r>
      <w:r>
        <w:rPr>
          <w:rFonts w:ascii="Times New Roman" w:hAnsi="Times New Roman"/>
          <w:b/>
          <w:sz w:val="24"/>
          <w:szCs w:val="24"/>
        </w:rPr>
        <w:t xml:space="preserve"> </w:t>
      </w:r>
      <w:r w:rsidRPr="0089373E">
        <w:rPr>
          <w:rFonts w:ascii="Times New Roman" w:hAnsi="Times New Roman"/>
          <w:sz w:val="24"/>
          <w:szCs w:val="24"/>
        </w:rPr>
        <w:t>«Национальная безопасность» - 30,0 тыс. рублей,</w:t>
      </w:r>
      <w:r>
        <w:rPr>
          <w:rFonts w:ascii="Times New Roman" w:hAnsi="Times New Roman"/>
          <w:b/>
          <w:sz w:val="24"/>
          <w:szCs w:val="24"/>
        </w:rPr>
        <w:t xml:space="preserve">  </w:t>
      </w:r>
      <w:r w:rsidRPr="0089373E">
        <w:rPr>
          <w:rFonts w:ascii="Times New Roman" w:hAnsi="Times New Roman"/>
          <w:sz w:val="24"/>
          <w:szCs w:val="24"/>
        </w:rPr>
        <w:t xml:space="preserve">«Национальная экономика» </w:t>
      </w:r>
      <w:r>
        <w:rPr>
          <w:rFonts w:ascii="Times New Roman" w:hAnsi="Times New Roman"/>
          <w:sz w:val="24"/>
          <w:szCs w:val="24"/>
        </w:rPr>
        <w:t>-</w:t>
      </w:r>
      <w:r w:rsidRPr="0089373E">
        <w:rPr>
          <w:rFonts w:ascii="Times New Roman" w:hAnsi="Times New Roman"/>
          <w:sz w:val="24"/>
          <w:szCs w:val="24"/>
        </w:rPr>
        <w:t xml:space="preserve"> 258,0  тыс. руб</w:t>
      </w:r>
      <w:r>
        <w:rPr>
          <w:rFonts w:ascii="Times New Roman" w:hAnsi="Times New Roman"/>
          <w:sz w:val="24"/>
          <w:szCs w:val="24"/>
        </w:rPr>
        <w:t>.;</w:t>
      </w:r>
      <w:r w:rsidRPr="00566675">
        <w:rPr>
          <w:rFonts w:ascii="Times New Roman" w:hAnsi="Times New Roman"/>
          <w:b/>
          <w:sz w:val="24"/>
          <w:szCs w:val="24"/>
        </w:rPr>
        <w:t xml:space="preserve"> </w:t>
      </w:r>
      <w:r w:rsidRPr="0089373E">
        <w:rPr>
          <w:rFonts w:ascii="Times New Roman" w:hAnsi="Times New Roman"/>
          <w:sz w:val="24"/>
          <w:szCs w:val="24"/>
        </w:rPr>
        <w:t xml:space="preserve">«Жилищно-коммунальное хозяйство» </w:t>
      </w:r>
      <w:r>
        <w:rPr>
          <w:rFonts w:ascii="Times New Roman" w:hAnsi="Times New Roman"/>
          <w:sz w:val="24"/>
          <w:szCs w:val="24"/>
        </w:rPr>
        <w:t>-</w:t>
      </w:r>
      <w:r w:rsidRPr="0089373E">
        <w:rPr>
          <w:rFonts w:ascii="Times New Roman" w:hAnsi="Times New Roman"/>
          <w:sz w:val="24"/>
          <w:szCs w:val="24"/>
        </w:rPr>
        <w:t xml:space="preserve"> 110,8 тыс. руб</w:t>
      </w:r>
      <w:r>
        <w:rPr>
          <w:rFonts w:ascii="Times New Roman" w:hAnsi="Times New Roman"/>
          <w:sz w:val="24"/>
          <w:szCs w:val="24"/>
        </w:rPr>
        <w:t>.</w:t>
      </w:r>
      <w:r w:rsidRPr="0089373E">
        <w:rPr>
          <w:rFonts w:ascii="Times New Roman" w:hAnsi="Times New Roman"/>
        </w:rPr>
        <w:t>;</w:t>
      </w:r>
      <w:r w:rsidRPr="00566675">
        <w:rPr>
          <w:rFonts w:ascii="Times New Roman" w:hAnsi="Times New Roman"/>
          <w:b/>
          <w:sz w:val="24"/>
          <w:szCs w:val="24"/>
        </w:rPr>
        <w:t xml:space="preserve"> </w:t>
      </w:r>
      <w:r w:rsidRPr="0089373E">
        <w:rPr>
          <w:rFonts w:ascii="Times New Roman" w:hAnsi="Times New Roman"/>
          <w:sz w:val="24"/>
          <w:szCs w:val="24"/>
        </w:rPr>
        <w:t xml:space="preserve">«Культура»  </w:t>
      </w:r>
      <w:r>
        <w:rPr>
          <w:rFonts w:ascii="Times New Roman" w:hAnsi="Times New Roman"/>
          <w:sz w:val="24"/>
          <w:szCs w:val="24"/>
        </w:rPr>
        <w:t>-</w:t>
      </w:r>
      <w:r w:rsidRPr="0089373E">
        <w:rPr>
          <w:rFonts w:ascii="Times New Roman" w:hAnsi="Times New Roman"/>
          <w:sz w:val="24"/>
          <w:szCs w:val="24"/>
        </w:rPr>
        <w:t xml:space="preserve"> 126,1 тыс. рублей</w:t>
      </w:r>
      <w:r>
        <w:rPr>
          <w:rFonts w:ascii="Times New Roman" w:hAnsi="Times New Roman"/>
          <w:sz w:val="24"/>
          <w:szCs w:val="24"/>
        </w:rPr>
        <w:t>.</w:t>
      </w:r>
      <w:proofErr w:type="gramEnd"/>
    </w:p>
    <w:p w:rsidR="00DC4482" w:rsidRPr="00B33D77" w:rsidRDefault="00DC4482" w:rsidP="00DC4482">
      <w:pPr>
        <w:spacing w:after="0" w:line="240" w:lineRule="auto"/>
        <w:jc w:val="both"/>
        <w:rPr>
          <w:rFonts w:ascii="Times New Roman" w:hAnsi="Times New Roman"/>
          <w:i/>
          <w:iCs/>
          <w:sz w:val="24"/>
          <w:szCs w:val="24"/>
        </w:rPr>
      </w:pPr>
      <w:r w:rsidRPr="00566675">
        <w:rPr>
          <w:rFonts w:ascii="Times New Roman" w:hAnsi="Times New Roman"/>
          <w:b/>
          <w:sz w:val="24"/>
          <w:szCs w:val="24"/>
        </w:rPr>
        <w:t xml:space="preserve">       </w:t>
      </w:r>
      <w:r w:rsidRPr="00B33D77">
        <w:rPr>
          <w:rFonts w:ascii="Times New Roman" w:hAnsi="Times New Roman"/>
          <w:i/>
          <w:iCs/>
          <w:sz w:val="24"/>
          <w:szCs w:val="24"/>
        </w:rPr>
        <w:t>Анализ исполнения расходов по подразделам за  2017 год  представлен  в таблице № 1.</w:t>
      </w:r>
    </w:p>
    <w:p w:rsidR="00DC4482" w:rsidRPr="00FA0036" w:rsidRDefault="00DC4482" w:rsidP="00DC4482">
      <w:pPr>
        <w:pStyle w:val="31"/>
        <w:spacing w:after="0" w:line="276" w:lineRule="auto"/>
        <w:ind w:left="0"/>
        <w:jc w:val="right"/>
        <w:rPr>
          <w:rFonts w:ascii="Times New Roman" w:hAnsi="Times New Roman"/>
          <w:sz w:val="20"/>
          <w:szCs w:val="20"/>
        </w:rPr>
      </w:pPr>
      <w:r w:rsidRPr="00FA0036">
        <w:rPr>
          <w:rFonts w:ascii="Times New Roman" w:hAnsi="Times New Roman"/>
          <w:sz w:val="20"/>
          <w:szCs w:val="20"/>
        </w:rPr>
        <w:lastRenderedPageBreak/>
        <w:t>таблица № 1</w:t>
      </w:r>
    </w:p>
    <w:tbl>
      <w:tblPr>
        <w:tblW w:w="9464" w:type="dxa"/>
        <w:tblLayout w:type="fixed"/>
        <w:tblCellMar>
          <w:left w:w="10" w:type="dxa"/>
          <w:right w:w="10" w:type="dxa"/>
        </w:tblCellMar>
        <w:tblLook w:val="04A0"/>
      </w:tblPr>
      <w:tblGrid>
        <w:gridCol w:w="3794"/>
        <w:gridCol w:w="1559"/>
        <w:gridCol w:w="1418"/>
        <w:gridCol w:w="1417"/>
        <w:gridCol w:w="1276"/>
      </w:tblGrid>
      <w:tr w:rsidR="00DC4482" w:rsidRPr="00566675" w:rsidTr="006624AA">
        <w:trPr>
          <w:trHeight w:val="503"/>
        </w:trPr>
        <w:tc>
          <w:tcPr>
            <w:tcW w:w="379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Наименование показателя</w:t>
            </w:r>
          </w:p>
        </w:tc>
        <w:tc>
          <w:tcPr>
            <w:tcW w:w="155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DC4482" w:rsidRPr="00014095" w:rsidRDefault="00DC4482" w:rsidP="006624AA">
            <w:pPr>
              <w:pStyle w:val="31"/>
              <w:spacing w:after="0"/>
              <w:ind w:left="0"/>
              <w:jc w:val="center"/>
              <w:rPr>
                <w:rFonts w:ascii="Times New Roman" w:hAnsi="Times New Roman"/>
                <w:sz w:val="22"/>
                <w:szCs w:val="22"/>
              </w:rPr>
            </w:pPr>
            <w:r w:rsidRPr="00014095">
              <w:rPr>
                <w:rFonts w:ascii="Times New Roman" w:hAnsi="Times New Roman"/>
                <w:sz w:val="22"/>
                <w:szCs w:val="22"/>
              </w:rPr>
              <w:t>Утверждено</w:t>
            </w:r>
          </w:p>
          <w:p w:rsidR="00DC4482" w:rsidRPr="00014095" w:rsidRDefault="00DC4482" w:rsidP="006624AA">
            <w:pPr>
              <w:pStyle w:val="31"/>
              <w:spacing w:after="0"/>
              <w:ind w:left="0"/>
              <w:jc w:val="center"/>
              <w:rPr>
                <w:rFonts w:ascii="Times New Roman" w:hAnsi="Times New Roman"/>
                <w:sz w:val="22"/>
                <w:szCs w:val="22"/>
              </w:rPr>
            </w:pPr>
            <w:r w:rsidRPr="00014095">
              <w:rPr>
                <w:rFonts w:ascii="Times New Roman" w:hAnsi="Times New Roman"/>
                <w:sz w:val="22"/>
                <w:szCs w:val="22"/>
              </w:rPr>
              <w:t>на 2017</w:t>
            </w:r>
          </w:p>
        </w:tc>
        <w:tc>
          <w:tcPr>
            <w:tcW w:w="14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DC4482" w:rsidRPr="00014095" w:rsidRDefault="00DC4482" w:rsidP="006624AA">
            <w:pPr>
              <w:pStyle w:val="31"/>
              <w:spacing w:after="0"/>
              <w:ind w:left="0"/>
              <w:jc w:val="center"/>
              <w:rPr>
                <w:rFonts w:ascii="Times New Roman" w:hAnsi="Times New Roman"/>
                <w:sz w:val="22"/>
                <w:szCs w:val="22"/>
              </w:rPr>
            </w:pPr>
            <w:r w:rsidRPr="00014095">
              <w:rPr>
                <w:rFonts w:ascii="Times New Roman" w:hAnsi="Times New Roman"/>
                <w:sz w:val="22"/>
                <w:szCs w:val="22"/>
              </w:rPr>
              <w:t>Исполнено</w:t>
            </w:r>
          </w:p>
          <w:p w:rsidR="00DC4482" w:rsidRPr="00014095" w:rsidRDefault="00DC4482" w:rsidP="006624AA">
            <w:pPr>
              <w:pStyle w:val="31"/>
              <w:spacing w:after="0"/>
              <w:ind w:left="0"/>
              <w:jc w:val="center"/>
              <w:rPr>
                <w:rFonts w:ascii="Times New Roman" w:hAnsi="Times New Roman"/>
                <w:sz w:val="22"/>
                <w:szCs w:val="22"/>
              </w:rPr>
            </w:pPr>
            <w:r w:rsidRPr="00014095">
              <w:rPr>
                <w:rFonts w:ascii="Times New Roman" w:hAnsi="Times New Roman"/>
                <w:sz w:val="22"/>
                <w:szCs w:val="22"/>
              </w:rPr>
              <w:t>за  2017год</w:t>
            </w:r>
          </w:p>
        </w:tc>
        <w:tc>
          <w:tcPr>
            <w:tcW w:w="1417" w:type="dxa"/>
            <w:tcBorders>
              <w:top w:val="single" w:sz="4" w:space="0" w:color="000001"/>
              <w:left w:val="single" w:sz="4" w:space="0" w:color="000001"/>
              <w:bottom w:val="single" w:sz="4" w:space="0" w:color="000001"/>
              <w:right w:val="single" w:sz="4" w:space="0" w:color="000001"/>
            </w:tcBorders>
          </w:tcPr>
          <w:p w:rsidR="00DC4482" w:rsidRPr="00014095" w:rsidRDefault="00DC4482" w:rsidP="006624AA">
            <w:pPr>
              <w:pStyle w:val="31"/>
              <w:spacing w:after="0"/>
              <w:ind w:left="0"/>
              <w:jc w:val="center"/>
              <w:rPr>
                <w:rFonts w:ascii="Times New Roman" w:hAnsi="Times New Roman"/>
                <w:sz w:val="22"/>
                <w:szCs w:val="22"/>
              </w:rPr>
            </w:pPr>
            <w:r w:rsidRPr="00014095">
              <w:rPr>
                <w:rFonts w:ascii="Times New Roman" w:hAnsi="Times New Roman"/>
                <w:sz w:val="22"/>
                <w:szCs w:val="22"/>
              </w:rPr>
              <w:t>Отклонение</w:t>
            </w:r>
            <w:r>
              <w:rPr>
                <w:rFonts w:ascii="Times New Roman" w:hAnsi="Times New Roman"/>
                <w:sz w:val="22"/>
                <w:szCs w:val="22"/>
              </w:rPr>
              <w:t xml:space="preserve"> (Гр.4-гр.3)</w:t>
            </w:r>
          </w:p>
        </w:tc>
        <w:tc>
          <w:tcPr>
            <w:tcW w:w="1276"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DC4482" w:rsidRPr="00014095" w:rsidRDefault="00DC4482" w:rsidP="006624AA">
            <w:pPr>
              <w:pStyle w:val="31"/>
              <w:spacing w:after="0"/>
              <w:ind w:left="0"/>
              <w:jc w:val="center"/>
              <w:rPr>
                <w:rFonts w:ascii="Times New Roman" w:hAnsi="Times New Roman"/>
                <w:sz w:val="22"/>
                <w:szCs w:val="22"/>
              </w:rPr>
            </w:pPr>
            <w:r w:rsidRPr="00014095">
              <w:rPr>
                <w:rFonts w:ascii="Times New Roman" w:hAnsi="Times New Roman"/>
                <w:sz w:val="22"/>
                <w:szCs w:val="22"/>
              </w:rPr>
              <w:t>Исполнено</w:t>
            </w:r>
          </w:p>
          <w:p w:rsidR="00DC4482" w:rsidRPr="00014095" w:rsidRDefault="00DC4482" w:rsidP="006624AA">
            <w:pPr>
              <w:pStyle w:val="31"/>
              <w:spacing w:after="0"/>
              <w:ind w:left="0"/>
              <w:jc w:val="center"/>
              <w:rPr>
                <w:rFonts w:ascii="Times New Roman" w:hAnsi="Times New Roman"/>
                <w:sz w:val="22"/>
                <w:szCs w:val="22"/>
              </w:rPr>
            </w:pPr>
            <w:r w:rsidRPr="00014095">
              <w:rPr>
                <w:rFonts w:ascii="Times New Roman" w:hAnsi="Times New Roman"/>
                <w:sz w:val="22"/>
                <w:szCs w:val="22"/>
              </w:rPr>
              <w:t>в %</w:t>
            </w:r>
          </w:p>
        </w:tc>
      </w:tr>
      <w:tr w:rsidR="00DC4482" w:rsidRPr="00566675" w:rsidTr="006624AA">
        <w:trPr>
          <w:trHeight w:val="366"/>
        </w:trPr>
        <w:tc>
          <w:tcPr>
            <w:tcW w:w="3794" w:type="dxa"/>
            <w:tcBorders>
              <w:top w:val="nil"/>
              <w:left w:val="single" w:sz="4" w:space="0" w:color="000001"/>
              <w:bottom w:val="single" w:sz="4" w:space="0" w:color="000001"/>
              <w:right w:val="nil"/>
            </w:tcBorders>
            <w:tcMar>
              <w:top w:w="0" w:type="dxa"/>
              <w:left w:w="108" w:type="dxa"/>
              <w:bottom w:w="0" w:type="dxa"/>
              <w:right w:w="108" w:type="dxa"/>
            </w:tcMar>
          </w:tcPr>
          <w:p w:rsidR="00DC4482" w:rsidRPr="00B33D77"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1</w:t>
            </w:r>
          </w:p>
        </w:tc>
        <w:tc>
          <w:tcPr>
            <w:tcW w:w="1559" w:type="dxa"/>
            <w:tcBorders>
              <w:top w:val="nil"/>
              <w:left w:val="single" w:sz="4" w:space="0" w:color="000001"/>
              <w:bottom w:val="single" w:sz="4" w:space="0" w:color="000001"/>
              <w:right w:val="nil"/>
            </w:tcBorders>
            <w:tcMar>
              <w:top w:w="0" w:type="dxa"/>
              <w:left w:w="108" w:type="dxa"/>
              <w:bottom w:w="0" w:type="dxa"/>
              <w:right w:w="108" w:type="dxa"/>
            </w:tcMar>
          </w:tcPr>
          <w:p w:rsidR="00DC4482" w:rsidRPr="00014095"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tcPr>
          <w:p w:rsidR="00DC4482" w:rsidRPr="00014095"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3</w:t>
            </w:r>
          </w:p>
        </w:tc>
        <w:tc>
          <w:tcPr>
            <w:tcW w:w="1417" w:type="dxa"/>
            <w:tcBorders>
              <w:top w:val="nil"/>
              <w:left w:val="single" w:sz="4" w:space="0" w:color="000001"/>
              <w:bottom w:val="single" w:sz="4" w:space="0" w:color="000001"/>
              <w:right w:val="single" w:sz="4" w:space="0" w:color="000001"/>
            </w:tcBorders>
          </w:tcPr>
          <w:p w:rsidR="00DC4482" w:rsidRPr="00014095"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4</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C4482" w:rsidRPr="00014095"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5</w:t>
            </w:r>
          </w:p>
        </w:tc>
      </w:tr>
      <w:tr w:rsidR="00DC4482" w:rsidRPr="00566675" w:rsidTr="006624AA">
        <w:trPr>
          <w:trHeight w:val="405"/>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Общегосударственные вопросы – всего, в том  числе:</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w:hAnsi="Times New Roman" w:cs="Times New Roman"/>
                <w:bCs/>
              </w:rPr>
            </w:pPr>
            <w:r>
              <w:rPr>
                <w:rFonts w:ascii="Times New Roman" w:hAnsi="Times New Roman" w:cs="Times New Roman"/>
                <w:bCs/>
              </w:rPr>
              <w:t>2817,0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w:hAnsi="Times New Roman" w:cs="Times New Roman"/>
                <w:bCs/>
              </w:rPr>
            </w:pPr>
            <w:r>
              <w:rPr>
                <w:rFonts w:ascii="Times New Roman" w:hAnsi="Times New Roman" w:cs="Times New Roman"/>
                <w:bCs/>
              </w:rPr>
              <w:t>2771,0</w:t>
            </w:r>
          </w:p>
        </w:tc>
        <w:tc>
          <w:tcPr>
            <w:tcW w:w="1417" w:type="dxa"/>
            <w:tcBorders>
              <w:top w:val="nil"/>
              <w:left w:val="single" w:sz="4" w:space="0" w:color="000001"/>
              <w:bottom w:val="single" w:sz="4" w:space="0" w:color="000001"/>
              <w:right w:val="single" w:sz="4" w:space="0" w:color="000001"/>
            </w:tcBorders>
            <w:vAlign w:val="center"/>
          </w:tcPr>
          <w:p w:rsidR="00DC4482" w:rsidRPr="00014095" w:rsidRDefault="00DC4482" w:rsidP="006624AA">
            <w:pPr>
              <w:spacing w:line="240" w:lineRule="auto"/>
              <w:jc w:val="center"/>
              <w:rPr>
                <w:rFonts w:ascii="Times New Roman CYR" w:hAnsi="Times New Roman CYR" w:cs="Times New Roman CYR"/>
                <w:bCs/>
              </w:rPr>
            </w:pPr>
            <w:r>
              <w:rPr>
                <w:rFonts w:ascii="Times New Roman CYR" w:hAnsi="Times New Roman CYR" w:cs="Times New Roman CYR"/>
                <w:bCs/>
              </w:rPr>
              <w:t>-46,0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CYR" w:hAnsi="Times New Roman CYR" w:cs="Times New Roman CYR"/>
                <w:bCs/>
              </w:rPr>
            </w:pPr>
            <w:r>
              <w:rPr>
                <w:rFonts w:ascii="Times New Roman CYR" w:hAnsi="Times New Roman CYR" w:cs="Times New Roman CYR"/>
                <w:bCs/>
              </w:rPr>
              <w:t>98,4</w:t>
            </w:r>
          </w:p>
        </w:tc>
      </w:tr>
      <w:tr w:rsidR="00DC4482" w:rsidRPr="00566675" w:rsidTr="006624AA">
        <w:trPr>
          <w:trHeight w:val="529"/>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 функционирование высшего должностного лица</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0"/>
              <w:rPr>
                <w:rFonts w:ascii="Times New Roman" w:hAnsi="Times New Roman" w:cs="Times New Roman"/>
                <w:bCs/>
              </w:rPr>
            </w:pPr>
            <w:r>
              <w:rPr>
                <w:rFonts w:ascii="Times New Roman" w:hAnsi="Times New Roman" w:cs="Times New Roman"/>
                <w:bCs/>
              </w:rPr>
              <w:t>669,0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0"/>
              <w:rPr>
                <w:rFonts w:ascii="Times New Roman" w:hAnsi="Times New Roman" w:cs="Times New Roman"/>
                <w:bCs/>
              </w:rPr>
            </w:pPr>
            <w:r>
              <w:rPr>
                <w:rFonts w:ascii="Times New Roman" w:hAnsi="Times New Roman" w:cs="Times New Roman"/>
                <w:bCs/>
              </w:rPr>
              <w:t>669,0</w:t>
            </w:r>
          </w:p>
        </w:tc>
        <w:tc>
          <w:tcPr>
            <w:tcW w:w="1417" w:type="dxa"/>
            <w:tcBorders>
              <w:top w:val="nil"/>
              <w:left w:val="single" w:sz="4" w:space="0" w:color="000001"/>
              <w:bottom w:val="single" w:sz="4" w:space="0" w:color="000001"/>
              <w:right w:val="single" w:sz="4" w:space="0" w:color="000001"/>
            </w:tcBorders>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DC4482" w:rsidRPr="00566675" w:rsidTr="006624AA">
        <w:trPr>
          <w:trHeight w:val="192"/>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DC4482" w:rsidRPr="00DC4482" w:rsidRDefault="00DC4482" w:rsidP="006624AA">
            <w:pPr>
              <w:pStyle w:val="31"/>
              <w:spacing w:after="0"/>
              <w:ind w:left="0"/>
              <w:jc w:val="center"/>
              <w:rPr>
                <w:rFonts w:ascii="Times New Roman" w:hAnsi="Times New Roman"/>
                <w:sz w:val="22"/>
                <w:szCs w:val="22"/>
              </w:rPr>
            </w:pPr>
            <w:r w:rsidRPr="00DC4482">
              <w:rPr>
                <w:rFonts w:ascii="Times New Roman" w:hAnsi="Times New Roman"/>
                <w:sz w:val="22"/>
                <w:szCs w:val="22"/>
              </w:rPr>
              <w:t>-  функционирование местных администраций</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C4482" w:rsidRPr="00DC4482" w:rsidRDefault="00DC4482" w:rsidP="006624AA">
            <w:pPr>
              <w:spacing w:line="240" w:lineRule="auto"/>
              <w:jc w:val="center"/>
              <w:outlineLvl w:val="1"/>
              <w:rPr>
                <w:rFonts w:ascii="Times New Roman" w:hAnsi="Times New Roman" w:cs="Times New Roman"/>
                <w:bCs/>
              </w:rPr>
            </w:pPr>
            <w:r w:rsidRPr="00DC4482">
              <w:rPr>
                <w:rFonts w:ascii="Times New Roman" w:hAnsi="Times New Roman" w:cs="Times New Roman"/>
                <w:bCs/>
              </w:rPr>
              <w:t>1934,8</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C4482" w:rsidRPr="00DC4482" w:rsidRDefault="00DC4482" w:rsidP="006624AA">
            <w:pPr>
              <w:spacing w:line="240" w:lineRule="auto"/>
              <w:jc w:val="center"/>
              <w:outlineLvl w:val="1"/>
              <w:rPr>
                <w:rFonts w:ascii="Times New Roman" w:hAnsi="Times New Roman" w:cs="Times New Roman"/>
                <w:bCs/>
              </w:rPr>
            </w:pPr>
            <w:r w:rsidRPr="00DC4482">
              <w:rPr>
                <w:rFonts w:ascii="Times New Roman" w:hAnsi="Times New Roman" w:cs="Times New Roman"/>
                <w:bCs/>
              </w:rPr>
              <w:t>1925,7</w:t>
            </w:r>
          </w:p>
        </w:tc>
        <w:tc>
          <w:tcPr>
            <w:tcW w:w="1417" w:type="dxa"/>
            <w:tcBorders>
              <w:top w:val="nil"/>
              <w:left w:val="single" w:sz="4" w:space="0" w:color="000001"/>
              <w:bottom w:val="single" w:sz="4" w:space="0" w:color="000001"/>
              <w:right w:val="single" w:sz="4" w:space="0" w:color="000001"/>
            </w:tcBorders>
            <w:vAlign w:val="center"/>
          </w:tcPr>
          <w:p w:rsidR="00DC4482" w:rsidRPr="00DC4482" w:rsidRDefault="00DC4482" w:rsidP="006624AA">
            <w:pPr>
              <w:spacing w:line="240" w:lineRule="auto"/>
              <w:jc w:val="center"/>
              <w:rPr>
                <w:rFonts w:ascii="Times New Roman CYR" w:hAnsi="Times New Roman CYR" w:cs="Times New Roman CYR"/>
              </w:rPr>
            </w:pPr>
            <w:r w:rsidRPr="00DC4482">
              <w:rPr>
                <w:rFonts w:ascii="Times New Roman CYR" w:hAnsi="Times New Roman CYR" w:cs="Times New Roman CYR"/>
              </w:rPr>
              <w:t>-9,1</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C4482" w:rsidRPr="00DC4482" w:rsidRDefault="00DC4482" w:rsidP="006624AA">
            <w:pPr>
              <w:spacing w:line="240" w:lineRule="auto"/>
              <w:jc w:val="center"/>
              <w:rPr>
                <w:rFonts w:ascii="Times New Roman CYR" w:hAnsi="Times New Roman CYR" w:cs="Times New Roman CYR"/>
              </w:rPr>
            </w:pPr>
            <w:r w:rsidRPr="00DC4482">
              <w:rPr>
                <w:rFonts w:ascii="Times New Roman CYR" w:hAnsi="Times New Roman CYR" w:cs="Times New Roman CYR"/>
              </w:rPr>
              <w:t>99,5</w:t>
            </w:r>
          </w:p>
        </w:tc>
      </w:tr>
      <w:tr w:rsidR="00DC4482" w:rsidRPr="00566675" w:rsidTr="006624AA">
        <w:trPr>
          <w:trHeight w:val="192"/>
        </w:trPr>
        <w:tc>
          <w:tcPr>
            <w:tcW w:w="3794" w:type="dxa"/>
            <w:tcBorders>
              <w:top w:val="nil"/>
              <w:left w:val="single" w:sz="4" w:space="0" w:color="000001"/>
              <w:bottom w:val="single" w:sz="4" w:space="0" w:color="000001"/>
              <w:right w:val="nil"/>
            </w:tcBorders>
            <w:tcMar>
              <w:top w:w="0" w:type="dxa"/>
              <w:left w:w="108" w:type="dxa"/>
              <w:bottom w:w="0" w:type="dxa"/>
              <w:right w:w="108" w:type="dxa"/>
            </w:tcMar>
          </w:tcPr>
          <w:p w:rsidR="00DC4482" w:rsidRPr="00B33D77"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w:t>
            </w:r>
            <w:r w:rsidRPr="005153A5">
              <w:rPr>
                <w:rFonts w:ascii="Times New Roman" w:hAnsi="Times New Roman"/>
                <w:sz w:val="22"/>
                <w:szCs w:val="22"/>
              </w:rPr>
              <w:t>административная комиссия</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1"/>
              <w:rPr>
                <w:rFonts w:ascii="Times New Roman" w:hAnsi="Times New Roman" w:cs="Times New Roman"/>
                <w:bCs/>
              </w:rPr>
            </w:pPr>
            <w:r>
              <w:rPr>
                <w:rFonts w:ascii="Times New Roman" w:hAnsi="Times New Roman" w:cs="Times New Roman"/>
                <w:bCs/>
              </w:rPr>
              <w:t>2,0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1"/>
              <w:rPr>
                <w:rFonts w:ascii="Times New Roman" w:hAnsi="Times New Roman" w:cs="Times New Roman"/>
                <w:bCs/>
              </w:rPr>
            </w:pPr>
            <w:r>
              <w:rPr>
                <w:rFonts w:ascii="Times New Roman" w:hAnsi="Times New Roman" w:cs="Times New Roman"/>
                <w:bCs/>
              </w:rPr>
              <w:t>2,0</w:t>
            </w:r>
          </w:p>
        </w:tc>
        <w:tc>
          <w:tcPr>
            <w:tcW w:w="1417" w:type="dxa"/>
            <w:tcBorders>
              <w:top w:val="nil"/>
              <w:left w:val="single" w:sz="4" w:space="0" w:color="000001"/>
              <w:bottom w:val="single" w:sz="4" w:space="0" w:color="000001"/>
              <w:right w:val="single" w:sz="4" w:space="0" w:color="000001"/>
            </w:tcBorders>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DC4482" w:rsidRPr="00566675" w:rsidTr="006624AA">
        <w:trPr>
          <w:trHeight w:val="192"/>
        </w:trPr>
        <w:tc>
          <w:tcPr>
            <w:tcW w:w="3794" w:type="dxa"/>
            <w:tcBorders>
              <w:top w:val="nil"/>
              <w:left w:val="single" w:sz="4" w:space="0" w:color="000001"/>
              <w:bottom w:val="single" w:sz="4" w:space="0" w:color="000001"/>
              <w:right w:val="nil"/>
            </w:tcBorders>
            <w:tcMar>
              <w:top w:w="0" w:type="dxa"/>
              <w:left w:w="108" w:type="dxa"/>
              <w:bottom w:w="0" w:type="dxa"/>
              <w:right w:w="108" w:type="dxa"/>
            </w:tcMar>
          </w:tcPr>
          <w:p w:rsidR="00DC4482" w:rsidRPr="005153A5" w:rsidRDefault="00DC4482" w:rsidP="006624AA">
            <w:pPr>
              <w:pStyle w:val="31"/>
              <w:spacing w:after="0"/>
              <w:ind w:left="0"/>
              <w:jc w:val="center"/>
              <w:rPr>
                <w:rFonts w:ascii="Times New Roman" w:hAnsi="Times New Roman"/>
                <w:sz w:val="22"/>
                <w:szCs w:val="22"/>
              </w:rPr>
            </w:pPr>
            <w:r w:rsidRPr="005153A5">
              <w:rPr>
                <w:rFonts w:ascii="Times New Roman" w:hAnsi="Times New Roman"/>
                <w:sz w:val="22"/>
                <w:szCs w:val="22"/>
              </w:rPr>
              <w:t>-архивный фонд</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1"/>
              <w:rPr>
                <w:rFonts w:ascii="Times New Roman" w:hAnsi="Times New Roman" w:cs="Times New Roman"/>
                <w:bCs/>
              </w:rPr>
            </w:pPr>
            <w:r>
              <w:rPr>
                <w:rFonts w:ascii="Times New Roman" w:hAnsi="Times New Roman" w:cs="Times New Roman"/>
                <w:bCs/>
              </w:rPr>
              <w:t>6,0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1"/>
              <w:rPr>
                <w:rFonts w:ascii="Times New Roman" w:hAnsi="Times New Roman" w:cs="Times New Roman"/>
                <w:bCs/>
              </w:rPr>
            </w:pPr>
            <w:r>
              <w:rPr>
                <w:rFonts w:ascii="Times New Roman" w:hAnsi="Times New Roman" w:cs="Times New Roman"/>
                <w:bCs/>
              </w:rPr>
              <w:t>6,0</w:t>
            </w:r>
          </w:p>
        </w:tc>
        <w:tc>
          <w:tcPr>
            <w:tcW w:w="1417" w:type="dxa"/>
            <w:tcBorders>
              <w:top w:val="nil"/>
              <w:left w:val="single" w:sz="4" w:space="0" w:color="000001"/>
              <w:bottom w:val="single" w:sz="4" w:space="0" w:color="000001"/>
              <w:right w:val="single" w:sz="4" w:space="0" w:color="000001"/>
            </w:tcBorders>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DC4482" w:rsidRPr="00566675" w:rsidTr="006624AA">
        <w:trPr>
          <w:trHeight w:val="226"/>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 резервный фонд</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0"/>
              <w:rPr>
                <w:rFonts w:ascii="Times New Roman" w:hAnsi="Times New Roman" w:cs="Times New Roman"/>
                <w:bCs/>
              </w:rPr>
            </w:pPr>
            <w:r>
              <w:rPr>
                <w:rFonts w:ascii="Times New Roman" w:hAnsi="Times New Roman" w:cs="Times New Roman"/>
                <w:bCs/>
              </w:rPr>
              <w:t>17,0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417" w:type="dxa"/>
            <w:tcBorders>
              <w:top w:val="nil"/>
              <w:left w:val="single" w:sz="4" w:space="0" w:color="000001"/>
              <w:bottom w:val="single" w:sz="4" w:space="0" w:color="000001"/>
              <w:right w:val="single" w:sz="4" w:space="0" w:color="000001"/>
            </w:tcBorders>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-17,0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w:t>
            </w:r>
          </w:p>
        </w:tc>
      </w:tr>
      <w:tr w:rsidR="00DC4482" w:rsidRPr="00566675" w:rsidTr="006624AA">
        <w:trPr>
          <w:trHeight w:val="678"/>
        </w:trPr>
        <w:tc>
          <w:tcPr>
            <w:tcW w:w="3794" w:type="dxa"/>
            <w:tcBorders>
              <w:top w:val="nil"/>
              <w:left w:val="single" w:sz="4" w:space="0" w:color="000001"/>
              <w:bottom w:val="single" w:sz="4" w:space="0" w:color="auto"/>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  обеспечение деятельности финансовых, налоговых и таможнях органов и органов финансового надзора</w:t>
            </w:r>
          </w:p>
        </w:tc>
        <w:tc>
          <w:tcPr>
            <w:tcW w:w="1559" w:type="dxa"/>
            <w:tcBorders>
              <w:top w:val="nil"/>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1"/>
              <w:rPr>
                <w:rFonts w:ascii="Times New Roman" w:hAnsi="Times New Roman" w:cs="Times New Roman"/>
                <w:bCs/>
              </w:rPr>
            </w:pPr>
            <w:r>
              <w:rPr>
                <w:rFonts w:ascii="Times New Roman" w:hAnsi="Times New Roman" w:cs="Times New Roman"/>
                <w:bCs/>
              </w:rPr>
              <w:t>64,2</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1"/>
              <w:rPr>
                <w:rFonts w:ascii="Times New Roman" w:hAnsi="Times New Roman" w:cs="Times New Roman"/>
                <w:bCs/>
              </w:rPr>
            </w:pPr>
            <w:r>
              <w:rPr>
                <w:rFonts w:ascii="Times New Roman" w:hAnsi="Times New Roman" w:cs="Times New Roman"/>
                <w:bCs/>
              </w:rPr>
              <w:t>64,2</w:t>
            </w:r>
          </w:p>
        </w:tc>
        <w:tc>
          <w:tcPr>
            <w:tcW w:w="1417" w:type="dxa"/>
            <w:tcBorders>
              <w:top w:val="nil"/>
              <w:left w:val="single" w:sz="4" w:space="0" w:color="000001"/>
              <w:bottom w:val="single" w:sz="4" w:space="0" w:color="auto"/>
              <w:right w:val="single" w:sz="4" w:space="0" w:color="000001"/>
            </w:tcBorders>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DC4482" w:rsidRPr="00566675" w:rsidTr="006624AA">
        <w:trPr>
          <w:trHeight w:val="183"/>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-другие общегосударственные вопросы</w:t>
            </w:r>
          </w:p>
        </w:tc>
        <w:tc>
          <w:tcPr>
            <w:tcW w:w="1559"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0"/>
              <w:rPr>
                <w:rFonts w:ascii="Times New Roman" w:hAnsi="Times New Roman" w:cs="Times New Roman"/>
                <w:bCs/>
              </w:rPr>
            </w:pPr>
            <w:r>
              <w:rPr>
                <w:rFonts w:ascii="Times New Roman" w:hAnsi="Times New Roman" w:cs="Times New Roman"/>
                <w:bCs/>
              </w:rPr>
              <w:t>124,0</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0"/>
              <w:rPr>
                <w:rFonts w:ascii="Times New Roman" w:hAnsi="Times New Roman" w:cs="Times New Roman"/>
                <w:bCs/>
              </w:rPr>
            </w:pPr>
            <w:r>
              <w:rPr>
                <w:rFonts w:ascii="Times New Roman" w:hAnsi="Times New Roman" w:cs="Times New Roman"/>
                <w:bCs/>
              </w:rPr>
              <w:t>104,1</w:t>
            </w:r>
          </w:p>
        </w:tc>
        <w:tc>
          <w:tcPr>
            <w:tcW w:w="1417" w:type="dxa"/>
            <w:tcBorders>
              <w:top w:val="single" w:sz="4" w:space="0" w:color="auto"/>
              <w:left w:val="single" w:sz="4" w:space="0" w:color="000001"/>
              <w:bottom w:val="single" w:sz="4" w:space="0" w:color="000001"/>
              <w:right w:val="single" w:sz="4" w:space="0" w:color="000001"/>
            </w:tcBorders>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-19,9</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83,9</w:t>
            </w:r>
          </w:p>
        </w:tc>
      </w:tr>
      <w:tr w:rsidR="00DC4482" w:rsidRPr="00566675" w:rsidTr="006624AA">
        <w:trPr>
          <w:trHeight w:val="284"/>
        </w:trPr>
        <w:tc>
          <w:tcPr>
            <w:tcW w:w="3794"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Мобилизационная и вневойсковая подготовка</w:t>
            </w:r>
          </w:p>
        </w:tc>
        <w:tc>
          <w:tcPr>
            <w:tcW w:w="1559"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1"/>
              <w:rPr>
                <w:rFonts w:ascii="Times New Roman" w:hAnsi="Times New Roman" w:cs="Times New Roman"/>
                <w:bCs/>
              </w:rPr>
            </w:pPr>
            <w:r>
              <w:rPr>
                <w:rFonts w:ascii="Times New Roman" w:hAnsi="Times New Roman" w:cs="Times New Roman"/>
                <w:bCs/>
              </w:rPr>
              <w:t>40,4</w:t>
            </w:r>
          </w:p>
        </w:tc>
        <w:tc>
          <w:tcPr>
            <w:tcW w:w="1418"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1"/>
              <w:rPr>
                <w:rFonts w:ascii="Times New Roman" w:hAnsi="Times New Roman" w:cs="Times New Roman"/>
                <w:bCs/>
              </w:rPr>
            </w:pPr>
            <w:r>
              <w:rPr>
                <w:rFonts w:ascii="Times New Roman" w:hAnsi="Times New Roman" w:cs="Times New Roman"/>
                <w:bCs/>
              </w:rPr>
              <w:t>40,4</w:t>
            </w:r>
          </w:p>
        </w:tc>
        <w:tc>
          <w:tcPr>
            <w:tcW w:w="1417" w:type="dxa"/>
            <w:tcBorders>
              <w:top w:val="single" w:sz="4" w:space="0" w:color="00000A"/>
              <w:left w:val="single" w:sz="4" w:space="0" w:color="000001"/>
              <w:bottom w:val="single" w:sz="4" w:space="0" w:color="000001"/>
              <w:right w:val="single" w:sz="4" w:space="0" w:color="000001"/>
            </w:tcBorders>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DC4482" w:rsidRPr="00566675" w:rsidTr="006624AA">
        <w:trPr>
          <w:trHeight w:val="480"/>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Национальная безопасность и правоохранительная деятельность</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w:hAnsi="Times New Roman" w:cs="Times New Roman"/>
              </w:rPr>
            </w:pPr>
            <w:r>
              <w:rPr>
                <w:rFonts w:ascii="Times New Roman" w:hAnsi="Times New Roman" w:cs="Times New Roman"/>
              </w:rPr>
              <w:t>30,0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w:hAnsi="Times New Roman" w:cs="Times New Roman"/>
              </w:rPr>
            </w:pPr>
            <w:r>
              <w:rPr>
                <w:rFonts w:ascii="Times New Roman" w:hAnsi="Times New Roman" w:cs="Times New Roman"/>
              </w:rPr>
              <w:t>-</w:t>
            </w:r>
          </w:p>
        </w:tc>
        <w:tc>
          <w:tcPr>
            <w:tcW w:w="1417" w:type="dxa"/>
            <w:tcBorders>
              <w:top w:val="nil"/>
              <w:left w:val="single" w:sz="4" w:space="0" w:color="000001"/>
              <w:bottom w:val="single" w:sz="4" w:space="0" w:color="000001"/>
              <w:right w:val="single" w:sz="4" w:space="0" w:color="000001"/>
            </w:tcBorders>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-30,0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w:t>
            </w:r>
          </w:p>
        </w:tc>
      </w:tr>
      <w:tr w:rsidR="00DC4482" w:rsidRPr="00566675" w:rsidTr="006624AA">
        <w:trPr>
          <w:trHeight w:val="242"/>
        </w:trPr>
        <w:tc>
          <w:tcPr>
            <w:tcW w:w="3794" w:type="dxa"/>
            <w:tcBorders>
              <w:top w:val="nil"/>
              <w:left w:val="single" w:sz="4" w:space="0" w:color="000001"/>
              <w:bottom w:val="single" w:sz="4" w:space="0" w:color="auto"/>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Национальная экономика,</w:t>
            </w:r>
          </w:p>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в том числе:</w:t>
            </w:r>
          </w:p>
        </w:tc>
        <w:tc>
          <w:tcPr>
            <w:tcW w:w="1559" w:type="dxa"/>
            <w:tcBorders>
              <w:top w:val="nil"/>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w:hAnsi="Times New Roman" w:cs="Times New Roman"/>
                <w:bCs/>
              </w:rPr>
            </w:pPr>
            <w:r>
              <w:rPr>
                <w:rFonts w:ascii="Times New Roman" w:hAnsi="Times New Roman" w:cs="Times New Roman"/>
                <w:bCs/>
              </w:rPr>
              <w:t>460,6</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w:hAnsi="Times New Roman" w:cs="Times New Roman"/>
                <w:bCs/>
              </w:rPr>
            </w:pPr>
            <w:r>
              <w:rPr>
                <w:rFonts w:ascii="Times New Roman" w:hAnsi="Times New Roman" w:cs="Times New Roman"/>
                <w:bCs/>
              </w:rPr>
              <w:t>202,6</w:t>
            </w:r>
          </w:p>
        </w:tc>
        <w:tc>
          <w:tcPr>
            <w:tcW w:w="1417" w:type="dxa"/>
            <w:tcBorders>
              <w:top w:val="nil"/>
              <w:left w:val="single" w:sz="4" w:space="0" w:color="000001"/>
              <w:bottom w:val="single" w:sz="4" w:space="0" w:color="auto"/>
              <w:right w:val="single" w:sz="4" w:space="0" w:color="000001"/>
            </w:tcBorders>
            <w:vAlign w:val="center"/>
          </w:tcPr>
          <w:p w:rsidR="00DC4482" w:rsidRPr="00014095"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-258,0</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DC4482" w:rsidRPr="00014095"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44,0</w:t>
            </w:r>
          </w:p>
        </w:tc>
      </w:tr>
      <w:tr w:rsidR="00DC4482" w:rsidRPr="00566675" w:rsidTr="006624AA">
        <w:trPr>
          <w:trHeight w:val="366"/>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lang w:eastAsia="en-US"/>
              </w:rPr>
              <w:t xml:space="preserve"> Дорожное хозяйство </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w:hAnsi="Times New Roman" w:cs="Times New Roman"/>
                <w:bCs/>
              </w:rPr>
            </w:pPr>
            <w:r>
              <w:rPr>
                <w:rFonts w:ascii="Times New Roman" w:hAnsi="Times New Roman" w:cs="Times New Roman"/>
                <w:bCs/>
              </w:rPr>
              <w:t>415,6</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w:hAnsi="Times New Roman" w:cs="Times New Roman"/>
                <w:bCs/>
              </w:rPr>
            </w:pPr>
            <w:r>
              <w:rPr>
                <w:rFonts w:ascii="Times New Roman" w:hAnsi="Times New Roman" w:cs="Times New Roman"/>
                <w:bCs/>
              </w:rPr>
              <w:t>202,6</w:t>
            </w:r>
          </w:p>
        </w:tc>
        <w:tc>
          <w:tcPr>
            <w:tcW w:w="1417" w:type="dxa"/>
            <w:tcBorders>
              <w:top w:val="single" w:sz="4" w:space="0" w:color="auto"/>
              <w:left w:val="single" w:sz="4" w:space="0" w:color="000001"/>
              <w:bottom w:val="single" w:sz="4" w:space="0" w:color="auto"/>
              <w:right w:val="single" w:sz="4" w:space="0" w:color="000001"/>
            </w:tcBorders>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-213,0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48,7</w:t>
            </w:r>
          </w:p>
        </w:tc>
      </w:tr>
      <w:tr w:rsidR="00DC4482" w:rsidRPr="00566675" w:rsidTr="006624AA">
        <w:trPr>
          <w:trHeight w:val="135"/>
        </w:trPr>
        <w:tc>
          <w:tcPr>
            <w:tcW w:w="3794"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Другие вопросы в области национальной экономики</w:t>
            </w:r>
          </w:p>
        </w:tc>
        <w:tc>
          <w:tcPr>
            <w:tcW w:w="1559"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0"/>
              <w:rPr>
                <w:rFonts w:ascii="Times New Roman" w:hAnsi="Times New Roman" w:cs="Times New Roman"/>
                <w:bCs/>
              </w:rPr>
            </w:pPr>
            <w:r>
              <w:rPr>
                <w:rFonts w:ascii="Times New Roman" w:hAnsi="Times New Roman" w:cs="Times New Roman"/>
                <w:bCs/>
              </w:rPr>
              <w:t>45,0</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417" w:type="dxa"/>
            <w:tcBorders>
              <w:top w:val="single" w:sz="4" w:space="0" w:color="auto"/>
              <w:left w:val="single" w:sz="4" w:space="0" w:color="000001"/>
              <w:bottom w:val="single" w:sz="4" w:space="0" w:color="000001"/>
              <w:right w:val="single" w:sz="4" w:space="0" w:color="000001"/>
            </w:tcBorders>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-45,0</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w:t>
            </w:r>
          </w:p>
        </w:tc>
      </w:tr>
      <w:tr w:rsidR="00DC4482" w:rsidRPr="00566675" w:rsidTr="006624AA">
        <w:trPr>
          <w:trHeight w:val="157"/>
        </w:trPr>
        <w:tc>
          <w:tcPr>
            <w:tcW w:w="3794" w:type="dxa"/>
            <w:tcBorders>
              <w:top w:val="nil"/>
              <w:left w:val="single" w:sz="4" w:space="0" w:color="000001"/>
              <w:bottom w:val="single" w:sz="4" w:space="0" w:color="auto"/>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Жилищно-коммунальное хозяйство</w:t>
            </w:r>
          </w:p>
        </w:tc>
        <w:tc>
          <w:tcPr>
            <w:tcW w:w="1559" w:type="dxa"/>
            <w:tcBorders>
              <w:top w:val="nil"/>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0"/>
              <w:rPr>
                <w:rFonts w:ascii="Times New Roman" w:hAnsi="Times New Roman" w:cs="Times New Roman"/>
                <w:bCs/>
              </w:rPr>
            </w:pPr>
            <w:r>
              <w:rPr>
                <w:rFonts w:ascii="Times New Roman" w:hAnsi="Times New Roman" w:cs="Times New Roman"/>
                <w:bCs/>
              </w:rPr>
              <w:t>389,0</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0"/>
              <w:rPr>
                <w:rFonts w:ascii="Times New Roman" w:hAnsi="Times New Roman" w:cs="Times New Roman"/>
                <w:bCs/>
              </w:rPr>
            </w:pPr>
            <w:r>
              <w:rPr>
                <w:rFonts w:ascii="Times New Roman" w:hAnsi="Times New Roman" w:cs="Times New Roman"/>
                <w:bCs/>
              </w:rPr>
              <w:t>278,2</w:t>
            </w:r>
          </w:p>
        </w:tc>
        <w:tc>
          <w:tcPr>
            <w:tcW w:w="1417" w:type="dxa"/>
            <w:tcBorders>
              <w:top w:val="nil"/>
              <w:left w:val="single" w:sz="4" w:space="0" w:color="000001"/>
              <w:bottom w:val="single" w:sz="4" w:space="0" w:color="auto"/>
              <w:right w:val="single" w:sz="4" w:space="0" w:color="000001"/>
            </w:tcBorders>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-110,8</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71,5</w:t>
            </w:r>
          </w:p>
        </w:tc>
      </w:tr>
      <w:tr w:rsidR="00DC4482" w:rsidRPr="00566675" w:rsidTr="006624AA">
        <w:trPr>
          <w:trHeight w:val="472"/>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Благоустройство</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0"/>
              <w:rPr>
                <w:rFonts w:ascii="Times New Roman" w:hAnsi="Times New Roman" w:cs="Times New Roman"/>
                <w:bCs/>
              </w:rPr>
            </w:pPr>
            <w:r>
              <w:rPr>
                <w:rFonts w:ascii="Times New Roman" w:hAnsi="Times New Roman" w:cs="Times New Roman"/>
                <w:bCs/>
              </w:rPr>
              <w:t>389,0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0"/>
              <w:rPr>
                <w:rFonts w:ascii="Times New Roman" w:hAnsi="Times New Roman" w:cs="Times New Roman"/>
                <w:bCs/>
              </w:rPr>
            </w:pPr>
            <w:r>
              <w:rPr>
                <w:rFonts w:ascii="Times New Roman" w:hAnsi="Times New Roman" w:cs="Times New Roman"/>
                <w:bCs/>
              </w:rPr>
              <w:t>278,2</w:t>
            </w:r>
          </w:p>
        </w:tc>
        <w:tc>
          <w:tcPr>
            <w:tcW w:w="1417" w:type="dxa"/>
            <w:tcBorders>
              <w:top w:val="single" w:sz="4" w:space="0" w:color="auto"/>
              <w:left w:val="single" w:sz="4" w:space="0" w:color="000001"/>
              <w:bottom w:val="single" w:sz="4" w:space="0" w:color="auto"/>
              <w:right w:val="single" w:sz="4" w:space="0" w:color="000001"/>
            </w:tcBorders>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-110,8</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71,5</w:t>
            </w:r>
          </w:p>
        </w:tc>
      </w:tr>
      <w:tr w:rsidR="00DC4482" w:rsidRPr="00566675" w:rsidTr="006624AA">
        <w:trPr>
          <w:trHeight w:val="424"/>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Молодежная политика и оздоровление детей</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0"/>
              <w:rPr>
                <w:rFonts w:ascii="Times New Roman" w:hAnsi="Times New Roman" w:cs="Times New Roman"/>
                <w:bCs/>
              </w:rPr>
            </w:pPr>
            <w:r>
              <w:rPr>
                <w:rFonts w:ascii="Times New Roman" w:hAnsi="Times New Roman" w:cs="Times New Roman"/>
                <w:bCs/>
              </w:rPr>
              <w:t>10,0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0"/>
              <w:rPr>
                <w:rFonts w:ascii="Times New Roman" w:hAnsi="Times New Roman" w:cs="Times New Roman"/>
                <w:bCs/>
              </w:rPr>
            </w:pPr>
            <w:r>
              <w:rPr>
                <w:rFonts w:ascii="Times New Roman" w:hAnsi="Times New Roman" w:cs="Times New Roman"/>
                <w:bCs/>
              </w:rPr>
              <w:t>3,5</w:t>
            </w:r>
          </w:p>
        </w:tc>
        <w:tc>
          <w:tcPr>
            <w:tcW w:w="1417" w:type="dxa"/>
            <w:tcBorders>
              <w:top w:val="single" w:sz="4" w:space="0" w:color="auto"/>
              <w:left w:val="single" w:sz="4" w:space="0" w:color="000001"/>
              <w:bottom w:val="single" w:sz="4" w:space="0" w:color="auto"/>
              <w:right w:val="single" w:sz="4" w:space="0" w:color="000001"/>
            </w:tcBorders>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-6,5</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CYR" w:hAnsi="Times New Roman CYR" w:cs="Times New Roman CYR"/>
              </w:rPr>
            </w:pPr>
            <w:r>
              <w:rPr>
                <w:rFonts w:ascii="Times New Roman CYR" w:hAnsi="Times New Roman CYR" w:cs="Times New Roman CYR"/>
              </w:rPr>
              <w:t>35,0</w:t>
            </w:r>
          </w:p>
        </w:tc>
      </w:tr>
      <w:tr w:rsidR="00DC4482" w:rsidRPr="00566675" w:rsidTr="006624AA">
        <w:trPr>
          <w:trHeight w:val="351"/>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Культура</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w:hAnsi="Times New Roman" w:cs="Times New Roman"/>
                <w:bCs/>
              </w:rPr>
            </w:pPr>
            <w:r>
              <w:rPr>
                <w:rFonts w:ascii="Times New Roman" w:hAnsi="Times New Roman" w:cs="Times New Roman"/>
                <w:bCs/>
              </w:rPr>
              <w:t>1205,2</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w:hAnsi="Times New Roman" w:cs="Times New Roman"/>
                <w:bCs/>
              </w:rPr>
            </w:pPr>
            <w:r>
              <w:rPr>
                <w:rFonts w:ascii="Times New Roman" w:hAnsi="Times New Roman" w:cs="Times New Roman"/>
                <w:bCs/>
              </w:rPr>
              <w:t>1079,1</w:t>
            </w:r>
          </w:p>
        </w:tc>
        <w:tc>
          <w:tcPr>
            <w:tcW w:w="1417" w:type="dxa"/>
            <w:tcBorders>
              <w:top w:val="single" w:sz="4" w:space="0" w:color="auto"/>
              <w:left w:val="single" w:sz="4" w:space="0" w:color="000001"/>
              <w:bottom w:val="single" w:sz="4" w:space="0" w:color="auto"/>
              <w:right w:val="single" w:sz="4" w:space="0" w:color="000001"/>
            </w:tcBorders>
            <w:vAlign w:val="center"/>
          </w:tcPr>
          <w:p w:rsidR="00DC4482" w:rsidRPr="00014095"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-126,1</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C4482" w:rsidRPr="00014095" w:rsidRDefault="00DC4482" w:rsidP="006624AA">
            <w:pPr>
              <w:pStyle w:val="31"/>
              <w:spacing w:after="0"/>
              <w:ind w:left="0"/>
              <w:jc w:val="center"/>
              <w:rPr>
                <w:rFonts w:ascii="Times New Roman" w:hAnsi="Times New Roman"/>
                <w:sz w:val="22"/>
                <w:szCs w:val="22"/>
              </w:rPr>
            </w:pPr>
            <w:r>
              <w:rPr>
                <w:rFonts w:ascii="Times New Roman" w:hAnsi="Times New Roman"/>
                <w:sz w:val="22"/>
                <w:szCs w:val="22"/>
              </w:rPr>
              <w:t>89,5</w:t>
            </w:r>
          </w:p>
        </w:tc>
      </w:tr>
      <w:tr w:rsidR="00DC4482" w:rsidRPr="00566675" w:rsidTr="006624AA">
        <w:trPr>
          <w:trHeight w:val="123"/>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Физическая культура и спорт</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w:hAnsi="Times New Roman" w:cs="Times New Roman"/>
                <w:bCs/>
              </w:rPr>
            </w:pPr>
            <w:r>
              <w:rPr>
                <w:rFonts w:ascii="Times New Roman" w:hAnsi="Times New Roman" w:cs="Times New Roman"/>
                <w:bCs/>
              </w:rPr>
              <w:t>10,0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w:hAnsi="Times New Roman" w:cs="Times New Roman"/>
                <w:bCs/>
              </w:rPr>
            </w:pPr>
            <w:r>
              <w:rPr>
                <w:rFonts w:ascii="Times New Roman" w:hAnsi="Times New Roman" w:cs="Times New Roman"/>
                <w:bCs/>
              </w:rPr>
              <w:t>10,0</w:t>
            </w:r>
          </w:p>
        </w:tc>
        <w:tc>
          <w:tcPr>
            <w:tcW w:w="1417" w:type="dxa"/>
            <w:tcBorders>
              <w:top w:val="single" w:sz="4" w:space="0" w:color="auto"/>
              <w:left w:val="single" w:sz="4" w:space="0" w:color="000001"/>
              <w:bottom w:val="single" w:sz="4" w:space="0" w:color="auto"/>
              <w:right w:val="single" w:sz="4" w:space="0" w:color="000001"/>
            </w:tcBorders>
            <w:vAlign w:val="center"/>
          </w:tcPr>
          <w:p w:rsidR="00DC4482" w:rsidRPr="00014095" w:rsidRDefault="00DC4482" w:rsidP="006624AA">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C4482" w:rsidRPr="00014095" w:rsidRDefault="00DC4482" w:rsidP="006624AA">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100,0</w:t>
            </w:r>
          </w:p>
        </w:tc>
      </w:tr>
      <w:tr w:rsidR="00DC4482" w:rsidRPr="00566675" w:rsidTr="006624AA">
        <w:trPr>
          <w:trHeight w:val="123"/>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Социальная политика</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0"/>
              <w:rPr>
                <w:rFonts w:ascii="Times New Roman" w:hAnsi="Times New Roman" w:cs="Times New Roman"/>
                <w:bCs/>
              </w:rPr>
            </w:pPr>
            <w:r>
              <w:rPr>
                <w:rFonts w:ascii="Times New Roman" w:hAnsi="Times New Roman" w:cs="Times New Roman"/>
                <w:bCs/>
              </w:rPr>
              <w:t>70,7</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outlineLvl w:val="0"/>
              <w:rPr>
                <w:rFonts w:ascii="Times New Roman" w:hAnsi="Times New Roman" w:cs="Times New Roman"/>
                <w:bCs/>
              </w:rPr>
            </w:pPr>
            <w:r>
              <w:rPr>
                <w:rFonts w:ascii="Times New Roman" w:hAnsi="Times New Roman" w:cs="Times New Roman"/>
                <w:bCs/>
              </w:rPr>
              <w:t>70,7</w:t>
            </w:r>
          </w:p>
        </w:tc>
        <w:tc>
          <w:tcPr>
            <w:tcW w:w="1417" w:type="dxa"/>
            <w:tcBorders>
              <w:top w:val="single" w:sz="4" w:space="0" w:color="auto"/>
              <w:left w:val="single" w:sz="4" w:space="0" w:color="000001"/>
              <w:bottom w:val="single" w:sz="4" w:space="0" w:color="auto"/>
              <w:right w:val="single" w:sz="4" w:space="0" w:color="000001"/>
            </w:tcBorders>
            <w:vAlign w:val="center"/>
          </w:tcPr>
          <w:p w:rsidR="00DC4482" w:rsidRPr="00014095" w:rsidRDefault="00DC4482" w:rsidP="006624AA">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C4482" w:rsidRPr="00014095" w:rsidRDefault="00DC4482" w:rsidP="006624AA">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100,0</w:t>
            </w:r>
          </w:p>
        </w:tc>
      </w:tr>
      <w:tr w:rsidR="00DC4482" w:rsidRPr="00566675" w:rsidTr="006624AA">
        <w:trPr>
          <w:trHeight w:val="170"/>
        </w:trPr>
        <w:tc>
          <w:tcPr>
            <w:tcW w:w="3794"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DC4482" w:rsidRPr="00B33D77" w:rsidRDefault="00DC4482" w:rsidP="006624AA">
            <w:pPr>
              <w:pStyle w:val="31"/>
              <w:spacing w:after="0"/>
              <w:ind w:left="0"/>
              <w:jc w:val="center"/>
              <w:rPr>
                <w:rFonts w:ascii="Times New Roman" w:hAnsi="Times New Roman"/>
                <w:sz w:val="22"/>
                <w:szCs w:val="22"/>
              </w:rPr>
            </w:pPr>
            <w:r w:rsidRPr="00B33D77">
              <w:rPr>
                <w:rFonts w:ascii="Times New Roman" w:hAnsi="Times New Roman"/>
                <w:sz w:val="22"/>
                <w:szCs w:val="22"/>
              </w:rPr>
              <w:t>Средства массовой информации</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w:hAnsi="Times New Roman" w:cs="Times New Roman"/>
                <w:bCs/>
              </w:rPr>
            </w:pPr>
            <w:r>
              <w:rPr>
                <w:rFonts w:ascii="Times New Roman" w:hAnsi="Times New Roman" w:cs="Times New Roman"/>
                <w:bCs/>
              </w:rPr>
              <w:t>40,0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w:hAnsi="Times New Roman" w:cs="Times New Roman"/>
                <w:bCs/>
              </w:rPr>
            </w:pPr>
            <w:r>
              <w:rPr>
                <w:rFonts w:ascii="Times New Roman" w:hAnsi="Times New Roman" w:cs="Times New Roman"/>
                <w:bCs/>
              </w:rPr>
              <w:t>40,0</w:t>
            </w:r>
          </w:p>
        </w:tc>
        <w:tc>
          <w:tcPr>
            <w:tcW w:w="1417" w:type="dxa"/>
            <w:tcBorders>
              <w:top w:val="single" w:sz="4" w:space="0" w:color="auto"/>
              <w:left w:val="single" w:sz="4" w:space="0" w:color="000001"/>
              <w:bottom w:val="single" w:sz="4" w:space="0" w:color="auto"/>
              <w:right w:val="single" w:sz="4" w:space="0" w:color="000001"/>
            </w:tcBorders>
            <w:vAlign w:val="center"/>
          </w:tcPr>
          <w:p w:rsidR="00DC4482" w:rsidRPr="00014095" w:rsidRDefault="00DC4482" w:rsidP="006624AA">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C4482" w:rsidRPr="00014095" w:rsidRDefault="00DC4482" w:rsidP="006624AA">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100,0</w:t>
            </w:r>
          </w:p>
        </w:tc>
      </w:tr>
      <w:tr w:rsidR="00DC4482" w:rsidRPr="00566675" w:rsidTr="006624AA">
        <w:trPr>
          <w:trHeight w:val="270"/>
        </w:trPr>
        <w:tc>
          <w:tcPr>
            <w:tcW w:w="3794"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DC4482" w:rsidRPr="00B33D77" w:rsidRDefault="00DC4482" w:rsidP="006624AA">
            <w:pPr>
              <w:pStyle w:val="Standard"/>
              <w:spacing w:after="0" w:line="240" w:lineRule="auto"/>
              <w:jc w:val="center"/>
              <w:rPr>
                <w:rFonts w:ascii="Times New Roman" w:hAnsi="Times New Roman" w:cs="Times New Roman"/>
                <w:lang w:eastAsia="en-US"/>
              </w:rPr>
            </w:pPr>
            <w:r w:rsidRPr="00B33D77">
              <w:rPr>
                <w:rFonts w:ascii="Times New Roman" w:hAnsi="Times New Roman" w:cs="Times New Roman"/>
                <w:lang w:eastAsia="en-US"/>
              </w:rPr>
              <w:t>Итого расходов</w:t>
            </w:r>
          </w:p>
        </w:tc>
        <w:tc>
          <w:tcPr>
            <w:tcW w:w="1559"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w:hAnsi="Times New Roman" w:cs="Times New Roman"/>
                <w:bCs/>
              </w:rPr>
            </w:pPr>
            <w:r>
              <w:rPr>
                <w:rFonts w:ascii="Times New Roman" w:hAnsi="Times New Roman" w:cs="Times New Roman"/>
                <w:bCs/>
              </w:rPr>
              <w:t>5072,9</w:t>
            </w:r>
          </w:p>
        </w:tc>
        <w:tc>
          <w:tcPr>
            <w:tcW w:w="1418"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w:hAnsi="Times New Roman" w:cs="Times New Roman"/>
                <w:bCs/>
              </w:rPr>
            </w:pPr>
            <w:r>
              <w:rPr>
                <w:rFonts w:ascii="Times New Roman" w:hAnsi="Times New Roman" w:cs="Times New Roman"/>
                <w:bCs/>
              </w:rPr>
              <w:t>4495,5</w:t>
            </w:r>
          </w:p>
        </w:tc>
        <w:tc>
          <w:tcPr>
            <w:tcW w:w="1417" w:type="dxa"/>
            <w:tcBorders>
              <w:top w:val="nil"/>
              <w:left w:val="single" w:sz="4" w:space="0" w:color="00000A"/>
              <w:bottom w:val="single" w:sz="4" w:space="0" w:color="000001"/>
              <w:right w:val="single" w:sz="4" w:space="0" w:color="00000A"/>
            </w:tcBorders>
            <w:vAlign w:val="center"/>
          </w:tcPr>
          <w:p w:rsidR="00DC4482" w:rsidRPr="00014095" w:rsidRDefault="00DC4482" w:rsidP="006624AA">
            <w:pPr>
              <w:spacing w:line="240" w:lineRule="auto"/>
              <w:jc w:val="center"/>
              <w:rPr>
                <w:rFonts w:ascii="Times New Roman CYR" w:hAnsi="Times New Roman CYR" w:cs="Times New Roman CYR"/>
                <w:bCs/>
              </w:rPr>
            </w:pPr>
            <w:r>
              <w:rPr>
                <w:rFonts w:ascii="Times New Roman CYR" w:hAnsi="Times New Roman CYR" w:cs="Times New Roman CYR"/>
                <w:bCs/>
              </w:rPr>
              <w:t>-577,4</w:t>
            </w:r>
          </w:p>
        </w:tc>
        <w:tc>
          <w:tcPr>
            <w:tcW w:w="1276"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DC4482" w:rsidRPr="00014095" w:rsidRDefault="00DC4482" w:rsidP="006624AA">
            <w:pPr>
              <w:spacing w:line="240" w:lineRule="auto"/>
              <w:jc w:val="center"/>
              <w:rPr>
                <w:rFonts w:ascii="Times New Roman CYR" w:hAnsi="Times New Roman CYR" w:cs="Times New Roman CYR"/>
                <w:bCs/>
              </w:rPr>
            </w:pPr>
            <w:r>
              <w:rPr>
                <w:rFonts w:ascii="Times New Roman CYR" w:hAnsi="Times New Roman CYR" w:cs="Times New Roman CYR"/>
                <w:bCs/>
              </w:rPr>
              <w:t>88,6</w:t>
            </w:r>
          </w:p>
        </w:tc>
      </w:tr>
    </w:tbl>
    <w:p w:rsidR="00DC4482" w:rsidRPr="0089373E" w:rsidRDefault="00DC4482" w:rsidP="00DC4482">
      <w:pPr>
        <w:autoSpaceDE w:val="0"/>
        <w:adjustRightInd w:val="0"/>
        <w:spacing w:after="0" w:line="240" w:lineRule="auto"/>
        <w:ind w:left="33"/>
        <w:jc w:val="both"/>
        <w:rPr>
          <w:rFonts w:ascii="Times New Roman" w:hAnsi="Times New Roman" w:cs="Times New Roman"/>
          <w:sz w:val="24"/>
          <w:szCs w:val="24"/>
        </w:rPr>
      </w:pPr>
      <w:r w:rsidRPr="0089373E">
        <w:rPr>
          <w:rFonts w:ascii="Times New Roman" w:hAnsi="Times New Roman" w:cs="Times New Roman"/>
          <w:sz w:val="24"/>
          <w:szCs w:val="24"/>
        </w:rPr>
        <w:t xml:space="preserve">               Из данных таблицы следует, что расходы составили  </w:t>
      </w:r>
      <w:r w:rsidRPr="0089373E">
        <w:rPr>
          <w:rFonts w:ascii="Times New Roman" w:hAnsi="Times New Roman" w:cs="Times New Roman"/>
          <w:bCs/>
          <w:sz w:val="24"/>
          <w:szCs w:val="24"/>
        </w:rPr>
        <w:t xml:space="preserve">4495,5 </w:t>
      </w:r>
      <w:r w:rsidRPr="0089373E">
        <w:rPr>
          <w:rFonts w:ascii="Times New Roman" w:hAnsi="Times New Roman" w:cs="Times New Roman"/>
          <w:sz w:val="24"/>
          <w:szCs w:val="24"/>
        </w:rPr>
        <w:t xml:space="preserve">тыс. рублей или на 577,4 тыс. рублей меньше плановых назначений. Согласно сведениям, приведенным в таблице, </w:t>
      </w:r>
      <w:proofErr w:type="spellStart"/>
      <w:r w:rsidRPr="0089373E">
        <w:rPr>
          <w:rFonts w:ascii="Times New Roman" w:hAnsi="Times New Roman" w:cs="Times New Roman"/>
          <w:sz w:val="24"/>
          <w:szCs w:val="24"/>
        </w:rPr>
        <w:t>Лычакское</w:t>
      </w:r>
      <w:proofErr w:type="spellEnd"/>
      <w:r w:rsidRPr="0089373E">
        <w:rPr>
          <w:rFonts w:ascii="Times New Roman" w:hAnsi="Times New Roman" w:cs="Times New Roman"/>
          <w:sz w:val="24"/>
          <w:szCs w:val="24"/>
        </w:rPr>
        <w:t xml:space="preserve"> сельское поселение осуществляло расходы бюджета в пределах, утвержденных на 2017</w:t>
      </w:r>
      <w:r>
        <w:rPr>
          <w:rFonts w:ascii="Times New Roman" w:hAnsi="Times New Roman" w:cs="Times New Roman"/>
          <w:sz w:val="24"/>
          <w:szCs w:val="24"/>
        </w:rPr>
        <w:t xml:space="preserve"> </w:t>
      </w:r>
      <w:r w:rsidRPr="0089373E">
        <w:rPr>
          <w:rFonts w:ascii="Times New Roman" w:hAnsi="Times New Roman" w:cs="Times New Roman"/>
          <w:sz w:val="24"/>
          <w:szCs w:val="24"/>
        </w:rPr>
        <w:t>год бюджетных ассигнований и лимитов бюджетных обязательств.</w:t>
      </w:r>
    </w:p>
    <w:p w:rsidR="001609FF" w:rsidRDefault="001609FF" w:rsidP="001609FF">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hAnsi="Times New Roman" w:cs="Times New Roman"/>
          <w:sz w:val="24"/>
        </w:rPr>
        <w:t xml:space="preserve">        </w:t>
      </w:r>
      <w:r w:rsidRPr="00C64525">
        <w:rPr>
          <w:rFonts w:ascii="Times New Roman" w:hAnsi="Times New Roman" w:cs="Times New Roman"/>
          <w:sz w:val="24"/>
        </w:rPr>
        <w:t xml:space="preserve">Заработная плата сотрудникам администрации </w:t>
      </w:r>
      <w:proofErr w:type="spellStart"/>
      <w:r w:rsidRPr="00C64525">
        <w:rPr>
          <w:rFonts w:ascii="Times New Roman" w:hAnsi="Times New Roman" w:cs="Times New Roman"/>
          <w:sz w:val="24"/>
        </w:rPr>
        <w:t>Лычакского</w:t>
      </w:r>
      <w:proofErr w:type="spellEnd"/>
      <w:r w:rsidRPr="00C64525">
        <w:rPr>
          <w:rFonts w:ascii="Times New Roman" w:hAnsi="Times New Roman" w:cs="Times New Roman"/>
          <w:sz w:val="24"/>
        </w:rPr>
        <w:t xml:space="preserve"> сельского поселения выплачивалась в соответствии с</w:t>
      </w:r>
      <w:r w:rsidRPr="00C64525">
        <w:rPr>
          <w:rFonts w:ascii="Times New Roman" w:eastAsia="Times New Roman" w:hAnsi="Times New Roman" w:cs="Times New Roman"/>
          <w:color w:val="000000"/>
          <w:sz w:val="24"/>
          <w:szCs w:val="24"/>
        </w:rPr>
        <w:t xml:space="preserve"> Положением о денежном вознаграждении лиц, замещающих муниципальные должности (приложение № 1) и о денежном содержании муниципальных служащих (приложение № 2), утвержденных решением </w:t>
      </w:r>
      <w:proofErr w:type="spellStart"/>
      <w:r w:rsidRPr="00C64525">
        <w:rPr>
          <w:rFonts w:ascii="Times New Roman" w:eastAsia="Times New Roman" w:hAnsi="Times New Roman" w:cs="Times New Roman"/>
          <w:color w:val="000000"/>
          <w:sz w:val="24"/>
          <w:szCs w:val="24"/>
        </w:rPr>
        <w:t>Лычакского</w:t>
      </w:r>
      <w:proofErr w:type="spellEnd"/>
      <w:r w:rsidRPr="00C64525">
        <w:rPr>
          <w:rFonts w:ascii="Times New Roman" w:eastAsia="Times New Roman" w:hAnsi="Times New Roman" w:cs="Times New Roman"/>
          <w:color w:val="000000"/>
          <w:sz w:val="24"/>
          <w:szCs w:val="24"/>
        </w:rPr>
        <w:t xml:space="preserve"> </w:t>
      </w:r>
      <w:r w:rsidRPr="00C64525">
        <w:rPr>
          <w:rFonts w:ascii="Times New Roman" w:eastAsia="Times New Roman" w:hAnsi="Times New Roman" w:cs="Times New Roman"/>
          <w:color w:val="000000"/>
          <w:sz w:val="24"/>
          <w:szCs w:val="24"/>
        </w:rPr>
        <w:lastRenderedPageBreak/>
        <w:t>сельского поселения от 19.09.2012 № 33/132   и штатных расписаний.</w:t>
      </w:r>
    </w:p>
    <w:p w:rsidR="001609FF" w:rsidRPr="00C64525" w:rsidRDefault="001609FF" w:rsidP="001609FF">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Оплата труда и материальное стимулирование работников, занимающих должности, не отнесенные к муниципальным должностям и должностям, осуществляющих техническое обеспечение деятельности администрации </w:t>
      </w:r>
      <w:proofErr w:type="spellStart"/>
      <w:r>
        <w:rPr>
          <w:rFonts w:ascii="Times New Roman" w:eastAsia="Times New Roman" w:hAnsi="Times New Roman" w:cs="Times New Roman"/>
          <w:color w:val="000000"/>
          <w:sz w:val="24"/>
          <w:szCs w:val="24"/>
        </w:rPr>
        <w:t>Лычакского</w:t>
      </w:r>
      <w:proofErr w:type="spellEnd"/>
      <w:r>
        <w:rPr>
          <w:rFonts w:ascii="Times New Roman" w:eastAsia="Times New Roman" w:hAnsi="Times New Roman" w:cs="Times New Roman"/>
          <w:color w:val="000000"/>
          <w:sz w:val="24"/>
          <w:szCs w:val="24"/>
        </w:rPr>
        <w:t xml:space="preserve"> сельского поселения производилось в соответствии с постановлением Главы администрации </w:t>
      </w:r>
      <w:proofErr w:type="spellStart"/>
      <w:r>
        <w:rPr>
          <w:rFonts w:ascii="Times New Roman" w:eastAsia="Times New Roman" w:hAnsi="Times New Roman" w:cs="Times New Roman"/>
          <w:color w:val="000000"/>
          <w:sz w:val="24"/>
          <w:szCs w:val="24"/>
        </w:rPr>
        <w:t>Лычакского</w:t>
      </w:r>
      <w:proofErr w:type="spellEnd"/>
      <w:r>
        <w:rPr>
          <w:rFonts w:ascii="Times New Roman" w:eastAsia="Times New Roman" w:hAnsi="Times New Roman" w:cs="Times New Roman"/>
          <w:color w:val="000000"/>
          <w:sz w:val="24"/>
          <w:szCs w:val="24"/>
        </w:rPr>
        <w:t xml:space="preserve"> сельского поселения от 30.03.2016 № 15. </w:t>
      </w:r>
    </w:p>
    <w:p w:rsidR="001609FF" w:rsidRDefault="001609FF" w:rsidP="001609FF">
      <w:pPr>
        <w:spacing w:after="1" w:line="240" w:lineRule="atLeast"/>
        <w:jc w:val="both"/>
        <w:rPr>
          <w:rFonts w:ascii="Times New Roman" w:eastAsia="Times New Roman" w:hAnsi="Times New Roman" w:cs="Times New Roman"/>
          <w:color w:val="000000"/>
          <w:sz w:val="24"/>
          <w:szCs w:val="24"/>
        </w:rPr>
      </w:pPr>
      <w:r w:rsidRPr="0056667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8D02B3">
        <w:rPr>
          <w:rFonts w:ascii="Times New Roman" w:eastAsia="Times New Roman" w:hAnsi="Times New Roman" w:cs="Times New Roman"/>
          <w:color w:val="000000"/>
          <w:sz w:val="24"/>
          <w:szCs w:val="24"/>
        </w:rPr>
        <w:t xml:space="preserve">Отнесение должностей по группам должностей муниципальной службы </w:t>
      </w:r>
      <w:proofErr w:type="spellStart"/>
      <w:r>
        <w:rPr>
          <w:rFonts w:ascii="Times New Roman" w:eastAsia="Times New Roman" w:hAnsi="Times New Roman" w:cs="Times New Roman"/>
          <w:color w:val="000000"/>
          <w:sz w:val="24"/>
          <w:szCs w:val="24"/>
        </w:rPr>
        <w:t>Лычакского</w:t>
      </w:r>
      <w:proofErr w:type="spellEnd"/>
      <w:r>
        <w:rPr>
          <w:rFonts w:ascii="Times New Roman" w:eastAsia="Times New Roman" w:hAnsi="Times New Roman" w:cs="Times New Roman"/>
          <w:color w:val="000000"/>
          <w:sz w:val="24"/>
          <w:szCs w:val="24"/>
        </w:rPr>
        <w:t xml:space="preserve"> </w:t>
      </w:r>
      <w:r w:rsidRPr="008D02B3">
        <w:rPr>
          <w:rFonts w:ascii="Times New Roman" w:eastAsia="Times New Roman" w:hAnsi="Times New Roman" w:cs="Times New Roman"/>
          <w:color w:val="000000"/>
          <w:sz w:val="24"/>
          <w:szCs w:val="24"/>
        </w:rPr>
        <w:t>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p>
    <w:p w:rsidR="00C03D5B" w:rsidRPr="00A23A20" w:rsidRDefault="00C03D5B" w:rsidP="001609FF">
      <w:pPr>
        <w:spacing w:after="1" w:line="240" w:lineRule="atLeast"/>
        <w:jc w:val="both"/>
        <w:rPr>
          <w:rFonts w:ascii="Times New Roman" w:eastAsia="Times New Roman" w:hAnsi="Times New Roman" w:cs="Times New Roman"/>
          <w:kern w:val="0"/>
          <w:sz w:val="24"/>
          <w:szCs w:val="24"/>
          <w:lang w:eastAsia="ru-RU"/>
        </w:rPr>
      </w:pPr>
      <w:r w:rsidRPr="0056667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566675">
        <w:rPr>
          <w:rFonts w:ascii="Times New Roman" w:eastAsia="Times New Roman" w:hAnsi="Times New Roman" w:cs="Times New Roman"/>
          <w:b/>
          <w:color w:val="000000"/>
          <w:sz w:val="24"/>
          <w:szCs w:val="24"/>
        </w:rPr>
        <w:t xml:space="preserve">       </w:t>
      </w:r>
      <w:proofErr w:type="gramStart"/>
      <w:r w:rsidRPr="008D02B3">
        <w:rPr>
          <w:rFonts w:ascii="Times New Roman" w:eastAsia="Times New Roman" w:hAnsi="Times New Roman" w:cs="Times New Roman"/>
          <w:color w:val="000000"/>
          <w:sz w:val="24"/>
          <w:szCs w:val="24"/>
        </w:rPr>
        <w:t xml:space="preserve">Между Советом депутатов </w:t>
      </w:r>
      <w:proofErr w:type="spellStart"/>
      <w:r w:rsidRPr="008D02B3">
        <w:rPr>
          <w:rFonts w:ascii="Times New Roman" w:eastAsia="Times New Roman" w:hAnsi="Times New Roman" w:cs="Times New Roman"/>
          <w:color w:val="000000"/>
          <w:sz w:val="24"/>
          <w:szCs w:val="24"/>
        </w:rPr>
        <w:t>Лычакского</w:t>
      </w:r>
      <w:proofErr w:type="spellEnd"/>
      <w:r w:rsidRPr="008D02B3">
        <w:rPr>
          <w:rFonts w:ascii="Times New Roman" w:eastAsia="Times New Roman" w:hAnsi="Times New Roman" w:cs="Times New Roman"/>
          <w:color w:val="000000"/>
          <w:sz w:val="24"/>
          <w:szCs w:val="24"/>
        </w:rPr>
        <w:t xml:space="preserve"> сельского поселения и контрольно-счетной палатой </w:t>
      </w:r>
      <w:proofErr w:type="spellStart"/>
      <w:r w:rsidRPr="008D02B3">
        <w:rPr>
          <w:rFonts w:ascii="Times New Roman" w:eastAsia="Times New Roman" w:hAnsi="Times New Roman" w:cs="Times New Roman"/>
          <w:color w:val="000000"/>
          <w:sz w:val="24"/>
          <w:szCs w:val="24"/>
        </w:rPr>
        <w:t>Фроловского</w:t>
      </w:r>
      <w:proofErr w:type="spellEnd"/>
      <w:r w:rsidRPr="008D02B3">
        <w:rPr>
          <w:rFonts w:ascii="Times New Roman" w:eastAsia="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8D02B3">
        <w:rPr>
          <w:rFonts w:ascii="Times New Roman" w:eastAsia="Times New Roman" w:hAnsi="Times New Roman" w:cs="Times New Roman"/>
          <w:kern w:val="0"/>
          <w:sz w:val="24"/>
          <w:szCs w:val="24"/>
          <w:lang w:eastAsia="ru-RU"/>
        </w:rPr>
        <w:t>№ 6 от 30.12.2016г. –</w:t>
      </w:r>
      <w:r>
        <w:rPr>
          <w:rFonts w:ascii="Times New Roman" w:eastAsia="Times New Roman" w:hAnsi="Times New Roman" w:cs="Times New Roman"/>
          <w:kern w:val="0"/>
          <w:sz w:val="24"/>
          <w:szCs w:val="24"/>
          <w:lang w:eastAsia="ru-RU"/>
        </w:rPr>
        <w:t xml:space="preserve"> </w:t>
      </w:r>
      <w:r w:rsidRPr="008D02B3">
        <w:rPr>
          <w:rFonts w:ascii="Times New Roman" w:eastAsia="Times New Roman" w:hAnsi="Times New Roman" w:cs="Times New Roman"/>
          <w:kern w:val="0"/>
          <w:sz w:val="24"/>
          <w:szCs w:val="24"/>
          <w:lang w:eastAsia="ru-RU"/>
        </w:rPr>
        <w:t>2,3 тыс. рублей</w:t>
      </w:r>
      <w:r w:rsidRPr="008D02B3">
        <w:rPr>
          <w:rFonts w:ascii="Times New Roman" w:eastAsia="Times New Roman" w:hAnsi="Times New Roman" w:cs="Times New Roman"/>
          <w:color w:val="000000"/>
          <w:sz w:val="24"/>
          <w:szCs w:val="24"/>
        </w:rPr>
        <w:t xml:space="preserve">, </w:t>
      </w:r>
      <w:r w:rsidRPr="008D02B3">
        <w:rPr>
          <w:rFonts w:ascii="Times New Roman" w:eastAsia="Times New Roman" w:hAnsi="Times New Roman" w:cs="Times New Roman"/>
          <w:kern w:val="0"/>
          <w:sz w:val="24"/>
          <w:szCs w:val="24"/>
          <w:lang w:eastAsia="ru-RU"/>
        </w:rPr>
        <w:t xml:space="preserve">финансовым отделом администрации </w:t>
      </w:r>
      <w:proofErr w:type="spellStart"/>
      <w:r w:rsidRPr="008D02B3">
        <w:rPr>
          <w:rFonts w:ascii="Times New Roman" w:eastAsia="Times New Roman" w:hAnsi="Times New Roman" w:cs="Times New Roman"/>
          <w:kern w:val="0"/>
          <w:sz w:val="24"/>
          <w:szCs w:val="24"/>
          <w:lang w:eastAsia="ru-RU"/>
        </w:rPr>
        <w:t>Фроловского</w:t>
      </w:r>
      <w:proofErr w:type="spellEnd"/>
      <w:r w:rsidRPr="008D02B3">
        <w:rPr>
          <w:rFonts w:ascii="Times New Roman" w:eastAsia="Times New Roman" w:hAnsi="Times New Roman" w:cs="Times New Roman"/>
          <w:kern w:val="0"/>
          <w:sz w:val="24"/>
          <w:szCs w:val="24"/>
          <w:lang w:eastAsia="ru-RU"/>
        </w:rPr>
        <w:t xml:space="preserve"> муниципального района по формированию и организации исполнения бюджета  поселения по дополнительному соглашению от 26.01.2016г. </w:t>
      </w:r>
      <w:r>
        <w:rPr>
          <w:rFonts w:ascii="Times New Roman" w:eastAsia="Times New Roman" w:hAnsi="Times New Roman" w:cs="Times New Roman"/>
          <w:kern w:val="0"/>
          <w:sz w:val="24"/>
          <w:szCs w:val="24"/>
          <w:lang w:eastAsia="ru-RU"/>
        </w:rPr>
        <w:t>-</w:t>
      </w:r>
      <w:r w:rsidRPr="00566675">
        <w:rPr>
          <w:rFonts w:ascii="Times New Roman" w:eastAsia="Times New Roman" w:hAnsi="Times New Roman" w:cs="Times New Roman"/>
          <w:b/>
          <w:kern w:val="0"/>
          <w:sz w:val="24"/>
          <w:szCs w:val="24"/>
          <w:lang w:eastAsia="ru-RU"/>
        </w:rPr>
        <w:t xml:space="preserve"> </w:t>
      </w:r>
      <w:r w:rsidRPr="00A23A20">
        <w:rPr>
          <w:rFonts w:ascii="Times New Roman" w:eastAsia="Times New Roman" w:hAnsi="Times New Roman" w:cs="Times New Roman"/>
          <w:kern w:val="0"/>
          <w:sz w:val="24"/>
          <w:szCs w:val="24"/>
          <w:lang w:eastAsia="ru-RU"/>
        </w:rPr>
        <w:t>61,8 тыс. рублей.</w:t>
      </w:r>
      <w:proofErr w:type="gramEnd"/>
      <w:r w:rsidRPr="00566675">
        <w:rPr>
          <w:rFonts w:ascii="Times New Roman" w:eastAsia="Times New Roman" w:hAnsi="Times New Roman" w:cs="Times New Roman"/>
          <w:b/>
          <w:kern w:val="0"/>
          <w:sz w:val="24"/>
          <w:szCs w:val="24"/>
          <w:lang w:eastAsia="ru-RU"/>
        </w:rPr>
        <w:t xml:space="preserve"> </w:t>
      </w:r>
      <w:r w:rsidRPr="004F45D1">
        <w:rPr>
          <w:rFonts w:ascii="Times New Roman" w:eastAsia="Times New Roman" w:hAnsi="Times New Roman" w:cs="Times New Roman"/>
          <w:color w:val="000000"/>
          <w:sz w:val="24"/>
          <w:szCs w:val="24"/>
        </w:rPr>
        <w:t xml:space="preserve">Фактически расходы на содержание органов местного самоуправления </w:t>
      </w:r>
      <w:proofErr w:type="spellStart"/>
      <w:r w:rsidRPr="004F45D1">
        <w:rPr>
          <w:rFonts w:ascii="Times New Roman" w:eastAsia="Times New Roman" w:hAnsi="Times New Roman" w:cs="Times New Roman"/>
          <w:color w:val="000000"/>
          <w:sz w:val="24"/>
          <w:szCs w:val="24"/>
        </w:rPr>
        <w:t>Лычакского</w:t>
      </w:r>
      <w:proofErr w:type="spellEnd"/>
      <w:r w:rsidRPr="004F45D1">
        <w:rPr>
          <w:rFonts w:ascii="Times New Roman" w:eastAsia="Times New Roman" w:hAnsi="Times New Roman" w:cs="Times New Roman"/>
          <w:color w:val="000000"/>
          <w:sz w:val="24"/>
          <w:szCs w:val="24"/>
        </w:rPr>
        <w:t xml:space="preserve"> сельского поселения произведены в сумме  </w:t>
      </w:r>
      <w:r w:rsidRPr="004F45D1">
        <w:rPr>
          <w:rFonts w:ascii="Times New Roman" w:hAnsi="Times New Roman" w:cs="Times New Roman"/>
          <w:sz w:val="24"/>
          <w:szCs w:val="24"/>
        </w:rPr>
        <w:t>2079,5</w:t>
      </w:r>
      <w:r w:rsidRPr="004F45D1">
        <w:rPr>
          <w:rFonts w:ascii="Times New Roman" w:eastAsia="Times New Roman" w:hAnsi="Times New Roman" w:cs="Times New Roman"/>
          <w:color w:val="000000"/>
          <w:sz w:val="24"/>
          <w:szCs w:val="24"/>
        </w:rPr>
        <w:t xml:space="preserve">  тыс. рублей</w:t>
      </w:r>
      <w:r w:rsidRPr="00566675">
        <w:rPr>
          <w:rFonts w:ascii="Times New Roman" w:eastAsia="Times New Roman" w:hAnsi="Times New Roman" w:cs="Times New Roman"/>
          <w:b/>
          <w:color w:val="000000"/>
          <w:sz w:val="24"/>
          <w:szCs w:val="24"/>
        </w:rPr>
        <w:t xml:space="preserve"> </w:t>
      </w:r>
      <w:r w:rsidRPr="00A23A20">
        <w:rPr>
          <w:rFonts w:ascii="Times New Roman" w:eastAsia="Times New Roman" w:hAnsi="Times New Roman" w:cs="Times New Roman"/>
          <w:color w:val="000000"/>
          <w:sz w:val="24"/>
          <w:szCs w:val="24"/>
        </w:rPr>
        <w:t>с учетом  заключенных соглашений  - 64,1  тыс. рублей.</w:t>
      </w:r>
    </w:p>
    <w:p w:rsidR="00C03D5B" w:rsidRPr="00F271D3" w:rsidRDefault="00C03D5B" w:rsidP="00C03D5B">
      <w:pPr>
        <w:shd w:val="clear" w:color="auto" w:fill="FFFFFF"/>
        <w:spacing w:after="0" w:line="240" w:lineRule="auto"/>
        <w:ind w:firstLine="426"/>
        <w:jc w:val="both"/>
        <w:rPr>
          <w:rFonts w:ascii="Arial" w:eastAsia="Times New Roman" w:hAnsi="Arial" w:cs="Arial"/>
          <w:color w:val="303F50"/>
          <w:sz w:val="20"/>
          <w:szCs w:val="20"/>
        </w:rPr>
      </w:pPr>
      <w:proofErr w:type="gramStart"/>
      <w:r w:rsidRPr="009675C1">
        <w:rPr>
          <w:rFonts w:ascii="Times New Roman" w:eastAsia="Times New Roman" w:hAnsi="Times New Roman" w:cs="Times New Roman"/>
          <w:kern w:val="0"/>
          <w:sz w:val="24"/>
          <w:szCs w:val="24"/>
          <w:lang w:eastAsia="ru-RU"/>
        </w:rPr>
        <w:t>С</w:t>
      </w:r>
      <w:r w:rsidRPr="009675C1">
        <w:rPr>
          <w:rFonts w:ascii="Times New Roman" w:eastAsia="Times New Roman" w:hAnsi="Times New Roman" w:cs="Times New Roman"/>
          <w:color w:val="000000"/>
          <w:sz w:val="24"/>
          <w:szCs w:val="24"/>
        </w:rPr>
        <w:t>огласно «Отчету об исполнении бюджета» (форма 0503127) за 2017 год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Pr="00566675">
        <w:rPr>
          <w:rFonts w:ascii="Times New Roman" w:eastAsia="Times New Roman" w:hAnsi="Times New Roman" w:cs="Times New Roman"/>
          <w:b/>
          <w:color w:val="000000"/>
          <w:sz w:val="28"/>
          <w:szCs w:val="28"/>
        </w:rPr>
        <w:t xml:space="preserve"> </w:t>
      </w:r>
      <w:r w:rsidRPr="00566675">
        <w:rPr>
          <w:rFonts w:ascii="Times New Roman" w:eastAsia="Times New Roman" w:hAnsi="Times New Roman" w:cs="Times New Roman"/>
          <w:b/>
          <w:color w:val="000000"/>
          <w:sz w:val="24"/>
          <w:szCs w:val="24"/>
        </w:rPr>
        <w:t xml:space="preserve">  </w:t>
      </w:r>
      <w:r w:rsidRPr="00F271D3">
        <w:rPr>
          <w:rFonts w:ascii="Times New Roman" w:eastAsia="Times New Roman" w:hAnsi="Times New Roman" w:cs="Times New Roman"/>
          <w:color w:val="000000"/>
          <w:sz w:val="24"/>
          <w:szCs w:val="24"/>
        </w:rPr>
        <w:t>2072,2</w:t>
      </w:r>
      <w:r w:rsidRPr="00F271D3">
        <w:rPr>
          <w:rFonts w:ascii="Times New Roman" w:eastAsia="Times New Roman" w:hAnsi="Times New Roman" w:cs="Times New Roman"/>
          <w:color w:val="000000"/>
          <w:sz w:val="28"/>
          <w:szCs w:val="28"/>
        </w:rPr>
        <w:t xml:space="preserve">  </w:t>
      </w:r>
      <w:r w:rsidRPr="00F271D3">
        <w:rPr>
          <w:rFonts w:ascii="Times New Roman" w:eastAsia="Times New Roman" w:hAnsi="Times New Roman" w:cs="Times New Roman"/>
          <w:color w:val="000000"/>
          <w:sz w:val="24"/>
          <w:szCs w:val="24"/>
        </w:rPr>
        <w:t>тыс. рублей</w:t>
      </w:r>
      <w:proofErr w:type="gramEnd"/>
      <w:r w:rsidRPr="00F271D3">
        <w:rPr>
          <w:rFonts w:ascii="Times New Roman" w:eastAsia="Times New Roman" w:hAnsi="Times New Roman" w:cs="Times New Roman"/>
          <w:color w:val="000000"/>
          <w:sz w:val="24"/>
          <w:szCs w:val="24"/>
        </w:rPr>
        <w:t>. Исполнено через лицевой счет всего в сумме   2063 тыс. рублей или 99,5  % от утверждённых бюджетных назначений и доведённых лимитов.</w:t>
      </w:r>
    </w:p>
    <w:p w:rsidR="00C03D5B" w:rsidRPr="005C3C42" w:rsidRDefault="00C03D5B" w:rsidP="00C03D5B">
      <w:pPr>
        <w:shd w:val="clear" w:color="auto" w:fill="FFFFFF"/>
        <w:spacing w:after="0" w:line="240" w:lineRule="auto"/>
        <w:jc w:val="both"/>
        <w:rPr>
          <w:rFonts w:ascii="Arial" w:eastAsia="Times New Roman" w:hAnsi="Arial" w:cs="Arial"/>
          <w:color w:val="303F50"/>
          <w:sz w:val="24"/>
          <w:szCs w:val="24"/>
        </w:rPr>
      </w:pPr>
      <w:r w:rsidRPr="008E3377">
        <w:rPr>
          <w:rFonts w:ascii="Times New Roman" w:eastAsia="Times New Roman" w:hAnsi="Times New Roman" w:cs="Times New Roman"/>
          <w:b/>
          <w:color w:val="000000"/>
          <w:sz w:val="24"/>
          <w:szCs w:val="24"/>
        </w:rPr>
        <w:t xml:space="preserve">          </w:t>
      </w:r>
      <w:r w:rsidRPr="005C3C42">
        <w:rPr>
          <w:rFonts w:ascii="Times New Roman" w:eastAsia="Times New Roman" w:hAnsi="Times New Roman" w:cs="Times New Roman"/>
          <w:color w:val="000000"/>
          <w:sz w:val="24"/>
          <w:szCs w:val="24"/>
        </w:rPr>
        <w:t>Превышения установленного норматива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BD4C17" w:rsidRPr="00A6709E" w:rsidRDefault="00BD4C17" w:rsidP="00DC4482">
      <w:pPr>
        <w:spacing w:after="0" w:line="240" w:lineRule="auto"/>
        <w:jc w:val="both"/>
        <w:rPr>
          <w:rFonts w:ascii="Times New Roman" w:eastAsia="Times New Roman" w:hAnsi="Times New Roman" w:cs="Times New Roman"/>
          <w:color w:val="000000"/>
          <w:sz w:val="24"/>
          <w:szCs w:val="24"/>
        </w:rPr>
      </w:pPr>
      <w:r w:rsidRPr="0054361E">
        <w:rPr>
          <w:b/>
        </w:rPr>
        <w:t xml:space="preserve">              </w:t>
      </w:r>
      <w:r w:rsidR="00F2284E">
        <w:rPr>
          <w:rFonts w:ascii="Times New Roman" w:hAnsi="Times New Roman" w:cs="Times New Roman"/>
          <w:sz w:val="24"/>
          <w:szCs w:val="24"/>
        </w:rPr>
        <w:t xml:space="preserve">При проверке Журнала операций  с безналичными денежными   установлено, что </w:t>
      </w:r>
      <w:r w:rsidR="00F2284E">
        <w:rPr>
          <w:rFonts w:ascii="Times New Roman" w:hAnsi="Times New Roman" w:cs="Times New Roman"/>
          <w:color w:val="000000"/>
          <w:sz w:val="24"/>
          <w:szCs w:val="24"/>
        </w:rPr>
        <w:t xml:space="preserve">в нарушение </w:t>
      </w:r>
      <w:r w:rsidR="00F2284E">
        <w:rPr>
          <w:rFonts w:ascii="Times New Roman" w:hAnsi="Times New Roman" w:cs="Times New Roman"/>
          <w:sz w:val="24"/>
          <w:szCs w:val="24"/>
        </w:rPr>
        <w:t xml:space="preserve">ст. 34  БК РФ, ст. 162 БК РФ </w:t>
      </w:r>
      <w:r w:rsidR="00F2284E">
        <w:rPr>
          <w:rFonts w:ascii="Times New Roman" w:hAnsi="Times New Roman" w:cs="Times New Roman"/>
          <w:color w:val="000000"/>
          <w:sz w:val="24"/>
          <w:szCs w:val="24"/>
        </w:rPr>
        <w:t xml:space="preserve">администрацией  </w:t>
      </w:r>
      <w:proofErr w:type="spellStart"/>
      <w:r w:rsidR="00F2284E">
        <w:rPr>
          <w:rFonts w:ascii="Times New Roman" w:hAnsi="Times New Roman" w:cs="Times New Roman"/>
          <w:color w:val="000000"/>
          <w:sz w:val="24"/>
          <w:szCs w:val="24"/>
        </w:rPr>
        <w:t>Лычакского</w:t>
      </w:r>
      <w:proofErr w:type="spellEnd"/>
      <w:r w:rsidR="00F2284E">
        <w:rPr>
          <w:rFonts w:ascii="Times New Roman" w:hAnsi="Times New Roman" w:cs="Times New Roman"/>
          <w:color w:val="000000"/>
          <w:sz w:val="24"/>
          <w:szCs w:val="24"/>
        </w:rPr>
        <w:t xml:space="preserve"> сельского поселения допущено  неэффективное использование бюджетных средств, выразившиеся  в </w:t>
      </w:r>
      <w:r w:rsidR="00F2284E">
        <w:rPr>
          <w:rFonts w:ascii="Times New Roman" w:hAnsi="Times New Roman" w:cs="Times New Roman"/>
          <w:sz w:val="24"/>
          <w:szCs w:val="24"/>
        </w:rPr>
        <w:t>расходы по оплате штрафов в 2017 году</w:t>
      </w:r>
      <w:r w:rsidR="00F2284E">
        <w:rPr>
          <w:rFonts w:ascii="Times New Roman" w:hAnsi="Times New Roman" w:cs="Times New Roman"/>
          <w:color w:val="000000"/>
          <w:sz w:val="24"/>
          <w:szCs w:val="24"/>
        </w:rPr>
        <w:t xml:space="preserve"> в сумме </w:t>
      </w:r>
      <w:r w:rsidR="00F2284E">
        <w:rPr>
          <w:rFonts w:ascii="Times New Roman" w:hAnsi="Times New Roman" w:cs="Times New Roman"/>
          <w:bCs/>
          <w:color w:val="000000"/>
          <w:sz w:val="24"/>
          <w:szCs w:val="24"/>
        </w:rPr>
        <w:t xml:space="preserve"> 57,7 тыс. рублей.</w:t>
      </w:r>
      <w:r w:rsidRPr="0054361E">
        <w:rPr>
          <w:b/>
        </w:rPr>
        <w:t xml:space="preserve">                     </w:t>
      </w:r>
      <w:r w:rsidR="00DC4482">
        <w:rPr>
          <w:rFonts w:ascii="Times New Roman" w:hAnsi="Times New Roman" w:cs="Times New Roman"/>
          <w:i/>
          <w:sz w:val="24"/>
          <w:szCs w:val="24"/>
        </w:rPr>
        <w:t xml:space="preserve"> </w:t>
      </w:r>
      <w:r w:rsidRPr="0054361E">
        <w:rPr>
          <w:rFonts w:ascii="Times New Roman" w:eastAsia="Times New Roman" w:hAnsi="Times New Roman" w:cs="Times New Roman"/>
          <w:b/>
          <w:sz w:val="24"/>
          <w:szCs w:val="24"/>
        </w:rPr>
        <w:t xml:space="preserve">        </w:t>
      </w:r>
      <w:r w:rsidR="00DC4482">
        <w:rPr>
          <w:rFonts w:ascii="Times New Roman" w:eastAsia="Times New Roman" w:hAnsi="Times New Roman" w:cs="Times New Roman"/>
          <w:sz w:val="24"/>
          <w:szCs w:val="24"/>
        </w:rPr>
        <w:t xml:space="preserve"> </w:t>
      </w:r>
    </w:p>
    <w:p w:rsidR="00BD4C17" w:rsidRPr="00D849D2" w:rsidRDefault="00BD4C17" w:rsidP="00BD4C17">
      <w:pPr>
        <w:pStyle w:val="ad"/>
        <w:spacing w:line="240" w:lineRule="auto"/>
        <w:jc w:val="both"/>
        <w:rPr>
          <w:lang w:val="ru-RU"/>
        </w:rPr>
      </w:pPr>
      <w:r w:rsidRPr="0054361E">
        <w:rPr>
          <w:b/>
          <w:lang w:val="ru-RU"/>
        </w:rPr>
        <w:t xml:space="preserve">                                           </w:t>
      </w:r>
      <w:r w:rsidRPr="00D849D2">
        <w:rPr>
          <w:i/>
          <w:lang w:val="ru-RU"/>
        </w:rPr>
        <w:t>Результат исполнения бюджета</w:t>
      </w:r>
    </w:p>
    <w:p w:rsidR="00BD4C17" w:rsidRPr="00D849D2" w:rsidRDefault="00BD4C17" w:rsidP="00BD4C17">
      <w:pPr>
        <w:pStyle w:val="ad"/>
        <w:spacing w:line="240" w:lineRule="auto"/>
        <w:jc w:val="both"/>
        <w:rPr>
          <w:lang w:val="ru-RU"/>
        </w:rPr>
      </w:pPr>
      <w:r w:rsidRPr="00D849D2">
        <w:rPr>
          <w:lang w:val="ru-RU"/>
        </w:rPr>
        <w:t xml:space="preserve">               В приложении № 2 к проекту решения «О бюджете </w:t>
      </w:r>
      <w:proofErr w:type="spellStart"/>
      <w:r w:rsidR="00C03D5B">
        <w:rPr>
          <w:bCs/>
          <w:lang w:val="ru-RU"/>
        </w:rPr>
        <w:t>Лычакского</w:t>
      </w:r>
      <w:proofErr w:type="spellEnd"/>
      <w:r w:rsidRPr="00D849D2">
        <w:rPr>
          <w:lang w:val="ru-RU"/>
        </w:rPr>
        <w:t xml:space="preserve"> сельского поселения </w:t>
      </w:r>
      <w:proofErr w:type="spellStart"/>
      <w:r w:rsidRPr="00D849D2">
        <w:rPr>
          <w:lang w:val="ru-RU"/>
        </w:rPr>
        <w:t>Фроловского</w:t>
      </w:r>
      <w:proofErr w:type="spellEnd"/>
      <w:r w:rsidRPr="00D849D2">
        <w:rPr>
          <w:lang w:val="ru-RU"/>
        </w:rPr>
        <w:t xml:space="preserve"> муниципального района на 2017 год и на плановый период 2018 и 2019 годов» приведен перечень главных администраторов источников финансирования дефицита бюджета </w:t>
      </w:r>
      <w:r w:rsidRPr="00D849D2">
        <w:rPr>
          <w:bCs/>
          <w:lang w:val="ru-RU"/>
        </w:rPr>
        <w:t>-</w:t>
      </w:r>
      <w:r w:rsidRPr="00D849D2">
        <w:rPr>
          <w:lang w:val="ru-RU"/>
        </w:rPr>
        <w:t xml:space="preserve"> Администрация </w:t>
      </w:r>
      <w:proofErr w:type="spellStart"/>
      <w:r w:rsidR="00C03D5B">
        <w:rPr>
          <w:bCs/>
          <w:lang w:val="ru-RU"/>
        </w:rPr>
        <w:t>Лычакского</w:t>
      </w:r>
      <w:proofErr w:type="spellEnd"/>
      <w:r w:rsidRPr="00D849D2">
        <w:rPr>
          <w:bCs/>
          <w:lang w:val="ru-RU"/>
        </w:rPr>
        <w:t xml:space="preserve"> сельского поселения. Первоначально дефицит бюджета не планировался, на 01.01.2018 – </w:t>
      </w:r>
      <w:r w:rsidR="00C03D5B">
        <w:rPr>
          <w:bCs/>
          <w:lang w:val="ru-RU"/>
        </w:rPr>
        <w:t xml:space="preserve"> 128,4</w:t>
      </w:r>
      <w:r w:rsidRPr="00D849D2">
        <w:rPr>
          <w:bCs/>
          <w:lang w:val="ru-RU"/>
        </w:rPr>
        <w:t xml:space="preserve"> тыс. рублей.</w:t>
      </w:r>
    </w:p>
    <w:p w:rsidR="00BD4C17" w:rsidRPr="0054361E" w:rsidRDefault="00BD4C17" w:rsidP="00BD4C17">
      <w:pPr>
        <w:pStyle w:val="ad"/>
        <w:spacing w:line="240" w:lineRule="auto"/>
        <w:ind w:firstLine="708"/>
        <w:jc w:val="both"/>
        <w:rPr>
          <w:b/>
          <w:lang w:val="ru-RU"/>
        </w:rPr>
      </w:pPr>
    </w:p>
    <w:p w:rsidR="00BD4C17" w:rsidRPr="00A6709E" w:rsidRDefault="00BD4C17" w:rsidP="00BD4C17">
      <w:pPr>
        <w:pStyle w:val="ad"/>
        <w:spacing w:line="240" w:lineRule="auto"/>
        <w:ind w:firstLine="720"/>
        <w:jc w:val="both"/>
        <w:rPr>
          <w:lang w:val="ru-RU"/>
        </w:rPr>
      </w:pPr>
      <w:r w:rsidRPr="0054361E">
        <w:rPr>
          <w:b/>
          <w:lang w:val="ru-RU"/>
        </w:rPr>
        <w:t xml:space="preserve">      </w:t>
      </w:r>
      <w:r w:rsidRPr="0054361E">
        <w:rPr>
          <w:b/>
          <w:i/>
          <w:lang w:val="ru-RU"/>
        </w:rPr>
        <w:t xml:space="preserve">                                 </w:t>
      </w:r>
      <w:r w:rsidRPr="00A6709E">
        <w:rPr>
          <w:i/>
          <w:lang w:val="ru-RU"/>
        </w:rPr>
        <w:t>Состояние муниципального долга</w:t>
      </w:r>
    </w:p>
    <w:p w:rsidR="00BD4C17" w:rsidRPr="00A6709E" w:rsidRDefault="00BD4C17" w:rsidP="00BD4C17">
      <w:pPr>
        <w:pStyle w:val="ad"/>
        <w:spacing w:line="240" w:lineRule="auto"/>
        <w:ind w:firstLine="708"/>
        <w:jc w:val="both"/>
        <w:rPr>
          <w:lang w:val="ru-RU"/>
        </w:rPr>
      </w:pPr>
      <w:r w:rsidRPr="00A6709E">
        <w:rPr>
          <w:lang w:val="ru-RU"/>
        </w:rPr>
        <w:t xml:space="preserve">Предельный объем муниципального долга, верхний предел внутреннего муниципального долга;  предельный объем расходов на обслуживание внутреннего муниципального долга </w:t>
      </w:r>
      <w:proofErr w:type="spellStart"/>
      <w:r w:rsidRPr="00A6709E">
        <w:rPr>
          <w:lang w:val="ru-RU"/>
        </w:rPr>
        <w:t>Ветютневского</w:t>
      </w:r>
      <w:proofErr w:type="spellEnd"/>
      <w:r w:rsidRPr="00A6709E">
        <w:rPr>
          <w:lang w:val="ru-RU"/>
        </w:rPr>
        <w:t xml:space="preserve"> сельского поселения не планируется. </w:t>
      </w:r>
      <w:r w:rsidRPr="00A6709E">
        <w:rPr>
          <w:bCs/>
          <w:lang w:val="ru-RU"/>
        </w:rPr>
        <w:t xml:space="preserve"> </w:t>
      </w:r>
    </w:p>
    <w:p w:rsidR="00BD4C17" w:rsidRPr="00A6709E" w:rsidRDefault="00BD4C17" w:rsidP="00BD4C17">
      <w:pPr>
        <w:pStyle w:val="ad"/>
        <w:spacing w:line="240" w:lineRule="auto"/>
        <w:ind w:firstLine="708"/>
        <w:jc w:val="both"/>
        <w:rPr>
          <w:bCs/>
          <w:lang w:val="ru-RU"/>
        </w:rPr>
      </w:pPr>
      <w:r w:rsidRPr="00A6709E">
        <w:rPr>
          <w:lang w:val="ru-RU"/>
        </w:rPr>
        <w:t xml:space="preserve"> </w:t>
      </w:r>
      <w:r w:rsidRPr="00A6709E">
        <w:rPr>
          <w:bCs/>
          <w:lang w:val="ru-RU"/>
        </w:rPr>
        <w:t xml:space="preserve">По результатам годового отчета об исполнении бюджета </w:t>
      </w:r>
      <w:proofErr w:type="spellStart"/>
      <w:r w:rsidR="00C03D5B">
        <w:rPr>
          <w:bCs/>
          <w:lang w:val="ru-RU"/>
        </w:rPr>
        <w:t>Лычакского</w:t>
      </w:r>
      <w:proofErr w:type="spellEnd"/>
      <w:r w:rsidRPr="00A6709E">
        <w:rPr>
          <w:bCs/>
          <w:lang w:val="ru-RU"/>
        </w:rPr>
        <w:t xml:space="preserve"> сельского поселения за 2017 год </w:t>
      </w:r>
      <w:r w:rsidRPr="00A6709E">
        <w:rPr>
          <w:lang w:val="ru-RU"/>
        </w:rPr>
        <w:t xml:space="preserve">бюджетных кредитов от других бюджетов бюджетной системы  не получала. Администрация </w:t>
      </w:r>
      <w:proofErr w:type="spellStart"/>
      <w:r w:rsidR="00C03D5B">
        <w:rPr>
          <w:bCs/>
          <w:lang w:val="ru-RU"/>
        </w:rPr>
        <w:t>Лычакского</w:t>
      </w:r>
      <w:proofErr w:type="spellEnd"/>
      <w:r w:rsidRPr="00A6709E">
        <w:rPr>
          <w:bCs/>
          <w:lang w:val="ru-RU"/>
        </w:rPr>
        <w:t xml:space="preserve"> сельского поселения гарантом не выступала.</w:t>
      </w:r>
    </w:p>
    <w:p w:rsidR="00BD4C17" w:rsidRPr="0054361E" w:rsidRDefault="00BD4C17" w:rsidP="00BD4C17">
      <w:pPr>
        <w:shd w:val="clear" w:color="auto" w:fill="FFFFFF"/>
        <w:spacing w:after="0" w:line="240" w:lineRule="auto"/>
        <w:jc w:val="both"/>
        <w:rPr>
          <w:rFonts w:ascii="Times New Roman" w:hAnsi="Times New Roman" w:cs="Times New Roman"/>
          <w:b/>
          <w:i/>
          <w:sz w:val="24"/>
          <w:szCs w:val="24"/>
        </w:rPr>
      </w:pPr>
      <w:r w:rsidRPr="0054361E">
        <w:rPr>
          <w:rFonts w:ascii="Times New Roman" w:hAnsi="Times New Roman" w:cs="Times New Roman"/>
          <w:b/>
          <w:i/>
          <w:sz w:val="24"/>
          <w:szCs w:val="24"/>
        </w:rPr>
        <w:t xml:space="preserve">                                       </w:t>
      </w:r>
    </w:p>
    <w:p w:rsidR="00BD4C17" w:rsidRPr="00AA314E" w:rsidRDefault="00BD4C17" w:rsidP="00BD4C17">
      <w:pPr>
        <w:shd w:val="clear" w:color="auto" w:fill="FFFFFF"/>
        <w:spacing w:after="0" w:line="240" w:lineRule="auto"/>
        <w:jc w:val="both"/>
        <w:rPr>
          <w:rFonts w:ascii="Times New Roman" w:hAnsi="Times New Roman" w:cs="Times New Roman"/>
          <w:i/>
          <w:sz w:val="24"/>
          <w:szCs w:val="24"/>
        </w:rPr>
      </w:pPr>
      <w:r w:rsidRPr="0054361E">
        <w:rPr>
          <w:rFonts w:ascii="Times New Roman" w:hAnsi="Times New Roman" w:cs="Times New Roman"/>
          <w:b/>
          <w:i/>
          <w:sz w:val="24"/>
          <w:szCs w:val="24"/>
        </w:rPr>
        <w:t xml:space="preserve">                                </w:t>
      </w:r>
      <w:r w:rsidRPr="00AA314E">
        <w:rPr>
          <w:rFonts w:ascii="Times New Roman" w:hAnsi="Times New Roman" w:cs="Times New Roman"/>
          <w:i/>
          <w:sz w:val="24"/>
          <w:szCs w:val="24"/>
        </w:rPr>
        <w:t xml:space="preserve">Анализ дебиторской  и кредиторской задолженности </w:t>
      </w:r>
    </w:p>
    <w:p w:rsidR="00C03D5B" w:rsidRPr="00566675" w:rsidRDefault="00BD4C17" w:rsidP="00C03D5B">
      <w:pPr>
        <w:shd w:val="clear" w:color="auto" w:fill="FFFFFF"/>
        <w:spacing w:after="0" w:line="240" w:lineRule="auto"/>
        <w:jc w:val="both"/>
        <w:rPr>
          <w:rFonts w:ascii="Times New Roman" w:hAnsi="Times New Roman" w:cs="Times New Roman"/>
          <w:b/>
          <w:sz w:val="24"/>
          <w:szCs w:val="24"/>
        </w:rPr>
      </w:pPr>
      <w:r>
        <w:rPr>
          <w:i/>
          <w:sz w:val="24"/>
          <w:szCs w:val="24"/>
        </w:rPr>
        <w:t xml:space="preserve">    </w:t>
      </w:r>
      <w:r w:rsidRPr="00AA314E">
        <w:rPr>
          <w:i/>
          <w:sz w:val="24"/>
          <w:szCs w:val="24"/>
        </w:rPr>
        <w:t xml:space="preserve"> </w:t>
      </w:r>
      <w:proofErr w:type="gramStart"/>
      <w:r w:rsidR="00C03D5B">
        <w:rPr>
          <w:rFonts w:ascii="Times New Roman" w:hAnsi="Times New Roman" w:cs="Times New Roman"/>
          <w:sz w:val="24"/>
          <w:szCs w:val="24"/>
        </w:rPr>
        <w:t>Согласно данным</w:t>
      </w:r>
      <w:r w:rsidR="00C03D5B" w:rsidRPr="00380415">
        <w:rPr>
          <w:rFonts w:ascii="Times New Roman" w:hAnsi="Times New Roman" w:cs="Times New Roman"/>
          <w:sz w:val="24"/>
          <w:szCs w:val="24"/>
        </w:rPr>
        <w:t xml:space="preserve"> раздела 3 «Обязательства» баланса (ф. 0503130) и сведениям о </w:t>
      </w:r>
      <w:r w:rsidR="00C03D5B" w:rsidRPr="00380415">
        <w:rPr>
          <w:rFonts w:ascii="Times New Roman" w:hAnsi="Times New Roman" w:cs="Times New Roman"/>
          <w:sz w:val="24"/>
          <w:szCs w:val="24"/>
        </w:rPr>
        <w:lastRenderedPageBreak/>
        <w:t xml:space="preserve">дебиторской и кредиторской задолженности, отраженной в годовом отчете  (ф.503169 «Сведения о дебиторской и кредиторской задолженности» на 01.01.2017 года  дебиторской задолженности не числится, кредиторская задолженность - 8,2 тыс. рублей, в том числе: по бюджетным учреждениям - ООО «Газ </w:t>
      </w:r>
      <w:proofErr w:type="spellStart"/>
      <w:r w:rsidR="00C03D5B" w:rsidRPr="00380415">
        <w:rPr>
          <w:rFonts w:ascii="Times New Roman" w:hAnsi="Times New Roman" w:cs="Times New Roman"/>
          <w:sz w:val="24"/>
          <w:szCs w:val="24"/>
        </w:rPr>
        <w:t>межрегионгаз</w:t>
      </w:r>
      <w:proofErr w:type="spellEnd"/>
      <w:r w:rsidR="00C03D5B" w:rsidRPr="00380415">
        <w:rPr>
          <w:rFonts w:ascii="Times New Roman" w:hAnsi="Times New Roman" w:cs="Times New Roman"/>
          <w:sz w:val="24"/>
          <w:szCs w:val="24"/>
        </w:rPr>
        <w:t>» - 6.3 тыс. рублей;</w:t>
      </w:r>
      <w:proofErr w:type="gramEnd"/>
      <w:r w:rsidR="00C03D5B" w:rsidRPr="00380415">
        <w:rPr>
          <w:rFonts w:ascii="Times New Roman" w:hAnsi="Times New Roman" w:cs="Times New Roman"/>
          <w:sz w:val="24"/>
          <w:szCs w:val="24"/>
        </w:rPr>
        <w:t xml:space="preserve"> </w:t>
      </w:r>
      <w:proofErr w:type="gramStart"/>
      <w:r w:rsidR="00C03D5B" w:rsidRPr="00380415">
        <w:rPr>
          <w:rFonts w:ascii="Times New Roman" w:hAnsi="Times New Roman" w:cs="Times New Roman"/>
          <w:sz w:val="24"/>
          <w:szCs w:val="24"/>
        </w:rPr>
        <w:t>ПАО «</w:t>
      </w:r>
      <w:proofErr w:type="spellStart"/>
      <w:r w:rsidR="00C03D5B" w:rsidRPr="00380415">
        <w:rPr>
          <w:rFonts w:ascii="Times New Roman" w:hAnsi="Times New Roman" w:cs="Times New Roman"/>
          <w:sz w:val="24"/>
          <w:szCs w:val="24"/>
        </w:rPr>
        <w:t>Волгоградэнерго</w:t>
      </w:r>
      <w:proofErr w:type="spellEnd"/>
      <w:r w:rsidR="00C03D5B" w:rsidRPr="00380415">
        <w:rPr>
          <w:rFonts w:ascii="Times New Roman" w:hAnsi="Times New Roman" w:cs="Times New Roman"/>
          <w:sz w:val="24"/>
          <w:szCs w:val="24"/>
        </w:rPr>
        <w:t>» - 1.5 тыс. рублей; ПАО «</w:t>
      </w:r>
      <w:proofErr w:type="spellStart"/>
      <w:r w:rsidR="00C03D5B" w:rsidRPr="00380415">
        <w:rPr>
          <w:rFonts w:ascii="Times New Roman" w:hAnsi="Times New Roman" w:cs="Times New Roman"/>
          <w:sz w:val="24"/>
          <w:szCs w:val="24"/>
        </w:rPr>
        <w:t>Ростелеком</w:t>
      </w:r>
      <w:proofErr w:type="spellEnd"/>
      <w:r w:rsidR="00C03D5B" w:rsidRPr="00380415">
        <w:rPr>
          <w:rFonts w:ascii="Times New Roman" w:hAnsi="Times New Roman"/>
          <w:sz w:val="24"/>
          <w:szCs w:val="24"/>
        </w:rPr>
        <w:t>» - 0,4 тыс. рублей; по казенным учреждениям н</w:t>
      </w:r>
      <w:r w:rsidR="00C03D5B" w:rsidRPr="00380415">
        <w:rPr>
          <w:rFonts w:ascii="Times New Roman" w:hAnsi="Times New Roman" w:cs="Times New Roman"/>
          <w:sz w:val="24"/>
          <w:szCs w:val="24"/>
        </w:rPr>
        <w:t>а 01.01.2017 года  кредиторская задолженность 33,7   тыс. рублей (ПАО «</w:t>
      </w:r>
      <w:proofErr w:type="spellStart"/>
      <w:r w:rsidR="00C03D5B" w:rsidRPr="00380415">
        <w:rPr>
          <w:rFonts w:ascii="Times New Roman" w:hAnsi="Times New Roman" w:cs="Times New Roman"/>
          <w:sz w:val="24"/>
          <w:szCs w:val="24"/>
        </w:rPr>
        <w:t>Волгоградэнергосбыт</w:t>
      </w:r>
      <w:proofErr w:type="spellEnd"/>
      <w:r w:rsidR="00C03D5B" w:rsidRPr="00380415">
        <w:rPr>
          <w:rFonts w:ascii="Times New Roman" w:hAnsi="Times New Roman" w:cs="Times New Roman"/>
          <w:sz w:val="24"/>
          <w:szCs w:val="24"/>
        </w:rPr>
        <w:t>» - 11.1 тыс. рублей;</w:t>
      </w:r>
      <w:r w:rsidR="00C03D5B" w:rsidRPr="00380415">
        <w:rPr>
          <w:rFonts w:ascii="Times New Roman" w:hAnsi="Times New Roman"/>
          <w:sz w:val="24"/>
          <w:szCs w:val="24"/>
        </w:rPr>
        <w:t xml:space="preserve"> ООО «Газ </w:t>
      </w:r>
      <w:proofErr w:type="spellStart"/>
      <w:r w:rsidR="00C03D5B" w:rsidRPr="00380415">
        <w:rPr>
          <w:rFonts w:ascii="Times New Roman" w:hAnsi="Times New Roman"/>
          <w:sz w:val="24"/>
          <w:szCs w:val="24"/>
        </w:rPr>
        <w:t>межрегионгаз</w:t>
      </w:r>
      <w:proofErr w:type="spellEnd"/>
      <w:r w:rsidR="00C03D5B" w:rsidRPr="00380415">
        <w:rPr>
          <w:rFonts w:ascii="Times New Roman" w:hAnsi="Times New Roman"/>
          <w:sz w:val="24"/>
          <w:szCs w:val="24"/>
        </w:rPr>
        <w:t>» - 5,7 тыс. рублей,</w:t>
      </w:r>
      <w:r w:rsidR="00C03D5B" w:rsidRPr="00380415">
        <w:rPr>
          <w:rFonts w:ascii="Times New Roman" w:hAnsi="Times New Roman" w:cs="Times New Roman"/>
          <w:sz w:val="24"/>
          <w:szCs w:val="24"/>
        </w:rPr>
        <w:t xml:space="preserve"> заработная плата – 15,4 тыс. рублей).</w:t>
      </w:r>
      <w:r w:rsidR="00C03D5B" w:rsidRPr="00566675">
        <w:rPr>
          <w:rFonts w:ascii="Times New Roman" w:hAnsi="Times New Roman" w:cs="Times New Roman"/>
          <w:b/>
          <w:sz w:val="24"/>
          <w:szCs w:val="24"/>
        </w:rPr>
        <w:t xml:space="preserve">  </w:t>
      </w:r>
      <w:proofErr w:type="gramEnd"/>
    </w:p>
    <w:p w:rsidR="001609FF" w:rsidRPr="00D603DF" w:rsidRDefault="00C03D5B" w:rsidP="001609FF">
      <w:pPr>
        <w:shd w:val="clear" w:color="auto" w:fill="FFFFFF"/>
        <w:spacing w:after="0" w:line="240" w:lineRule="auto"/>
        <w:jc w:val="both"/>
        <w:rPr>
          <w:rFonts w:ascii="Times New Roman" w:hAnsi="Times New Roman" w:cs="Times New Roman"/>
          <w:b/>
          <w:sz w:val="24"/>
          <w:szCs w:val="24"/>
        </w:rPr>
      </w:pPr>
      <w:r w:rsidRPr="00566675">
        <w:rPr>
          <w:rFonts w:ascii="Times New Roman" w:hAnsi="Times New Roman"/>
          <w:b/>
        </w:rPr>
        <w:t xml:space="preserve"> </w:t>
      </w:r>
      <w:r w:rsidR="001609FF">
        <w:rPr>
          <w:rFonts w:ascii="Times New Roman" w:hAnsi="Times New Roman"/>
          <w:b/>
        </w:rPr>
        <w:t xml:space="preserve">                 </w:t>
      </w:r>
      <w:r w:rsidRPr="00566675">
        <w:rPr>
          <w:rFonts w:ascii="Times New Roman" w:hAnsi="Times New Roman"/>
          <w:b/>
        </w:rPr>
        <w:t xml:space="preserve"> </w:t>
      </w:r>
      <w:r w:rsidR="001609FF" w:rsidRPr="00085C03">
        <w:rPr>
          <w:rFonts w:ascii="Times New Roman" w:hAnsi="Times New Roman" w:cs="Times New Roman"/>
          <w:sz w:val="24"/>
          <w:szCs w:val="24"/>
        </w:rPr>
        <w:t xml:space="preserve">На 01.01.2018 года </w:t>
      </w:r>
      <w:r w:rsidR="001609FF" w:rsidRPr="00380415">
        <w:rPr>
          <w:rFonts w:ascii="Times New Roman" w:hAnsi="Times New Roman" w:cs="Times New Roman"/>
          <w:sz w:val="24"/>
          <w:szCs w:val="24"/>
        </w:rPr>
        <w:t>дебиторск</w:t>
      </w:r>
      <w:r w:rsidR="001609FF">
        <w:rPr>
          <w:rFonts w:ascii="Times New Roman" w:hAnsi="Times New Roman" w:cs="Times New Roman"/>
          <w:sz w:val="24"/>
          <w:szCs w:val="24"/>
        </w:rPr>
        <w:t>ая</w:t>
      </w:r>
      <w:r w:rsidR="001609FF" w:rsidRPr="00380415">
        <w:rPr>
          <w:rFonts w:ascii="Times New Roman" w:hAnsi="Times New Roman" w:cs="Times New Roman"/>
          <w:sz w:val="24"/>
          <w:szCs w:val="24"/>
        </w:rPr>
        <w:t xml:space="preserve"> задолженност</w:t>
      </w:r>
      <w:r w:rsidR="001609FF">
        <w:rPr>
          <w:rFonts w:ascii="Times New Roman" w:hAnsi="Times New Roman" w:cs="Times New Roman"/>
          <w:sz w:val="24"/>
          <w:szCs w:val="24"/>
        </w:rPr>
        <w:t>ь составила 4,3 тыс. рублей</w:t>
      </w:r>
      <w:r w:rsidR="001609FF" w:rsidRPr="00085C03">
        <w:rPr>
          <w:rFonts w:ascii="Times New Roman" w:hAnsi="Times New Roman" w:cs="Times New Roman"/>
          <w:sz w:val="24"/>
          <w:szCs w:val="24"/>
        </w:rPr>
        <w:t xml:space="preserve"> </w:t>
      </w:r>
      <w:r w:rsidR="001609FF">
        <w:rPr>
          <w:rFonts w:ascii="Times New Roman" w:hAnsi="Times New Roman" w:cs="Times New Roman"/>
          <w:sz w:val="24"/>
          <w:szCs w:val="24"/>
        </w:rPr>
        <w:t>(</w:t>
      </w:r>
      <w:r w:rsidR="001609FF" w:rsidRPr="00380415">
        <w:rPr>
          <w:rFonts w:ascii="Times New Roman" w:hAnsi="Times New Roman" w:cs="Times New Roman"/>
          <w:sz w:val="24"/>
          <w:szCs w:val="24"/>
        </w:rPr>
        <w:t>ПАО «</w:t>
      </w:r>
      <w:proofErr w:type="spellStart"/>
      <w:r w:rsidR="001609FF" w:rsidRPr="00380415">
        <w:rPr>
          <w:rFonts w:ascii="Times New Roman" w:hAnsi="Times New Roman" w:cs="Times New Roman"/>
          <w:sz w:val="24"/>
          <w:szCs w:val="24"/>
        </w:rPr>
        <w:t>Волгоградэнерго</w:t>
      </w:r>
      <w:proofErr w:type="spellEnd"/>
      <w:r w:rsidR="001609FF" w:rsidRPr="00380415">
        <w:rPr>
          <w:rFonts w:ascii="Times New Roman" w:hAnsi="Times New Roman" w:cs="Times New Roman"/>
          <w:sz w:val="24"/>
          <w:szCs w:val="24"/>
        </w:rPr>
        <w:t>»</w:t>
      </w:r>
      <w:r w:rsidR="001609FF">
        <w:rPr>
          <w:rFonts w:ascii="Times New Roman" w:hAnsi="Times New Roman" w:cs="Times New Roman"/>
          <w:sz w:val="24"/>
          <w:szCs w:val="24"/>
        </w:rPr>
        <w:t xml:space="preserve">), </w:t>
      </w:r>
      <w:r w:rsidR="001609FF" w:rsidRPr="00380415">
        <w:rPr>
          <w:rFonts w:ascii="Times New Roman" w:hAnsi="Times New Roman" w:cs="Times New Roman"/>
          <w:sz w:val="24"/>
          <w:szCs w:val="24"/>
        </w:rPr>
        <w:t xml:space="preserve">кредиторская задолженность </w:t>
      </w:r>
      <w:r w:rsidR="001609FF">
        <w:rPr>
          <w:rFonts w:ascii="Times New Roman" w:hAnsi="Times New Roman" w:cs="Times New Roman"/>
          <w:sz w:val="24"/>
          <w:szCs w:val="24"/>
        </w:rPr>
        <w:t>–</w:t>
      </w:r>
      <w:r w:rsidR="001609FF" w:rsidRPr="00380415">
        <w:rPr>
          <w:rFonts w:ascii="Times New Roman" w:hAnsi="Times New Roman" w:cs="Times New Roman"/>
          <w:sz w:val="24"/>
          <w:szCs w:val="24"/>
        </w:rPr>
        <w:t xml:space="preserve"> </w:t>
      </w:r>
      <w:r w:rsidR="001609FF">
        <w:rPr>
          <w:rFonts w:ascii="Times New Roman" w:hAnsi="Times New Roman" w:cs="Times New Roman"/>
          <w:sz w:val="24"/>
          <w:szCs w:val="24"/>
        </w:rPr>
        <w:t>14,7</w:t>
      </w:r>
      <w:r w:rsidR="001609FF" w:rsidRPr="00380415">
        <w:rPr>
          <w:rFonts w:ascii="Times New Roman" w:hAnsi="Times New Roman" w:cs="Times New Roman"/>
          <w:sz w:val="24"/>
          <w:szCs w:val="24"/>
        </w:rPr>
        <w:t xml:space="preserve"> тыс. рублей, в том числе</w:t>
      </w:r>
      <w:r w:rsidR="001609FF">
        <w:rPr>
          <w:rFonts w:ascii="Times New Roman" w:hAnsi="Times New Roman" w:cs="Times New Roman"/>
          <w:sz w:val="24"/>
          <w:szCs w:val="24"/>
        </w:rPr>
        <w:t xml:space="preserve"> </w:t>
      </w:r>
      <w:r w:rsidR="001609FF" w:rsidRPr="00380415">
        <w:rPr>
          <w:rFonts w:ascii="Times New Roman" w:hAnsi="Times New Roman" w:cs="Times New Roman"/>
          <w:sz w:val="24"/>
          <w:szCs w:val="24"/>
        </w:rPr>
        <w:t>ПАО «</w:t>
      </w:r>
      <w:proofErr w:type="spellStart"/>
      <w:r w:rsidR="001609FF" w:rsidRPr="00380415">
        <w:rPr>
          <w:rFonts w:ascii="Times New Roman" w:hAnsi="Times New Roman" w:cs="Times New Roman"/>
          <w:sz w:val="24"/>
          <w:szCs w:val="24"/>
        </w:rPr>
        <w:t>Волгоградэнерго</w:t>
      </w:r>
      <w:r w:rsidR="001609FF">
        <w:rPr>
          <w:rFonts w:ascii="Times New Roman" w:hAnsi="Times New Roman" w:cs="Times New Roman"/>
          <w:sz w:val="24"/>
          <w:szCs w:val="24"/>
        </w:rPr>
        <w:t>сбыт</w:t>
      </w:r>
      <w:proofErr w:type="spellEnd"/>
      <w:r w:rsidR="001609FF" w:rsidRPr="00380415">
        <w:rPr>
          <w:rFonts w:ascii="Times New Roman" w:hAnsi="Times New Roman" w:cs="Times New Roman"/>
          <w:sz w:val="24"/>
          <w:szCs w:val="24"/>
        </w:rPr>
        <w:t xml:space="preserve">» - </w:t>
      </w:r>
      <w:r w:rsidR="001609FF">
        <w:rPr>
          <w:rFonts w:ascii="Times New Roman" w:hAnsi="Times New Roman" w:cs="Times New Roman"/>
          <w:sz w:val="24"/>
          <w:szCs w:val="24"/>
        </w:rPr>
        <w:t>2,9</w:t>
      </w:r>
      <w:r w:rsidR="001609FF" w:rsidRPr="00380415">
        <w:rPr>
          <w:rFonts w:ascii="Times New Roman" w:hAnsi="Times New Roman" w:cs="Times New Roman"/>
          <w:sz w:val="24"/>
          <w:szCs w:val="24"/>
        </w:rPr>
        <w:t xml:space="preserve"> тыс. рублей; </w:t>
      </w:r>
      <w:r w:rsidR="001609FF">
        <w:rPr>
          <w:rFonts w:ascii="Times New Roman" w:hAnsi="Times New Roman" w:cs="Times New Roman"/>
          <w:sz w:val="24"/>
          <w:szCs w:val="24"/>
        </w:rPr>
        <w:t>ООО «</w:t>
      </w:r>
      <w:proofErr w:type="spellStart"/>
      <w:r w:rsidR="001609FF">
        <w:rPr>
          <w:rFonts w:ascii="Times New Roman" w:hAnsi="Times New Roman" w:cs="Times New Roman"/>
          <w:sz w:val="24"/>
          <w:szCs w:val="24"/>
        </w:rPr>
        <w:t>Газ</w:t>
      </w:r>
      <w:r w:rsidR="001609FF" w:rsidRPr="00380415">
        <w:rPr>
          <w:rFonts w:ascii="Times New Roman" w:hAnsi="Times New Roman" w:cs="Times New Roman"/>
          <w:sz w:val="24"/>
          <w:szCs w:val="24"/>
        </w:rPr>
        <w:t>межрегионгаз</w:t>
      </w:r>
      <w:proofErr w:type="spellEnd"/>
      <w:r w:rsidR="001609FF" w:rsidRPr="00380415">
        <w:rPr>
          <w:rFonts w:ascii="Times New Roman" w:hAnsi="Times New Roman" w:cs="Times New Roman"/>
          <w:sz w:val="24"/>
          <w:szCs w:val="24"/>
        </w:rPr>
        <w:t xml:space="preserve">» </w:t>
      </w:r>
      <w:r w:rsidR="001609FF">
        <w:rPr>
          <w:rFonts w:ascii="Times New Roman" w:hAnsi="Times New Roman" w:cs="Times New Roman"/>
          <w:sz w:val="24"/>
          <w:szCs w:val="24"/>
        </w:rPr>
        <w:t xml:space="preserve">- 10,4 тыс. рублей, </w:t>
      </w:r>
      <w:r w:rsidR="001609FF" w:rsidRPr="00380415">
        <w:rPr>
          <w:rFonts w:ascii="Times New Roman" w:hAnsi="Times New Roman" w:cs="Times New Roman"/>
          <w:sz w:val="24"/>
          <w:szCs w:val="24"/>
        </w:rPr>
        <w:t>ПАО «</w:t>
      </w:r>
      <w:proofErr w:type="spellStart"/>
      <w:r w:rsidR="001609FF" w:rsidRPr="00380415">
        <w:rPr>
          <w:rFonts w:ascii="Times New Roman" w:hAnsi="Times New Roman" w:cs="Times New Roman"/>
          <w:sz w:val="24"/>
          <w:szCs w:val="24"/>
        </w:rPr>
        <w:t>Ростелеком</w:t>
      </w:r>
      <w:proofErr w:type="spellEnd"/>
      <w:r w:rsidR="001609FF" w:rsidRPr="00380415">
        <w:rPr>
          <w:rFonts w:ascii="Times New Roman" w:hAnsi="Times New Roman"/>
          <w:sz w:val="24"/>
          <w:szCs w:val="24"/>
        </w:rPr>
        <w:t xml:space="preserve">» - </w:t>
      </w:r>
      <w:r w:rsidR="001609FF">
        <w:rPr>
          <w:rFonts w:ascii="Times New Roman" w:hAnsi="Times New Roman"/>
          <w:sz w:val="24"/>
          <w:szCs w:val="24"/>
        </w:rPr>
        <w:t>1,4</w:t>
      </w:r>
      <w:r w:rsidR="001609FF" w:rsidRPr="00380415">
        <w:rPr>
          <w:rFonts w:ascii="Times New Roman" w:hAnsi="Times New Roman"/>
          <w:sz w:val="24"/>
          <w:szCs w:val="24"/>
        </w:rPr>
        <w:t xml:space="preserve"> тыс. рублей</w:t>
      </w:r>
      <w:r w:rsidR="001609FF">
        <w:rPr>
          <w:rFonts w:ascii="Times New Roman" w:hAnsi="Times New Roman"/>
          <w:sz w:val="24"/>
          <w:szCs w:val="24"/>
        </w:rPr>
        <w:t>.</w:t>
      </w:r>
      <w:r w:rsidR="001609FF">
        <w:rPr>
          <w:rFonts w:ascii="Times New Roman" w:hAnsi="Times New Roman" w:cs="Times New Roman"/>
          <w:sz w:val="24"/>
          <w:szCs w:val="24"/>
          <w:lang w:eastAsia="ar-SA"/>
        </w:rPr>
        <w:t xml:space="preserve"> </w:t>
      </w:r>
      <w:r w:rsidR="001609FF" w:rsidRPr="00380415">
        <w:rPr>
          <w:rFonts w:ascii="Times New Roman" w:hAnsi="Times New Roman"/>
          <w:sz w:val="24"/>
          <w:szCs w:val="24"/>
        </w:rPr>
        <w:t>Данная дебиторская и кредиторская задолженность подтверждается первичными документами и актами сверок.</w:t>
      </w:r>
    </w:p>
    <w:p w:rsidR="001609FF" w:rsidRPr="004D280C" w:rsidRDefault="001609FF" w:rsidP="001609FF">
      <w:pPr>
        <w:pStyle w:val="3"/>
        <w:spacing w:after="0" w:line="240" w:lineRule="auto"/>
        <w:ind w:firstLine="851"/>
        <w:jc w:val="center"/>
        <w:rPr>
          <w:rFonts w:ascii="Times New Roman" w:hAnsi="Times New Roman" w:cs="Times New Roman"/>
          <w:sz w:val="24"/>
          <w:szCs w:val="24"/>
        </w:rPr>
      </w:pPr>
      <w:r w:rsidRPr="000A2AF9">
        <w:rPr>
          <w:rFonts w:ascii="Times New Roman" w:hAnsi="Times New Roman" w:cs="Times New Roman"/>
          <w:b/>
          <w:sz w:val="24"/>
          <w:szCs w:val="24"/>
        </w:rPr>
        <w:t>С</w:t>
      </w:r>
      <w:r w:rsidRPr="004D280C">
        <w:rPr>
          <w:rFonts w:ascii="Times New Roman" w:hAnsi="Times New Roman" w:cs="Times New Roman"/>
          <w:sz w:val="24"/>
          <w:szCs w:val="24"/>
        </w:rPr>
        <w:t xml:space="preserve">равнительный анализ дебиторской и кредиторской задолженности  </w:t>
      </w:r>
      <w:proofErr w:type="spellStart"/>
      <w:r>
        <w:rPr>
          <w:rFonts w:ascii="Times New Roman" w:hAnsi="Times New Roman" w:cs="Times New Roman"/>
          <w:sz w:val="24"/>
          <w:szCs w:val="24"/>
        </w:rPr>
        <w:t>Лычакского</w:t>
      </w:r>
      <w:proofErr w:type="spellEnd"/>
      <w:r w:rsidRPr="004D280C">
        <w:rPr>
          <w:rFonts w:ascii="Times New Roman" w:hAnsi="Times New Roman" w:cs="Times New Roman"/>
          <w:sz w:val="24"/>
          <w:szCs w:val="24"/>
        </w:rPr>
        <w:t xml:space="preserve"> сельского поселения за 2016 и 2017 годы.</w:t>
      </w:r>
    </w:p>
    <w:p w:rsidR="001609FF" w:rsidRPr="004D280C" w:rsidRDefault="001609FF" w:rsidP="001609FF">
      <w:pPr>
        <w:pStyle w:val="3"/>
        <w:spacing w:after="0"/>
        <w:ind w:firstLine="851"/>
        <w:jc w:val="center"/>
        <w:rPr>
          <w:rFonts w:ascii="Times New Roman" w:hAnsi="Times New Roman" w:cs="Times New Roman"/>
          <w:sz w:val="20"/>
          <w:szCs w:val="20"/>
        </w:rPr>
      </w:pPr>
      <w:r w:rsidRPr="00AF1B5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AF1B50">
        <w:rPr>
          <w:rFonts w:ascii="Times New Roman" w:hAnsi="Times New Roman" w:cs="Times New Roman"/>
          <w:b/>
          <w:sz w:val="20"/>
          <w:szCs w:val="20"/>
        </w:rPr>
        <w:t xml:space="preserve">                  </w:t>
      </w:r>
      <w:r w:rsidRPr="004D280C">
        <w:rPr>
          <w:rFonts w:ascii="Times New Roman" w:hAnsi="Times New Roman" w:cs="Times New Roman"/>
          <w:sz w:val="20"/>
          <w:szCs w:val="20"/>
        </w:rPr>
        <w:t>(тыс. рублей)</w:t>
      </w:r>
    </w:p>
    <w:tbl>
      <w:tblPr>
        <w:tblW w:w="9890" w:type="dxa"/>
        <w:tblInd w:w="283" w:type="dxa"/>
        <w:tblLayout w:type="fixed"/>
        <w:tblLook w:val="04A0"/>
      </w:tblPr>
      <w:tblGrid>
        <w:gridCol w:w="2519"/>
        <w:gridCol w:w="1416"/>
        <w:gridCol w:w="2686"/>
        <w:gridCol w:w="1426"/>
        <w:gridCol w:w="1843"/>
      </w:tblGrid>
      <w:tr w:rsidR="001609FF" w:rsidRPr="00AF1B50" w:rsidTr="00837ABC">
        <w:tc>
          <w:tcPr>
            <w:tcW w:w="2519"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Задолженность</w:t>
            </w:r>
          </w:p>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 xml:space="preserve"> на  01.01.2017</w:t>
            </w:r>
          </w:p>
        </w:tc>
        <w:tc>
          <w:tcPr>
            <w:tcW w:w="1416"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Сумма</w:t>
            </w:r>
          </w:p>
        </w:tc>
        <w:tc>
          <w:tcPr>
            <w:tcW w:w="2686"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 xml:space="preserve">Задолженность  </w:t>
            </w:r>
          </w:p>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 xml:space="preserve"> на 01.01.201</w:t>
            </w:r>
            <w:r>
              <w:rPr>
                <w:rFonts w:ascii="Times New Roman" w:hAnsi="Times New Roman" w:cs="Times New Roman"/>
                <w:sz w:val="22"/>
                <w:szCs w:val="22"/>
              </w:rPr>
              <w:t>8</w:t>
            </w:r>
          </w:p>
        </w:tc>
        <w:tc>
          <w:tcPr>
            <w:tcW w:w="1426" w:type="dxa"/>
            <w:tcBorders>
              <w:top w:val="single" w:sz="4" w:space="0" w:color="auto"/>
              <w:left w:val="single" w:sz="4" w:space="0" w:color="auto"/>
              <w:bottom w:val="single" w:sz="4" w:space="0" w:color="auto"/>
              <w:right w:val="single" w:sz="4" w:space="0" w:color="auto"/>
            </w:tcBorders>
          </w:tcPr>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Сумма</w:t>
            </w:r>
          </w:p>
          <w:p w:rsidR="001609FF" w:rsidRPr="004D280C" w:rsidRDefault="001609FF" w:rsidP="00837ABC">
            <w:pPr>
              <w:pStyle w:val="3"/>
              <w:spacing w:after="0"/>
              <w:ind w:left="0"/>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Отклонение</w:t>
            </w:r>
          </w:p>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(гр.4-гр.2)</w:t>
            </w:r>
          </w:p>
        </w:tc>
      </w:tr>
      <w:tr w:rsidR="001609FF" w:rsidRPr="00AF1B50" w:rsidTr="00837ABC">
        <w:tc>
          <w:tcPr>
            <w:tcW w:w="2519"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1</w:t>
            </w:r>
          </w:p>
        </w:tc>
        <w:tc>
          <w:tcPr>
            <w:tcW w:w="1416"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2</w:t>
            </w:r>
          </w:p>
        </w:tc>
        <w:tc>
          <w:tcPr>
            <w:tcW w:w="2686"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3</w:t>
            </w:r>
          </w:p>
        </w:tc>
        <w:tc>
          <w:tcPr>
            <w:tcW w:w="1426"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5</w:t>
            </w:r>
          </w:p>
        </w:tc>
      </w:tr>
      <w:tr w:rsidR="001609FF" w:rsidRPr="00AF1B50" w:rsidTr="00837ABC">
        <w:tc>
          <w:tcPr>
            <w:tcW w:w="2519"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Дебиторская</w:t>
            </w:r>
          </w:p>
        </w:tc>
        <w:tc>
          <w:tcPr>
            <w:tcW w:w="1416"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Pr>
                <w:rFonts w:ascii="Times New Roman" w:hAnsi="Times New Roman" w:cs="Times New Roman"/>
                <w:sz w:val="22"/>
                <w:szCs w:val="22"/>
              </w:rPr>
              <w:t xml:space="preserve">- </w:t>
            </w:r>
          </w:p>
        </w:tc>
        <w:tc>
          <w:tcPr>
            <w:tcW w:w="2686"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Дебиторская</w:t>
            </w:r>
          </w:p>
        </w:tc>
        <w:tc>
          <w:tcPr>
            <w:tcW w:w="1426"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Pr>
                <w:rFonts w:ascii="Times New Roman" w:hAnsi="Times New Roman" w:cs="Times New Roman"/>
                <w:sz w:val="22"/>
                <w:szCs w:val="22"/>
              </w:rPr>
              <w:t xml:space="preserve">4,3 </w:t>
            </w:r>
          </w:p>
        </w:tc>
        <w:tc>
          <w:tcPr>
            <w:tcW w:w="1843"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Pr>
                <w:rFonts w:ascii="Times New Roman" w:hAnsi="Times New Roman" w:cs="Times New Roman"/>
                <w:sz w:val="22"/>
                <w:szCs w:val="22"/>
              </w:rPr>
              <w:t xml:space="preserve">+4,3 </w:t>
            </w:r>
          </w:p>
        </w:tc>
      </w:tr>
      <w:tr w:rsidR="001609FF" w:rsidRPr="00AF1B50" w:rsidTr="00837ABC">
        <w:tc>
          <w:tcPr>
            <w:tcW w:w="2519"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Кредиторская</w:t>
            </w:r>
          </w:p>
        </w:tc>
        <w:tc>
          <w:tcPr>
            <w:tcW w:w="1416"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Pr>
                <w:rFonts w:ascii="Times New Roman" w:hAnsi="Times New Roman" w:cs="Times New Roman"/>
                <w:sz w:val="22"/>
                <w:szCs w:val="22"/>
              </w:rPr>
              <w:t xml:space="preserve">43,3 </w:t>
            </w:r>
          </w:p>
        </w:tc>
        <w:tc>
          <w:tcPr>
            <w:tcW w:w="2686"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Кредиторская</w:t>
            </w:r>
          </w:p>
        </w:tc>
        <w:tc>
          <w:tcPr>
            <w:tcW w:w="1426"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Pr>
                <w:rFonts w:ascii="Times New Roman" w:hAnsi="Times New Roman" w:cs="Times New Roman"/>
                <w:sz w:val="22"/>
                <w:szCs w:val="22"/>
              </w:rPr>
              <w:t xml:space="preserve">14,7  </w:t>
            </w:r>
          </w:p>
        </w:tc>
        <w:tc>
          <w:tcPr>
            <w:tcW w:w="1843" w:type="dxa"/>
            <w:tcBorders>
              <w:top w:val="single" w:sz="4" w:space="0" w:color="auto"/>
              <w:left w:val="single" w:sz="4" w:space="0" w:color="auto"/>
              <w:bottom w:val="single" w:sz="4" w:space="0" w:color="auto"/>
              <w:right w:val="single" w:sz="4" w:space="0" w:color="auto"/>
            </w:tcBorders>
            <w:hideMark/>
          </w:tcPr>
          <w:p w:rsidR="001609FF" w:rsidRPr="004D280C" w:rsidRDefault="001609FF" w:rsidP="00837ABC">
            <w:pPr>
              <w:pStyle w:val="3"/>
              <w:spacing w:after="0"/>
              <w:ind w:left="0"/>
              <w:jc w:val="center"/>
              <w:rPr>
                <w:rFonts w:ascii="Times New Roman" w:hAnsi="Times New Roman" w:cs="Times New Roman"/>
                <w:sz w:val="22"/>
                <w:szCs w:val="22"/>
              </w:rPr>
            </w:pPr>
            <w:r>
              <w:rPr>
                <w:rFonts w:ascii="Times New Roman" w:hAnsi="Times New Roman" w:cs="Times New Roman"/>
                <w:sz w:val="22"/>
                <w:szCs w:val="22"/>
              </w:rPr>
              <w:t xml:space="preserve">-28,6 </w:t>
            </w:r>
          </w:p>
        </w:tc>
      </w:tr>
    </w:tbl>
    <w:p w:rsidR="001609FF" w:rsidRDefault="001609FF" w:rsidP="001609FF">
      <w:pPr>
        <w:pStyle w:val="Standard"/>
        <w:shd w:val="clear" w:color="auto" w:fill="FFFFFF"/>
        <w:spacing w:before="14" w:after="0" w:line="240" w:lineRule="auto"/>
        <w:ind w:firstLine="567"/>
        <w:jc w:val="both"/>
        <w:rPr>
          <w:rFonts w:ascii="Times New Roman" w:hAnsi="Times New Roman" w:cs="Times New Roman"/>
          <w:sz w:val="24"/>
          <w:szCs w:val="24"/>
          <w:lang w:eastAsia="ar-SA"/>
        </w:rPr>
      </w:pPr>
      <w:r w:rsidRPr="0094219B">
        <w:rPr>
          <w:rFonts w:ascii="Times New Roman" w:hAnsi="Times New Roman" w:cs="Times New Roman"/>
          <w:sz w:val="24"/>
          <w:szCs w:val="24"/>
          <w:lang w:eastAsia="ar-SA"/>
        </w:rPr>
        <w:t>По состоянию на 01.01.2018 года наблюдается</w:t>
      </w:r>
      <w:r w:rsidRPr="0094219B">
        <w:rPr>
          <w:rFonts w:ascii="Times New Roman" w:hAnsi="Times New Roman" w:cs="Times New Roman"/>
          <w:color w:val="00B0F0"/>
          <w:sz w:val="24"/>
          <w:szCs w:val="24"/>
          <w:lang w:eastAsia="ar-SA"/>
        </w:rPr>
        <w:t xml:space="preserve"> </w:t>
      </w:r>
      <w:r>
        <w:rPr>
          <w:rFonts w:ascii="Times New Roman" w:hAnsi="Times New Roman" w:cs="Times New Roman"/>
          <w:sz w:val="24"/>
          <w:szCs w:val="24"/>
          <w:lang w:eastAsia="ar-SA"/>
        </w:rPr>
        <w:t>уменьшение</w:t>
      </w:r>
      <w:r w:rsidRPr="0094219B">
        <w:rPr>
          <w:rFonts w:ascii="Times New Roman" w:hAnsi="Times New Roman" w:cs="Times New Roman"/>
          <w:color w:val="00B0F0"/>
          <w:sz w:val="24"/>
          <w:szCs w:val="24"/>
          <w:lang w:eastAsia="ar-SA"/>
        </w:rPr>
        <w:t xml:space="preserve"> </w:t>
      </w:r>
      <w:r w:rsidRPr="0094219B">
        <w:rPr>
          <w:rFonts w:ascii="Times New Roman" w:hAnsi="Times New Roman" w:cs="Times New Roman"/>
          <w:sz w:val="24"/>
          <w:szCs w:val="24"/>
          <w:lang w:eastAsia="ar-SA"/>
        </w:rPr>
        <w:t xml:space="preserve">кредиторской задолженности  на </w:t>
      </w:r>
      <w:r>
        <w:rPr>
          <w:rFonts w:ascii="Times New Roman" w:hAnsi="Times New Roman" w:cs="Times New Roman"/>
          <w:sz w:val="24"/>
          <w:szCs w:val="24"/>
          <w:lang w:eastAsia="ar-SA"/>
        </w:rPr>
        <w:t>28,6</w:t>
      </w:r>
      <w:r w:rsidRPr="0094219B">
        <w:rPr>
          <w:rFonts w:ascii="Times New Roman" w:hAnsi="Times New Roman" w:cs="Times New Roman"/>
          <w:sz w:val="24"/>
          <w:szCs w:val="24"/>
          <w:lang w:eastAsia="ar-SA"/>
        </w:rPr>
        <w:t xml:space="preserve"> тыс. рублей</w:t>
      </w:r>
      <w:r>
        <w:rPr>
          <w:rFonts w:ascii="Times New Roman" w:hAnsi="Times New Roman" w:cs="Times New Roman"/>
          <w:sz w:val="24"/>
          <w:szCs w:val="24"/>
          <w:lang w:eastAsia="ar-SA"/>
        </w:rPr>
        <w:t>, увеличение</w:t>
      </w:r>
      <w:r w:rsidRPr="00AF1B50">
        <w:rPr>
          <w:rFonts w:ascii="Times New Roman" w:hAnsi="Times New Roman" w:cs="Times New Roman"/>
          <w:b/>
          <w:sz w:val="24"/>
          <w:szCs w:val="24"/>
          <w:lang w:eastAsia="ar-SA"/>
        </w:rPr>
        <w:t xml:space="preserve"> </w:t>
      </w:r>
      <w:r w:rsidRPr="0094219B">
        <w:rPr>
          <w:rFonts w:ascii="Times New Roman" w:hAnsi="Times New Roman" w:cs="Times New Roman"/>
          <w:sz w:val="24"/>
          <w:szCs w:val="24"/>
          <w:lang w:eastAsia="ar-SA"/>
        </w:rPr>
        <w:t xml:space="preserve">дебиторской задолженности по сравнению с прошлым </w:t>
      </w:r>
      <w:r>
        <w:rPr>
          <w:rFonts w:ascii="Times New Roman" w:hAnsi="Times New Roman" w:cs="Times New Roman"/>
          <w:sz w:val="24"/>
          <w:szCs w:val="24"/>
          <w:lang w:eastAsia="ar-SA"/>
        </w:rPr>
        <w:t xml:space="preserve">годом </w:t>
      </w:r>
      <w:r w:rsidRPr="0094219B">
        <w:rPr>
          <w:rFonts w:ascii="Times New Roman" w:hAnsi="Times New Roman" w:cs="Times New Roman"/>
          <w:sz w:val="24"/>
          <w:szCs w:val="24"/>
          <w:lang w:eastAsia="ar-SA"/>
        </w:rPr>
        <w:t xml:space="preserve">на  </w:t>
      </w:r>
      <w:r>
        <w:rPr>
          <w:rFonts w:ascii="Times New Roman" w:hAnsi="Times New Roman" w:cs="Times New Roman"/>
          <w:sz w:val="24"/>
          <w:szCs w:val="24"/>
          <w:lang w:eastAsia="ar-SA"/>
        </w:rPr>
        <w:t>+4,3</w:t>
      </w:r>
      <w:r w:rsidRPr="0094219B">
        <w:rPr>
          <w:rFonts w:ascii="Times New Roman" w:hAnsi="Times New Roman" w:cs="Times New Roman"/>
          <w:sz w:val="24"/>
          <w:szCs w:val="24"/>
          <w:lang w:eastAsia="ar-SA"/>
        </w:rPr>
        <w:t xml:space="preserve"> тыс. рублей.  </w:t>
      </w:r>
    </w:p>
    <w:p w:rsidR="001609FF" w:rsidRPr="0094219B" w:rsidRDefault="001609FF" w:rsidP="001609FF">
      <w:pPr>
        <w:pStyle w:val="Standard"/>
        <w:shd w:val="clear" w:color="auto" w:fill="FFFFFF"/>
        <w:spacing w:before="14" w:after="0" w:line="240" w:lineRule="auto"/>
        <w:ind w:firstLine="567"/>
        <w:jc w:val="both"/>
        <w:rPr>
          <w:rFonts w:ascii="Times New Roman" w:hAnsi="Times New Roman" w:cs="Times New Roman"/>
          <w:color w:val="00B0F0"/>
          <w:sz w:val="24"/>
          <w:szCs w:val="24"/>
          <w:lang w:eastAsia="ar-SA"/>
        </w:rPr>
      </w:pPr>
    </w:p>
    <w:p w:rsidR="00C03D5B" w:rsidRPr="00C03D5B" w:rsidRDefault="00C03D5B" w:rsidP="001609FF">
      <w:pPr>
        <w:pStyle w:val="21"/>
        <w:tabs>
          <w:tab w:val="left" w:pos="-180"/>
        </w:tabs>
        <w:spacing w:after="0" w:line="240" w:lineRule="auto"/>
        <w:ind w:firstLine="540"/>
        <w:jc w:val="both"/>
        <w:rPr>
          <w:rFonts w:ascii="Times New Roman" w:hAnsi="Times New Roman"/>
          <w:color w:val="303F50"/>
        </w:rPr>
      </w:pPr>
      <w:r w:rsidRPr="00C03D5B">
        <w:rPr>
          <w:rFonts w:ascii="Times New Roman" w:hAnsi="Times New Roman"/>
          <w:bCs/>
          <w:i/>
          <w:iCs/>
          <w:color w:val="000000"/>
        </w:rPr>
        <w:t xml:space="preserve">Проверка достоверности годового отчета об исполнении </w:t>
      </w:r>
      <w:r>
        <w:rPr>
          <w:rFonts w:ascii="Times New Roman" w:hAnsi="Times New Roman"/>
          <w:bCs/>
          <w:i/>
          <w:iCs/>
          <w:color w:val="000000"/>
        </w:rPr>
        <w:t xml:space="preserve"> </w:t>
      </w:r>
      <w:r w:rsidRPr="00C03D5B">
        <w:rPr>
          <w:rFonts w:ascii="Times New Roman" w:hAnsi="Times New Roman"/>
          <w:bCs/>
          <w:i/>
          <w:iCs/>
          <w:color w:val="000000"/>
        </w:rPr>
        <w:t xml:space="preserve"> бюджета</w:t>
      </w:r>
      <w:r>
        <w:rPr>
          <w:rFonts w:ascii="Times New Roman" w:hAnsi="Times New Roman"/>
          <w:bCs/>
          <w:i/>
          <w:iCs/>
          <w:color w:val="000000"/>
        </w:rPr>
        <w:t xml:space="preserve"> </w:t>
      </w:r>
      <w:proofErr w:type="spellStart"/>
      <w:r>
        <w:rPr>
          <w:rFonts w:ascii="Times New Roman" w:hAnsi="Times New Roman"/>
          <w:bCs/>
          <w:i/>
          <w:iCs/>
          <w:color w:val="000000"/>
        </w:rPr>
        <w:t>Лычакского</w:t>
      </w:r>
      <w:proofErr w:type="spellEnd"/>
      <w:r>
        <w:rPr>
          <w:rFonts w:ascii="Times New Roman" w:hAnsi="Times New Roman"/>
          <w:bCs/>
          <w:i/>
          <w:iCs/>
          <w:color w:val="000000"/>
        </w:rPr>
        <w:t xml:space="preserve"> сельского поселения за 2017 год</w:t>
      </w:r>
    </w:p>
    <w:p w:rsidR="00C03D5B" w:rsidRPr="00C03D5B" w:rsidRDefault="00C03D5B" w:rsidP="00C03D5B">
      <w:pPr>
        <w:pStyle w:val="Standard"/>
        <w:spacing w:after="0" w:line="240" w:lineRule="auto"/>
        <w:ind w:firstLine="686"/>
        <w:jc w:val="both"/>
        <w:rPr>
          <w:rFonts w:ascii="Times New Roman" w:hAnsi="Times New Roman" w:cs="Times New Roman"/>
          <w:sz w:val="24"/>
          <w:szCs w:val="24"/>
        </w:rPr>
      </w:pPr>
      <w:r w:rsidRPr="00C03D5B">
        <w:rPr>
          <w:rFonts w:ascii="Times New Roman" w:eastAsia="Times New Roman" w:hAnsi="Times New Roman" w:cs="Times New Roman"/>
          <w:i/>
          <w:iCs/>
          <w:sz w:val="24"/>
          <w:szCs w:val="24"/>
        </w:rPr>
        <w:t> </w:t>
      </w:r>
      <w:proofErr w:type="gramStart"/>
      <w:r w:rsidRPr="00C03D5B">
        <w:rPr>
          <w:rFonts w:ascii="Times New Roman" w:hAnsi="Times New Roman" w:cs="Times New Roman"/>
          <w:sz w:val="24"/>
          <w:szCs w:val="24"/>
        </w:rPr>
        <w:t xml:space="preserve">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                    </w:t>
      </w:r>
      <w:proofErr w:type="gramEnd"/>
    </w:p>
    <w:p w:rsidR="00C03D5B" w:rsidRPr="00C03D5B" w:rsidRDefault="00C03D5B" w:rsidP="00C03D5B">
      <w:pPr>
        <w:pStyle w:val="Standard"/>
        <w:spacing w:after="0" w:line="240" w:lineRule="auto"/>
        <w:ind w:firstLine="686"/>
        <w:jc w:val="both"/>
        <w:rPr>
          <w:rFonts w:ascii="Times New Roman" w:hAnsi="Times New Roman" w:cs="Times New Roman"/>
          <w:b/>
          <w:sz w:val="24"/>
          <w:szCs w:val="24"/>
        </w:rPr>
      </w:pPr>
      <w:r w:rsidRPr="00C03D5B">
        <w:rPr>
          <w:rFonts w:ascii="Times New Roman" w:hAnsi="Times New Roman" w:cs="Times New Roman"/>
          <w:sz w:val="24"/>
          <w:szCs w:val="24"/>
        </w:rPr>
        <w:t xml:space="preserve"> 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 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w:t>
      </w:r>
      <w:r w:rsidRPr="00C03D5B">
        <w:rPr>
          <w:rFonts w:ascii="Times New Roman" w:hAnsi="Times New Roman" w:cs="Times New Roman"/>
          <w:b/>
          <w:sz w:val="24"/>
          <w:szCs w:val="24"/>
        </w:rPr>
        <w:t xml:space="preserve">                 </w:t>
      </w:r>
    </w:p>
    <w:p w:rsidR="00C03D5B" w:rsidRPr="00C03D5B" w:rsidRDefault="00C03D5B" w:rsidP="00C03D5B">
      <w:pPr>
        <w:spacing w:after="0" w:line="240" w:lineRule="auto"/>
        <w:ind w:firstLine="283"/>
        <w:jc w:val="both"/>
        <w:rPr>
          <w:rFonts w:ascii="Times New Roman" w:hAnsi="Times New Roman" w:cs="Times New Roman"/>
          <w:sz w:val="24"/>
          <w:szCs w:val="24"/>
        </w:rPr>
      </w:pPr>
      <w:r w:rsidRPr="00C03D5B">
        <w:rPr>
          <w:rFonts w:ascii="Times New Roman" w:hAnsi="Times New Roman" w:cs="Times New Roman"/>
          <w:sz w:val="24"/>
          <w:szCs w:val="24"/>
        </w:rPr>
        <w:t xml:space="preserve">     При сверке данных счетов по дебиторской и кредиторской задолженности бюджетного учета Главной книги данным Баланса, расхождений не установлено.</w:t>
      </w:r>
    </w:p>
    <w:p w:rsidR="00C03D5B" w:rsidRPr="00C03D5B" w:rsidRDefault="00C03D5B" w:rsidP="00C03D5B">
      <w:pPr>
        <w:pStyle w:val="Standard"/>
        <w:spacing w:after="0" w:line="240" w:lineRule="auto"/>
        <w:ind w:firstLine="686"/>
        <w:jc w:val="both"/>
        <w:rPr>
          <w:rFonts w:ascii="Times New Roman" w:hAnsi="Times New Roman" w:cs="Times New Roman"/>
          <w:sz w:val="24"/>
          <w:szCs w:val="24"/>
        </w:rPr>
      </w:pPr>
      <w:r w:rsidRPr="00C03D5B">
        <w:rPr>
          <w:rFonts w:ascii="Times New Roman" w:hAnsi="Times New Roman" w:cs="Times New Roman"/>
          <w:i/>
          <w:sz w:val="24"/>
          <w:szCs w:val="24"/>
        </w:rPr>
        <w:t xml:space="preserve"> </w:t>
      </w:r>
      <w:r w:rsidRPr="00C03D5B">
        <w:rPr>
          <w:rFonts w:ascii="Times New Roman" w:hAnsi="Times New Roman" w:cs="Times New Roman"/>
          <w:sz w:val="24"/>
          <w:szCs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C03D5B">
        <w:rPr>
          <w:rFonts w:ascii="Times New Roman" w:hAnsi="Times New Roman" w:cs="Times New Roman"/>
          <w:sz w:val="24"/>
          <w:szCs w:val="24"/>
        </w:rPr>
        <w:t>забалансовым</w:t>
      </w:r>
      <w:proofErr w:type="spellEnd"/>
      <w:r w:rsidRPr="00C03D5B">
        <w:rPr>
          <w:rFonts w:ascii="Times New Roman" w:hAnsi="Times New Roman" w:cs="Times New Roman"/>
          <w:sz w:val="24"/>
          <w:szCs w:val="24"/>
        </w:rPr>
        <w:t xml:space="preserve"> счетам.  </w:t>
      </w:r>
    </w:p>
    <w:p w:rsidR="00C03D5B" w:rsidRPr="00C03D5B" w:rsidRDefault="00C03D5B" w:rsidP="00C03D5B">
      <w:pPr>
        <w:pStyle w:val="Standard"/>
        <w:spacing w:after="0" w:line="240" w:lineRule="auto"/>
        <w:ind w:firstLine="686"/>
        <w:jc w:val="both"/>
        <w:rPr>
          <w:rFonts w:ascii="Times New Roman" w:hAnsi="Times New Roman" w:cs="Times New Roman"/>
          <w:sz w:val="24"/>
          <w:szCs w:val="24"/>
        </w:rPr>
      </w:pPr>
      <w:r w:rsidRPr="00C03D5B">
        <w:rPr>
          <w:rFonts w:ascii="Times New Roman" w:hAnsi="Times New Roman" w:cs="Times New Roman"/>
          <w:i/>
          <w:sz w:val="24"/>
          <w:szCs w:val="24"/>
        </w:rPr>
        <w:t xml:space="preserve"> </w:t>
      </w:r>
      <w:r w:rsidRPr="00C03D5B">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proofErr w:type="spellStart"/>
      <w:r w:rsidRPr="00C03D5B">
        <w:rPr>
          <w:rFonts w:ascii="Times New Roman" w:hAnsi="Times New Roman" w:cs="Times New Roman"/>
          <w:sz w:val="24"/>
          <w:szCs w:val="24"/>
        </w:rPr>
        <w:t>Лычакского</w:t>
      </w:r>
      <w:proofErr w:type="spellEnd"/>
      <w:r w:rsidRPr="00C03D5B">
        <w:rPr>
          <w:rFonts w:ascii="Times New Roman" w:hAnsi="Times New Roman" w:cs="Times New Roman"/>
          <w:sz w:val="24"/>
          <w:szCs w:val="24"/>
        </w:rPr>
        <w:t xml:space="preserve"> сельского поселения заполнена на основании данных по соответствующим счетам.  </w:t>
      </w:r>
    </w:p>
    <w:p w:rsidR="00C03D5B" w:rsidRPr="00977951" w:rsidRDefault="00C03D5B" w:rsidP="00C03D5B">
      <w:pPr>
        <w:pStyle w:val="Standard"/>
        <w:spacing w:line="240" w:lineRule="auto"/>
        <w:jc w:val="both"/>
        <w:rPr>
          <w:rFonts w:cs="Times New Roman"/>
        </w:rPr>
      </w:pPr>
      <w:r w:rsidRPr="00C03D5B">
        <w:rPr>
          <w:rFonts w:ascii="Times New Roman" w:hAnsi="Times New Roman" w:cs="Times New Roman"/>
          <w:sz w:val="24"/>
          <w:szCs w:val="24"/>
        </w:rPr>
        <w:t xml:space="preserve">     </w:t>
      </w:r>
      <w:r w:rsidRPr="00C03D5B">
        <w:rPr>
          <w:rFonts w:ascii="Times New Roman" w:hAnsi="Times New Roman" w:cs="Times New Roman"/>
          <w:i/>
          <w:sz w:val="24"/>
          <w:szCs w:val="24"/>
        </w:rPr>
        <w:t xml:space="preserve">  </w:t>
      </w:r>
      <w:r w:rsidRPr="00C03D5B">
        <w:rPr>
          <w:rFonts w:ascii="Times New Roman" w:hAnsi="Times New Roman" w:cs="Times New Roman"/>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составлен в соответствии с в п.п. 52-59, 60-62 Инструкции № 191н </w:t>
      </w:r>
      <w:r w:rsidRPr="00C03D5B">
        <w:rPr>
          <w:rFonts w:ascii="Times New Roman" w:hAnsi="Times New Roman" w:cs="Times New Roman"/>
          <w:sz w:val="24"/>
          <w:szCs w:val="24"/>
        </w:rPr>
        <w:lastRenderedPageBreak/>
        <w:t>на основании данных по исполнению бюджета при осуществлении бюджетной деятельности</w:t>
      </w:r>
      <w:r w:rsidRPr="00977951">
        <w:rPr>
          <w:rFonts w:cs="Times New Roman"/>
        </w:rPr>
        <w:t>.</w:t>
      </w:r>
    </w:p>
    <w:p w:rsidR="00C03D5B" w:rsidRPr="00C03D5B" w:rsidRDefault="00C03D5B" w:rsidP="00C03D5B">
      <w:pPr>
        <w:pStyle w:val="Standard"/>
        <w:spacing w:after="0" w:line="240" w:lineRule="auto"/>
        <w:ind w:firstLine="686"/>
        <w:jc w:val="both"/>
        <w:rPr>
          <w:rFonts w:ascii="Times New Roman" w:hAnsi="Times New Roman" w:cs="Times New Roman"/>
          <w:sz w:val="24"/>
          <w:szCs w:val="24"/>
        </w:rPr>
      </w:pPr>
      <w:r w:rsidRPr="00C03D5B">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C03D5B" w:rsidRPr="00C03D5B" w:rsidRDefault="00C03D5B" w:rsidP="00C03D5B">
      <w:pPr>
        <w:pStyle w:val="Standard"/>
        <w:spacing w:after="0" w:line="240" w:lineRule="auto"/>
        <w:jc w:val="both"/>
        <w:rPr>
          <w:rFonts w:ascii="Times New Roman" w:hAnsi="Times New Roman" w:cs="Times New Roman"/>
          <w:sz w:val="24"/>
          <w:szCs w:val="24"/>
        </w:rPr>
      </w:pPr>
      <w:r w:rsidRPr="00C03D5B">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C03D5B" w:rsidRPr="00C03D5B" w:rsidRDefault="00C03D5B" w:rsidP="00C03D5B">
      <w:pPr>
        <w:pStyle w:val="Standard"/>
        <w:spacing w:after="0" w:line="240" w:lineRule="auto"/>
        <w:ind w:firstLine="686"/>
        <w:jc w:val="both"/>
        <w:rPr>
          <w:rFonts w:ascii="Times New Roman" w:hAnsi="Times New Roman" w:cs="Times New Roman"/>
          <w:sz w:val="24"/>
          <w:szCs w:val="24"/>
        </w:rPr>
      </w:pPr>
      <w:r w:rsidRPr="00C03D5B">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C03D5B" w:rsidRPr="00C03D5B" w:rsidRDefault="00C03D5B" w:rsidP="00C03D5B">
      <w:pPr>
        <w:pStyle w:val="Standard"/>
        <w:spacing w:after="0" w:line="240" w:lineRule="auto"/>
        <w:ind w:firstLine="686"/>
        <w:jc w:val="both"/>
        <w:rPr>
          <w:rFonts w:ascii="Times New Roman" w:hAnsi="Times New Roman" w:cs="Times New Roman"/>
          <w:sz w:val="24"/>
          <w:szCs w:val="24"/>
        </w:rPr>
      </w:pPr>
      <w:r w:rsidRPr="00C03D5B">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C03D5B" w:rsidRDefault="00C03D5B" w:rsidP="00C03D5B">
      <w:pPr>
        <w:autoSpaceDE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 </w:t>
      </w:r>
      <w:r w:rsidRPr="00977951">
        <w:rPr>
          <w:rFonts w:ascii="Times New Roman" w:hAnsi="Times New Roman" w:cs="Times New Roman"/>
          <w:sz w:val="24"/>
          <w:szCs w:val="24"/>
        </w:rPr>
        <w:t xml:space="preserve">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 приказом МФ РФ «Об утверждении указаний о порядке применения бюджетной классификации РФ» от 01.07.2013 № 65н. </w:t>
      </w:r>
    </w:p>
    <w:p w:rsidR="00C03D5B" w:rsidRPr="00A6709E" w:rsidRDefault="00C03D5B" w:rsidP="00C03D5B">
      <w:pPr>
        <w:autoSpaceDE w:val="0"/>
        <w:adjustRightInd w:val="0"/>
        <w:spacing w:after="0" w:line="240" w:lineRule="auto"/>
        <w:ind w:firstLine="708"/>
        <w:jc w:val="both"/>
        <w:rPr>
          <w:rFonts w:ascii="Times New Roman" w:hAnsi="Times New Roman" w:cs="Times New Roman"/>
          <w:sz w:val="24"/>
          <w:szCs w:val="24"/>
        </w:rPr>
      </w:pPr>
      <w:r w:rsidRPr="00A6709E">
        <w:rPr>
          <w:rFonts w:ascii="Times New Roman" w:hAnsi="Times New Roman" w:cs="Times New Roman"/>
          <w:sz w:val="24"/>
          <w:szCs w:val="24"/>
        </w:rPr>
        <w:t xml:space="preserve">Учет бюджетных ассигнований, лимитов бюджетных обязательств и принятых бюджетных обязательств осуществляется по соответствующим счетам аналитического учета. </w:t>
      </w:r>
    </w:p>
    <w:p w:rsidR="00C03D5B" w:rsidRPr="00A6709E" w:rsidRDefault="00C03D5B" w:rsidP="00C03D5B">
      <w:pPr>
        <w:pStyle w:val="Standard"/>
        <w:spacing w:after="0" w:line="240" w:lineRule="auto"/>
        <w:jc w:val="both"/>
        <w:rPr>
          <w:rFonts w:cs="Times New Roman"/>
        </w:rPr>
      </w:pPr>
      <w:r w:rsidRPr="00A6709E">
        <w:rPr>
          <w:rFonts w:cs="Times New Roman"/>
        </w:rPr>
        <w:t xml:space="preserve">             </w:t>
      </w:r>
      <w:proofErr w:type="gramStart"/>
      <w:r w:rsidRPr="00C03D5B">
        <w:rPr>
          <w:rFonts w:ascii="Times New Roman" w:hAnsi="Times New Roman" w:cs="Times New Roman"/>
          <w:sz w:val="24"/>
          <w:szCs w:val="24"/>
        </w:rPr>
        <w:t xml:space="preserve">Отчетность администрации </w:t>
      </w:r>
      <w:proofErr w:type="spellStart"/>
      <w:r w:rsidRPr="00C03D5B">
        <w:rPr>
          <w:rFonts w:ascii="Times New Roman" w:hAnsi="Times New Roman" w:cs="Times New Roman"/>
          <w:sz w:val="24"/>
          <w:szCs w:val="24"/>
        </w:rPr>
        <w:t>Лычакского</w:t>
      </w:r>
      <w:proofErr w:type="spellEnd"/>
      <w:r w:rsidRPr="00C03D5B">
        <w:rPr>
          <w:rFonts w:ascii="Times New Roman" w:hAnsi="Times New Roman" w:cs="Times New Roman"/>
          <w:sz w:val="24"/>
          <w:szCs w:val="24"/>
        </w:rPr>
        <w:t xml:space="preserve"> сельского поселения, предоставленная в финансовый отдел администрации </w:t>
      </w:r>
      <w:proofErr w:type="spellStart"/>
      <w:r w:rsidRPr="00C03D5B">
        <w:rPr>
          <w:rFonts w:ascii="Times New Roman" w:hAnsi="Times New Roman" w:cs="Times New Roman"/>
          <w:sz w:val="24"/>
          <w:szCs w:val="24"/>
        </w:rPr>
        <w:t>Фроловского</w:t>
      </w:r>
      <w:proofErr w:type="spellEnd"/>
      <w:r w:rsidRPr="00C03D5B">
        <w:rPr>
          <w:rFonts w:ascii="Times New Roman" w:hAnsi="Times New Roman" w:cs="Times New Roman"/>
          <w:sz w:val="24"/>
          <w:szCs w:val="24"/>
        </w:rPr>
        <w:t xml:space="preserve"> муниципального района подписана главой Гребневым Игорем Александровичем, главным специалистом </w:t>
      </w:r>
      <w:proofErr w:type="spellStart"/>
      <w:r w:rsidRPr="00C03D5B">
        <w:rPr>
          <w:rFonts w:ascii="Times New Roman" w:hAnsi="Times New Roman" w:cs="Times New Roman"/>
          <w:sz w:val="24"/>
          <w:szCs w:val="24"/>
        </w:rPr>
        <w:t>Зайко</w:t>
      </w:r>
      <w:proofErr w:type="spellEnd"/>
      <w:r w:rsidRPr="00C03D5B">
        <w:rPr>
          <w:rFonts w:ascii="Times New Roman" w:hAnsi="Times New Roman" w:cs="Times New Roman"/>
          <w:sz w:val="24"/>
          <w:szCs w:val="24"/>
        </w:rPr>
        <w:t xml:space="preserve"> Татьяной Ивановной  и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28.12.2010 № 191н.</w:t>
      </w:r>
      <w:proofErr w:type="gramEnd"/>
      <w:r w:rsidRPr="00C03D5B">
        <w:rPr>
          <w:rFonts w:ascii="Times New Roman" w:hAnsi="Times New Roman" w:cs="Times New Roman"/>
          <w:sz w:val="24"/>
          <w:szCs w:val="24"/>
        </w:rPr>
        <w:t xml:space="preserve"> Формы предоставленной отчетности соответствуют требованиям  Инструкции № 191н</w:t>
      </w:r>
      <w:r w:rsidRPr="00A6709E">
        <w:rPr>
          <w:rFonts w:cs="Times New Roman"/>
        </w:rPr>
        <w:t>.</w:t>
      </w:r>
    </w:p>
    <w:p w:rsidR="00C03D5B" w:rsidRPr="00C03D5B" w:rsidRDefault="00C03D5B" w:rsidP="00C03D5B">
      <w:pPr>
        <w:pStyle w:val="Standard"/>
        <w:spacing w:after="0" w:line="240" w:lineRule="auto"/>
        <w:jc w:val="both"/>
        <w:rPr>
          <w:rFonts w:ascii="Times New Roman" w:hAnsi="Times New Roman" w:cs="Times New Roman"/>
          <w:sz w:val="24"/>
          <w:szCs w:val="24"/>
        </w:rPr>
      </w:pPr>
      <w:r w:rsidRPr="00C03D5B">
        <w:rPr>
          <w:rFonts w:ascii="Times New Roman" w:hAnsi="Times New Roman" w:cs="Times New Roman"/>
          <w:sz w:val="24"/>
          <w:szCs w:val="24"/>
          <w:lang w:eastAsia="ar-SA"/>
        </w:rPr>
        <w:t xml:space="preserve">           Расхождений утвержденных бюджетных назначений с Отчетом </w:t>
      </w:r>
      <w:r w:rsidRPr="00C03D5B">
        <w:rPr>
          <w:rFonts w:ascii="Times New Roman" w:hAnsi="Times New Roman" w:cs="Times New Roman"/>
          <w:sz w:val="24"/>
          <w:szCs w:val="24"/>
        </w:rPr>
        <w:t xml:space="preserve">об исполнении бюджета Администрации </w:t>
      </w:r>
      <w:proofErr w:type="spellStart"/>
      <w:r w:rsidRPr="00C03D5B">
        <w:rPr>
          <w:rFonts w:ascii="Times New Roman" w:hAnsi="Times New Roman" w:cs="Times New Roman"/>
          <w:sz w:val="24"/>
          <w:szCs w:val="24"/>
        </w:rPr>
        <w:t>Лычакского</w:t>
      </w:r>
      <w:proofErr w:type="spellEnd"/>
      <w:r w:rsidRPr="00C03D5B">
        <w:rPr>
          <w:rFonts w:ascii="Times New Roman" w:hAnsi="Times New Roman" w:cs="Times New Roman"/>
          <w:sz w:val="24"/>
          <w:szCs w:val="24"/>
        </w:rPr>
        <w:t xml:space="preserve"> сельского поселения за 2017 год не установлено.</w:t>
      </w:r>
      <w:r w:rsidRPr="00C03D5B">
        <w:rPr>
          <w:rFonts w:ascii="Times New Roman" w:hAnsi="Times New Roman" w:cs="Times New Roman"/>
          <w:b/>
          <w:sz w:val="24"/>
          <w:szCs w:val="24"/>
        </w:rPr>
        <w:t xml:space="preserve">  </w:t>
      </w:r>
    </w:p>
    <w:p w:rsidR="00C03D5B" w:rsidRPr="00A6709E" w:rsidRDefault="00C03D5B" w:rsidP="00C03D5B">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sz w:val="24"/>
          <w:szCs w:val="24"/>
        </w:rPr>
        <w:t xml:space="preserve"> </w:t>
      </w:r>
      <w:r w:rsidRPr="0054361E">
        <w:rPr>
          <w:rFonts w:ascii="Times New Roman" w:hAnsi="Times New Roman" w:cs="Times New Roman"/>
          <w:b/>
          <w:sz w:val="24"/>
          <w:szCs w:val="24"/>
        </w:rPr>
        <w:tab/>
      </w:r>
      <w:r>
        <w:rPr>
          <w:rFonts w:ascii="Times New Roman" w:hAnsi="Times New Roman" w:cs="Times New Roman"/>
          <w:sz w:val="24"/>
          <w:szCs w:val="24"/>
        </w:rPr>
        <w:t xml:space="preserve">  </w:t>
      </w:r>
    </w:p>
    <w:p w:rsidR="00C03D5B" w:rsidRPr="00977951" w:rsidRDefault="00C03D5B" w:rsidP="00C03D5B">
      <w:pPr>
        <w:spacing w:after="0" w:line="240" w:lineRule="auto"/>
        <w:jc w:val="both"/>
        <w:rPr>
          <w:rFonts w:ascii="Times New Roman" w:hAnsi="Times New Roman" w:cs="Times New Roman"/>
        </w:rPr>
      </w:pPr>
      <w:r w:rsidRPr="0054361E">
        <w:rPr>
          <w:b/>
          <w:i/>
          <w:sz w:val="24"/>
          <w:szCs w:val="24"/>
        </w:rPr>
        <w:t xml:space="preserve">                                                                  </w:t>
      </w:r>
      <w:r w:rsidRPr="00977951">
        <w:rPr>
          <w:rFonts w:ascii="Times New Roman" w:hAnsi="Times New Roman" w:cs="Times New Roman"/>
          <w:i/>
          <w:sz w:val="24"/>
          <w:szCs w:val="24"/>
        </w:rPr>
        <w:t>Выводы и предложения</w:t>
      </w:r>
    </w:p>
    <w:p w:rsidR="00C03D5B" w:rsidRPr="00977951" w:rsidRDefault="00C03D5B" w:rsidP="00C03D5B">
      <w:pPr>
        <w:pStyle w:val="ad"/>
        <w:ind w:firstLine="540"/>
        <w:jc w:val="both"/>
        <w:rPr>
          <w:rFonts w:cs="Times New Roman"/>
          <w:lang w:val="ru-RU"/>
        </w:rPr>
      </w:pPr>
      <w:r w:rsidRPr="00977951">
        <w:rPr>
          <w:lang w:val="ru-RU"/>
        </w:rPr>
        <w:t xml:space="preserve"> </w:t>
      </w:r>
      <w:r w:rsidRPr="00977951">
        <w:rPr>
          <w:rFonts w:cs="Times New Roman"/>
          <w:lang w:val="ru-RU"/>
        </w:rPr>
        <w:t xml:space="preserve">В ходе проведенной проверки установлено, что представленная администрацией  </w:t>
      </w:r>
      <w:proofErr w:type="spellStart"/>
      <w:r>
        <w:rPr>
          <w:rFonts w:cs="Times New Roman"/>
          <w:lang w:val="ru-RU"/>
        </w:rPr>
        <w:t>Лычакского</w:t>
      </w:r>
      <w:proofErr w:type="spellEnd"/>
      <w:r w:rsidRPr="00977951">
        <w:rPr>
          <w:rFonts w:cs="Times New Roman"/>
          <w:lang w:val="ru-RU"/>
        </w:rPr>
        <w:t xml:space="preserve"> сельского поселения </w:t>
      </w:r>
      <w:proofErr w:type="spellStart"/>
      <w:r w:rsidRPr="00977951">
        <w:rPr>
          <w:rFonts w:cs="Times New Roman"/>
          <w:lang w:val="ru-RU"/>
        </w:rPr>
        <w:t>Фроловского</w:t>
      </w:r>
      <w:proofErr w:type="spellEnd"/>
      <w:r w:rsidRPr="00977951">
        <w:rPr>
          <w:rFonts w:cs="Times New Roman"/>
          <w:lang w:val="ru-RU"/>
        </w:rPr>
        <w:t xml:space="preserve"> муниципального района как главным администратором бюджетных средств бюджетная отчетность за 201</w:t>
      </w:r>
      <w:r>
        <w:rPr>
          <w:rFonts w:cs="Times New Roman"/>
          <w:lang w:val="ru-RU"/>
        </w:rPr>
        <w:t xml:space="preserve">7 год является достоверной. </w:t>
      </w:r>
      <w:r w:rsidRPr="00977951">
        <w:rPr>
          <w:rFonts w:cs="Times New Roman"/>
          <w:lang w:val="ru-RU"/>
        </w:rPr>
        <w:t xml:space="preserve">Выделенные бюджетные ассигнования использованы по целевому назначению.  </w:t>
      </w:r>
    </w:p>
    <w:p w:rsidR="00C03D5B" w:rsidRPr="00977951" w:rsidRDefault="00C03D5B" w:rsidP="00C03D5B">
      <w:pPr>
        <w:pStyle w:val="ad"/>
        <w:jc w:val="both"/>
        <w:rPr>
          <w:lang w:val="ru-RU"/>
        </w:rPr>
      </w:pPr>
      <w:r w:rsidRPr="00977951">
        <w:rPr>
          <w:lang w:val="ru-RU"/>
        </w:rPr>
        <w:t xml:space="preserve">             На основании вышеизложенного контрольно-счетная палата   рекомендует Совету депутатов </w:t>
      </w:r>
      <w:proofErr w:type="spellStart"/>
      <w:r>
        <w:rPr>
          <w:lang w:val="ru-RU"/>
        </w:rPr>
        <w:t>Лычакского</w:t>
      </w:r>
      <w:proofErr w:type="spellEnd"/>
      <w:r w:rsidRPr="00977951">
        <w:rPr>
          <w:lang w:val="ru-RU"/>
        </w:rPr>
        <w:t xml:space="preserve"> сельского поселения </w:t>
      </w:r>
      <w:proofErr w:type="spellStart"/>
      <w:r w:rsidRPr="00977951">
        <w:rPr>
          <w:lang w:val="ru-RU"/>
        </w:rPr>
        <w:t>Фроловского</w:t>
      </w:r>
      <w:proofErr w:type="spellEnd"/>
      <w:r w:rsidRPr="00977951">
        <w:rPr>
          <w:lang w:val="ru-RU"/>
        </w:rPr>
        <w:t xml:space="preserve"> муниципального района принять к рассмотрению и утверждению Отчет об исполнении бюджета </w:t>
      </w:r>
      <w:proofErr w:type="spellStart"/>
      <w:r>
        <w:rPr>
          <w:lang w:val="ru-RU"/>
        </w:rPr>
        <w:t>Лычакского</w:t>
      </w:r>
      <w:proofErr w:type="spellEnd"/>
      <w:r w:rsidRPr="00977951">
        <w:rPr>
          <w:lang w:val="ru-RU"/>
        </w:rPr>
        <w:t xml:space="preserve"> сельского поселения  за 201</w:t>
      </w:r>
      <w:r>
        <w:rPr>
          <w:lang w:val="ru-RU"/>
        </w:rPr>
        <w:t>7</w:t>
      </w:r>
      <w:r w:rsidRPr="00977951">
        <w:rPr>
          <w:lang w:val="ru-RU"/>
        </w:rPr>
        <w:t>год.</w:t>
      </w:r>
    </w:p>
    <w:p w:rsidR="00C03D5B" w:rsidRPr="0054361E" w:rsidRDefault="00C03D5B" w:rsidP="00C03D5B">
      <w:pPr>
        <w:pStyle w:val="ad"/>
        <w:ind w:firstLine="709"/>
        <w:jc w:val="both"/>
        <w:rPr>
          <w:b/>
          <w:lang w:val="ru-RU"/>
        </w:rPr>
      </w:pPr>
    </w:p>
    <w:p w:rsidR="00C03D5B" w:rsidRPr="00977951" w:rsidRDefault="00C03D5B" w:rsidP="00C03D5B">
      <w:pPr>
        <w:pStyle w:val="ad"/>
        <w:jc w:val="both"/>
        <w:rPr>
          <w:lang w:val="ru-RU"/>
        </w:rPr>
      </w:pPr>
      <w:r w:rsidRPr="0054361E">
        <w:rPr>
          <w:b/>
          <w:lang w:val="ru-RU"/>
        </w:rPr>
        <w:t xml:space="preserve"> </w:t>
      </w:r>
      <w:r w:rsidR="00CD5A41">
        <w:rPr>
          <w:lang w:val="ru-RU"/>
        </w:rPr>
        <w:t>Старший инспектор</w:t>
      </w:r>
      <w:r w:rsidRPr="00977951">
        <w:rPr>
          <w:lang w:val="ru-RU"/>
        </w:rPr>
        <w:t xml:space="preserve">  контрольно-счетной палаты                                          </w:t>
      </w:r>
      <w:r w:rsidR="00CD5A41">
        <w:rPr>
          <w:lang w:val="ru-RU"/>
        </w:rPr>
        <w:t>Г.В. Игнаткина</w:t>
      </w:r>
    </w:p>
    <w:p w:rsidR="00C03D5B" w:rsidRPr="0054361E" w:rsidRDefault="00C03D5B" w:rsidP="00C03D5B">
      <w:pPr>
        <w:rPr>
          <w:b/>
        </w:rPr>
      </w:pPr>
    </w:p>
    <w:p w:rsidR="00BD4C17" w:rsidRPr="00AA314E" w:rsidRDefault="00BD4C17" w:rsidP="00BD4C17">
      <w:pPr>
        <w:pStyle w:val="3"/>
        <w:spacing w:after="0" w:line="240" w:lineRule="auto"/>
        <w:ind w:left="0"/>
        <w:jc w:val="both"/>
        <w:rPr>
          <w:rFonts w:ascii="Times New Roman" w:hAnsi="Times New Roman" w:cs="Times New Roman"/>
          <w:sz w:val="24"/>
          <w:szCs w:val="24"/>
        </w:rPr>
      </w:pPr>
    </w:p>
    <w:p w:rsidR="00BD4C17" w:rsidRPr="00D849D2" w:rsidRDefault="00BD4C17" w:rsidP="00C03D5B">
      <w:pPr>
        <w:pStyle w:val="3"/>
        <w:spacing w:after="0"/>
        <w:ind w:left="0"/>
        <w:jc w:val="both"/>
        <w:rPr>
          <w:rFonts w:cs="Times New Roman"/>
        </w:rPr>
      </w:pPr>
      <w:r w:rsidRPr="00AA314E">
        <w:rPr>
          <w:rFonts w:ascii="Times New Roman" w:hAnsi="Times New Roman" w:cs="Times New Roman"/>
          <w:sz w:val="24"/>
          <w:szCs w:val="24"/>
        </w:rPr>
        <w:t xml:space="preserve">      </w:t>
      </w:r>
      <w:r w:rsidR="00C03D5B">
        <w:rPr>
          <w:rFonts w:ascii="Times New Roman" w:hAnsi="Times New Roman" w:cs="Times New Roman"/>
          <w:sz w:val="24"/>
          <w:szCs w:val="24"/>
        </w:rPr>
        <w:t xml:space="preserve"> </w:t>
      </w:r>
    </w:p>
    <w:p w:rsidR="00BD4C17" w:rsidRPr="00AA314E" w:rsidRDefault="00C03D5B" w:rsidP="00BD4C17">
      <w:pPr>
        <w:pStyle w:val="3"/>
        <w:spacing w:after="0" w:line="240" w:lineRule="auto"/>
        <w:ind w:left="0" w:firstLine="283"/>
        <w:jc w:val="both"/>
        <w:rPr>
          <w:rFonts w:ascii="Times New Roman" w:hAnsi="Times New Roman" w:cs="Times New Roman"/>
          <w:sz w:val="24"/>
          <w:szCs w:val="24"/>
        </w:rPr>
      </w:pPr>
      <w:r>
        <w:rPr>
          <w:rFonts w:ascii="Times New Roman" w:hAnsi="Times New Roman" w:cs="Times New Roman"/>
          <w:sz w:val="24"/>
          <w:szCs w:val="24"/>
        </w:rPr>
        <w:t xml:space="preserve"> </w:t>
      </w:r>
    </w:p>
    <w:p w:rsidR="00BD4C17" w:rsidRPr="00D849D2" w:rsidRDefault="00C03D5B" w:rsidP="00BD4C17">
      <w:pPr>
        <w:pStyle w:val="Standard"/>
        <w:shd w:val="clear" w:color="auto" w:fill="FFFFFF"/>
        <w:spacing w:before="14"/>
        <w:ind w:firstLine="567"/>
        <w:jc w:val="both"/>
        <w:rPr>
          <w:rFonts w:eastAsia="Times New Roman" w:cs="Times New Roman"/>
          <w:b/>
          <w:bCs/>
          <w:i/>
          <w:iCs/>
        </w:rPr>
      </w:pPr>
      <w:r>
        <w:rPr>
          <w:rFonts w:eastAsia="Times New Roman" w:cs="Times New Roman"/>
          <w:b/>
          <w:bCs/>
          <w:i/>
          <w:iCs/>
        </w:rPr>
        <w:t xml:space="preserve"> </w:t>
      </w:r>
    </w:p>
    <w:p w:rsidR="00BD4C17" w:rsidRPr="0054361E" w:rsidRDefault="00BD4C17" w:rsidP="00BD4C17">
      <w:pPr>
        <w:pStyle w:val="21"/>
        <w:tabs>
          <w:tab w:val="left" w:pos="-180"/>
        </w:tabs>
        <w:spacing w:after="0" w:line="240" w:lineRule="auto"/>
        <w:ind w:firstLine="540"/>
        <w:jc w:val="both"/>
        <w:rPr>
          <w:rFonts w:ascii="Times New Roman" w:hAnsi="Times New Roman"/>
          <w:b/>
          <w:i/>
        </w:rPr>
      </w:pPr>
    </w:p>
    <w:p w:rsidR="00BD4C17" w:rsidRPr="0054361E" w:rsidRDefault="00BD4C17" w:rsidP="00C03D5B">
      <w:pPr>
        <w:spacing w:after="0" w:line="240" w:lineRule="auto"/>
        <w:jc w:val="both"/>
        <w:rPr>
          <w:b/>
        </w:rPr>
      </w:pPr>
      <w:r w:rsidRPr="0054361E">
        <w:rPr>
          <w:rFonts w:ascii="Times New Roman" w:hAnsi="Times New Roman" w:cs="Times New Roman"/>
          <w:b/>
          <w:sz w:val="24"/>
          <w:szCs w:val="24"/>
        </w:rPr>
        <w:t xml:space="preserve"> </w:t>
      </w:r>
      <w:r w:rsidR="00C03D5B">
        <w:rPr>
          <w:rFonts w:ascii="Times New Roman" w:eastAsia="Times New Roman" w:hAnsi="Times New Roman" w:cs="Times New Roman"/>
          <w:bCs/>
          <w:i/>
          <w:iCs/>
          <w:color w:val="000000"/>
          <w:sz w:val="24"/>
          <w:szCs w:val="24"/>
        </w:rPr>
        <w:t xml:space="preserve"> </w:t>
      </w:r>
    </w:p>
    <w:sectPr w:rsidR="00BD4C17" w:rsidRPr="0054361E" w:rsidSect="001609F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D72" w:rsidRDefault="00B56D72" w:rsidP="00046000">
      <w:pPr>
        <w:spacing w:after="0" w:line="240" w:lineRule="auto"/>
      </w:pPr>
      <w:r>
        <w:separator/>
      </w:r>
    </w:p>
  </w:endnote>
  <w:endnote w:type="continuationSeparator" w:id="0">
    <w:p w:rsidR="00B56D72" w:rsidRDefault="00B56D72" w:rsidP="00046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D72" w:rsidRDefault="00B56D72" w:rsidP="00046000">
      <w:pPr>
        <w:spacing w:after="0" w:line="240" w:lineRule="auto"/>
      </w:pPr>
      <w:r>
        <w:separator/>
      </w:r>
    </w:p>
  </w:footnote>
  <w:footnote w:type="continuationSeparator" w:id="0">
    <w:p w:rsidR="00B56D72" w:rsidRDefault="00B56D72" w:rsidP="00046000">
      <w:pPr>
        <w:spacing w:after="0" w:line="240" w:lineRule="auto"/>
      </w:pPr>
      <w:r>
        <w:continuationSeparator/>
      </w:r>
    </w:p>
  </w:footnote>
  <w:footnote w:id="1">
    <w:p w:rsidR="00084445" w:rsidRPr="003431F7" w:rsidRDefault="00084445" w:rsidP="00084445">
      <w:pPr>
        <w:pStyle w:val="a4"/>
        <w:ind w:firstLine="709"/>
        <w:jc w:val="both"/>
        <w:rPr>
          <w:rFonts w:ascii="Times New Roman" w:hAnsi="Times New Roman"/>
          <w:b/>
        </w:rPr>
      </w:pPr>
      <w:r>
        <w:rPr>
          <w:rStyle w:val="a5"/>
          <w:rFonts w:ascii="Times New Roman"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2694"/>
      <w:docPartObj>
        <w:docPartGallery w:val="Page Numbers (Top of Page)"/>
        <w:docPartUnique/>
      </w:docPartObj>
    </w:sdtPr>
    <w:sdtContent>
      <w:p w:rsidR="001609FF" w:rsidRDefault="00295F6B">
        <w:pPr>
          <w:pStyle w:val="ae"/>
          <w:jc w:val="center"/>
        </w:pPr>
        <w:fldSimple w:instr=" PAGE   \* MERGEFORMAT ">
          <w:r w:rsidR="00F2284E">
            <w:rPr>
              <w:noProof/>
            </w:rPr>
            <w:t>10</w:t>
          </w:r>
        </w:fldSimple>
      </w:p>
    </w:sdtContent>
  </w:sdt>
  <w:p w:rsidR="001609FF" w:rsidRDefault="001609F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11B4"/>
    <w:multiLevelType w:val="hybridMultilevel"/>
    <w:tmpl w:val="551802A2"/>
    <w:lvl w:ilvl="0" w:tplc="34C61BEA">
      <w:start w:val="1"/>
      <w:numFmt w:val="decimal"/>
      <w:lvlText w:val="%1."/>
      <w:lvlJc w:val="left"/>
      <w:pPr>
        <w:tabs>
          <w:tab w:val="num" w:pos="864"/>
        </w:tabs>
        <w:ind w:left="86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16003E"/>
    <w:multiLevelType w:val="hybridMultilevel"/>
    <w:tmpl w:val="0128C4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0C5659D"/>
    <w:multiLevelType w:val="hybridMultilevel"/>
    <w:tmpl w:val="0660F8CE"/>
    <w:lvl w:ilvl="0" w:tplc="86F87AB6">
      <w:start w:val="1"/>
      <w:numFmt w:val="upperRoman"/>
      <w:lvlText w:val="%1."/>
      <w:lvlJc w:val="left"/>
      <w:pPr>
        <w:ind w:left="199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5C01C53"/>
    <w:multiLevelType w:val="hybridMultilevel"/>
    <w:tmpl w:val="023AA2C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61E4FDE"/>
    <w:multiLevelType w:val="hybridMultilevel"/>
    <w:tmpl w:val="842851A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46000"/>
    <w:rsid w:val="00046000"/>
    <w:rsid w:val="00084445"/>
    <w:rsid w:val="001609FF"/>
    <w:rsid w:val="0028427E"/>
    <w:rsid w:val="00295F6B"/>
    <w:rsid w:val="004C6560"/>
    <w:rsid w:val="006833A6"/>
    <w:rsid w:val="007711F1"/>
    <w:rsid w:val="0080547B"/>
    <w:rsid w:val="008D61E1"/>
    <w:rsid w:val="00951390"/>
    <w:rsid w:val="00AD6874"/>
    <w:rsid w:val="00B56D72"/>
    <w:rsid w:val="00B57920"/>
    <w:rsid w:val="00BD4C17"/>
    <w:rsid w:val="00C03D5B"/>
    <w:rsid w:val="00C10B57"/>
    <w:rsid w:val="00C60A2B"/>
    <w:rsid w:val="00CD5A41"/>
    <w:rsid w:val="00D922D9"/>
    <w:rsid w:val="00DC4482"/>
    <w:rsid w:val="00F22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000"/>
    <w:pPr>
      <w:widowControl w:val="0"/>
      <w:suppressAutoHyphens/>
      <w:autoSpaceDN w:val="0"/>
    </w:pPr>
    <w:rPr>
      <w:rFonts w:ascii="Calibri" w:eastAsia="SimSun" w:hAnsi="Calibri" w:cs="Calibri"/>
      <w:kern w:val="3"/>
    </w:rPr>
  </w:style>
  <w:style w:type="paragraph" w:styleId="1">
    <w:name w:val="heading 1"/>
    <w:basedOn w:val="a"/>
    <w:next w:val="a"/>
    <w:link w:val="10"/>
    <w:qFormat/>
    <w:rsid w:val="00B57920"/>
    <w:pPr>
      <w:keepNext/>
      <w:widowControl/>
      <w:suppressAutoHyphens w:val="0"/>
      <w:autoSpaceDN/>
      <w:spacing w:after="0" w:line="240" w:lineRule="auto"/>
      <w:outlineLvl w:val="0"/>
    </w:pPr>
    <w:rPr>
      <w:rFonts w:ascii="Times New Roman" w:eastAsia="Times New Roman" w:hAnsi="Times New Roman" w:cs="Times New Roman"/>
      <w:b/>
      <w:kern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7920"/>
    <w:rPr>
      <w:rFonts w:ascii="Times New Roman" w:eastAsia="Times New Roman" w:hAnsi="Times New Roman" w:cs="Times New Roman"/>
      <w:b/>
      <w:szCs w:val="20"/>
      <w:lang w:eastAsia="ru-RU"/>
    </w:rPr>
  </w:style>
  <w:style w:type="character" w:customStyle="1" w:styleId="a3">
    <w:name w:val="Текст сноски Знак"/>
    <w:aliases w:val="Знак Знак Знак Знак Знак Знак Знак Знак Знак Знак"/>
    <w:basedOn w:val="a0"/>
    <w:link w:val="a4"/>
    <w:uiPriority w:val="99"/>
    <w:locked/>
    <w:rsid w:val="00046000"/>
    <w:rPr>
      <w:rFonts w:eastAsia="Arial Unicode MS" w:cs="Times New Roman"/>
      <w:kern w:val="2"/>
      <w:sz w:val="20"/>
      <w:szCs w:val="20"/>
      <w:lang w:eastAsia="ar-SA"/>
    </w:rPr>
  </w:style>
  <w:style w:type="paragraph" w:styleId="a4">
    <w:name w:val="footnote text"/>
    <w:aliases w:val="Знак Знак Знак Знак Знак Знак Знак Знак Знак"/>
    <w:basedOn w:val="a"/>
    <w:link w:val="a3"/>
    <w:uiPriority w:val="99"/>
    <w:unhideWhenUsed/>
    <w:rsid w:val="00046000"/>
    <w:pPr>
      <w:autoSpaceDN/>
      <w:spacing w:after="0" w:line="240" w:lineRule="auto"/>
    </w:pPr>
    <w:rPr>
      <w:rFonts w:asciiTheme="minorHAnsi" w:eastAsia="Arial Unicode MS" w:hAnsiTheme="minorHAnsi" w:cs="Times New Roman"/>
      <w:kern w:val="2"/>
      <w:sz w:val="20"/>
      <w:szCs w:val="20"/>
      <w:lang w:eastAsia="ar-SA"/>
    </w:rPr>
  </w:style>
  <w:style w:type="character" w:customStyle="1" w:styleId="11">
    <w:name w:val="Текст сноски Знак1"/>
    <w:basedOn w:val="a0"/>
    <w:link w:val="a4"/>
    <w:uiPriority w:val="99"/>
    <w:semiHidden/>
    <w:rsid w:val="00046000"/>
    <w:rPr>
      <w:rFonts w:ascii="Calibri" w:eastAsia="SimSun" w:hAnsi="Calibri" w:cs="Calibri"/>
      <w:kern w:val="3"/>
      <w:sz w:val="20"/>
      <w:szCs w:val="20"/>
    </w:rPr>
  </w:style>
  <w:style w:type="character" w:styleId="a5">
    <w:name w:val="footnote reference"/>
    <w:basedOn w:val="a0"/>
    <w:uiPriority w:val="99"/>
    <w:unhideWhenUsed/>
    <w:rsid w:val="00046000"/>
    <w:rPr>
      <w:vertAlign w:val="superscript"/>
    </w:rPr>
  </w:style>
  <w:style w:type="character" w:customStyle="1" w:styleId="a6">
    <w:name w:val="Основной текст_"/>
    <w:basedOn w:val="a0"/>
    <w:link w:val="4"/>
    <w:rsid w:val="00046000"/>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6"/>
    <w:rsid w:val="00046000"/>
    <w:pPr>
      <w:widowControl/>
      <w:shd w:val="clear" w:color="auto" w:fill="FFFFFF"/>
      <w:suppressAutoHyphens w:val="0"/>
      <w:autoSpaceDN/>
      <w:spacing w:before="360" w:after="240" w:line="307" w:lineRule="exact"/>
      <w:jc w:val="center"/>
    </w:pPr>
    <w:rPr>
      <w:rFonts w:ascii="Times New Roman" w:eastAsia="Times New Roman" w:hAnsi="Times New Roman" w:cs="Times New Roman"/>
      <w:kern w:val="0"/>
      <w:sz w:val="26"/>
      <w:szCs w:val="26"/>
    </w:rPr>
  </w:style>
  <w:style w:type="paragraph" w:customStyle="1" w:styleId="Standard">
    <w:name w:val="Standard"/>
    <w:rsid w:val="004C6560"/>
    <w:pPr>
      <w:suppressAutoHyphens/>
      <w:autoSpaceDN w:val="0"/>
    </w:pPr>
    <w:rPr>
      <w:rFonts w:ascii="Calibri" w:eastAsia="SimSun" w:hAnsi="Calibri" w:cs="Calibri"/>
      <w:kern w:val="3"/>
      <w:lang w:eastAsia="ru-RU"/>
    </w:rPr>
  </w:style>
  <w:style w:type="character" w:customStyle="1" w:styleId="2">
    <w:name w:val="Основной текст (2)_"/>
    <w:basedOn w:val="a0"/>
    <w:link w:val="20"/>
    <w:rsid w:val="0028427E"/>
    <w:rPr>
      <w:rFonts w:ascii="Times New Roman" w:eastAsia="Times New Roman" w:hAnsi="Times New Roman" w:cs="Times New Roman"/>
      <w:sz w:val="17"/>
      <w:szCs w:val="17"/>
      <w:shd w:val="clear" w:color="auto" w:fill="FFFFFF"/>
    </w:rPr>
  </w:style>
  <w:style w:type="paragraph" w:customStyle="1" w:styleId="20">
    <w:name w:val="Основной текст (2)"/>
    <w:basedOn w:val="a"/>
    <w:link w:val="2"/>
    <w:rsid w:val="0028427E"/>
    <w:pPr>
      <w:widowControl/>
      <w:shd w:val="clear" w:color="auto" w:fill="FFFFFF"/>
      <w:suppressAutoHyphens w:val="0"/>
      <w:autoSpaceDN/>
      <w:spacing w:before="60" w:after="0" w:line="221" w:lineRule="exact"/>
      <w:jc w:val="center"/>
    </w:pPr>
    <w:rPr>
      <w:rFonts w:ascii="Times New Roman" w:eastAsia="Times New Roman" w:hAnsi="Times New Roman" w:cs="Times New Roman"/>
      <w:kern w:val="0"/>
      <w:sz w:val="17"/>
      <w:szCs w:val="17"/>
    </w:rPr>
  </w:style>
  <w:style w:type="character" w:customStyle="1" w:styleId="40">
    <w:name w:val="Основной текст (4)_"/>
    <w:basedOn w:val="a0"/>
    <w:link w:val="41"/>
    <w:rsid w:val="0028427E"/>
    <w:rPr>
      <w:rFonts w:ascii="Times New Roman" w:eastAsia="Times New Roman" w:hAnsi="Times New Roman" w:cs="Times New Roman"/>
      <w:shd w:val="clear" w:color="auto" w:fill="FFFFFF"/>
    </w:rPr>
  </w:style>
  <w:style w:type="paragraph" w:customStyle="1" w:styleId="41">
    <w:name w:val="Основной текст (4)"/>
    <w:basedOn w:val="a"/>
    <w:link w:val="40"/>
    <w:rsid w:val="0028427E"/>
    <w:pPr>
      <w:widowControl/>
      <w:shd w:val="clear" w:color="auto" w:fill="FFFFFF"/>
      <w:suppressAutoHyphens w:val="0"/>
      <w:autoSpaceDN/>
      <w:spacing w:after="300" w:line="0" w:lineRule="atLeast"/>
    </w:pPr>
    <w:rPr>
      <w:rFonts w:ascii="Times New Roman" w:eastAsia="Times New Roman" w:hAnsi="Times New Roman" w:cs="Times New Roman"/>
      <w:kern w:val="0"/>
    </w:rPr>
  </w:style>
  <w:style w:type="character" w:customStyle="1" w:styleId="a7">
    <w:name w:val="Подпись к таблице_"/>
    <w:basedOn w:val="a0"/>
    <w:link w:val="a8"/>
    <w:rsid w:val="0028427E"/>
    <w:rPr>
      <w:rFonts w:ascii="Times New Roman" w:eastAsia="Times New Roman" w:hAnsi="Times New Roman" w:cs="Times New Roman"/>
      <w:shd w:val="clear" w:color="auto" w:fill="FFFFFF"/>
    </w:rPr>
  </w:style>
  <w:style w:type="paragraph" w:customStyle="1" w:styleId="a8">
    <w:name w:val="Подпись к таблице"/>
    <w:basedOn w:val="a"/>
    <w:link w:val="a7"/>
    <w:rsid w:val="0028427E"/>
    <w:pPr>
      <w:widowControl/>
      <w:shd w:val="clear" w:color="auto" w:fill="FFFFFF"/>
      <w:suppressAutoHyphens w:val="0"/>
      <w:autoSpaceDN/>
      <w:spacing w:after="0" w:line="0" w:lineRule="atLeast"/>
    </w:pPr>
    <w:rPr>
      <w:rFonts w:ascii="Times New Roman" w:eastAsia="Times New Roman" w:hAnsi="Times New Roman" w:cs="Times New Roman"/>
      <w:kern w:val="0"/>
    </w:rPr>
  </w:style>
  <w:style w:type="character" w:customStyle="1" w:styleId="6">
    <w:name w:val="Основной текст (6)_"/>
    <w:basedOn w:val="a0"/>
    <w:link w:val="60"/>
    <w:rsid w:val="0028427E"/>
    <w:rPr>
      <w:rFonts w:ascii="Times New Roman" w:eastAsia="Times New Roman" w:hAnsi="Times New Roman" w:cs="Times New Roman"/>
      <w:spacing w:val="10"/>
      <w:sz w:val="17"/>
      <w:szCs w:val="17"/>
      <w:shd w:val="clear" w:color="auto" w:fill="FFFFFF"/>
    </w:rPr>
  </w:style>
  <w:style w:type="paragraph" w:customStyle="1" w:styleId="60">
    <w:name w:val="Основной текст (6)"/>
    <w:basedOn w:val="a"/>
    <w:link w:val="6"/>
    <w:rsid w:val="0028427E"/>
    <w:pPr>
      <w:widowControl/>
      <w:shd w:val="clear" w:color="auto" w:fill="FFFFFF"/>
      <w:suppressAutoHyphens w:val="0"/>
      <w:autoSpaceDN/>
      <w:spacing w:after="0" w:line="0" w:lineRule="atLeast"/>
    </w:pPr>
    <w:rPr>
      <w:rFonts w:ascii="Times New Roman" w:eastAsia="Times New Roman" w:hAnsi="Times New Roman" w:cs="Times New Roman"/>
      <w:spacing w:val="10"/>
      <w:kern w:val="0"/>
      <w:sz w:val="17"/>
      <w:szCs w:val="17"/>
    </w:rPr>
  </w:style>
  <w:style w:type="character" w:customStyle="1" w:styleId="7">
    <w:name w:val="Основной текст (7)_"/>
    <w:basedOn w:val="a0"/>
    <w:link w:val="70"/>
    <w:rsid w:val="0028427E"/>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28427E"/>
    <w:pPr>
      <w:widowControl/>
      <w:shd w:val="clear" w:color="auto" w:fill="FFFFFF"/>
      <w:suppressAutoHyphens w:val="0"/>
      <w:autoSpaceDN/>
      <w:spacing w:after="0" w:line="0" w:lineRule="atLeast"/>
    </w:pPr>
    <w:rPr>
      <w:rFonts w:ascii="Times New Roman" w:eastAsia="Times New Roman" w:hAnsi="Times New Roman" w:cs="Times New Roman"/>
      <w:kern w:val="0"/>
      <w:sz w:val="20"/>
      <w:szCs w:val="20"/>
    </w:rPr>
  </w:style>
  <w:style w:type="paragraph" w:styleId="a9">
    <w:name w:val="Balloon Text"/>
    <w:basedOn w:val="a"/>
    <w:link w:val="aa"/>
    <w:uiPriority w:val="99"/>
    <w:semiHidden/>
    <w:unhideWhenUsed/>
    <w:rsid w:val="002842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427E"/>
    <w:rPr>
      <w:rFonts w:ascii="Tahoma" w:eastAsia="SimSun" w:hAnsi="Tahoma" w:cs="Tahoma"/>
      <w:kern w:val="3"/>
      <w:sz w:val="16"/>
      <w:szCs w:val="16"/>
    </w:rPr>
  </w:style>
  <w:style w:type="character" w:customStyle="1" w:styleId="ab">
    <w:name w:val="Основной текст Знак"/>
    <w:basedOn w:val="a0"/>
    <w:link w:val="ac"/>
    <w:uiPriority w:val="99"/>
    <w:semiHidden/>
    <w:rsid w:val="00B57920"/>
    <w:rPr>
      <w:rFonts w:ascii="Calibri" w:eastAsia="Calibri" w:hAnsi="Calibri" w:cs="Times New Roman"/>
    </w:rPr>
  </w:style>
  <w:style w:type="paragraph" w:styleId="ac">
    <w:name w:val="Body Text"/>
    <w:basedOn w:val="Standard"/>
    <w:link w:val="ab"/>
    <w:uiPriority w:val="99"/>
    <w:semiHidden/>
    <w:unhideWhenUsed/>
    <w:rsid w:val="00B57920"/>
    <w:pPr>
      <w:suppressAutoHyphens w:val="0"/>
      <w:spacing w:after="120"/>
    </w:pPr>
    <w:rPr>
      <w:rFonts w:eastAsia="Calibri" w:cs="Times New Roman"/>
      <w:kern w:val="0"/>
      <w:lang w:eastAsia="en-US"/>
    </w:rPr>
  </w:style>
  <w:style w:type="character" w:customStyle="1" w:styleId="12">
    <w:name w:val="Основной текст Знак1"/>
    <w:basedOn w:val="a0"/>
    <w:link w:val="ac"/>
    <w:uiPriority w:val="99"/>
    <w:semiHidden/>
    <w:rsid w:val="00B57920"/>
    <w:rPr>
      <w:rFonts w:ascii="Calibri" w:eastAsia="SimSun" w:hAnsi="Calibri" w:cs="Calibri"/>
      <w:kern w:val="3"/>
    </w:rPr>
  </w:style>
  <w:style w:type="paragraph" w:customStyle="1" w:styleId="ad">
    <w:name w:val="Базовый"/>
    <w:rsid w:val="00BD4C17"/>
    <w:pPr>
      <w:widowControl w:val="0"/>
      <w:suppressAutoHyphens/>
      <w:spacing w:after="0" w:line="100" w:lineRule="atLeast"/>
    </w:pPr>
    <w:rPr>
      <w:rFonts w:ascii="Times New Roman" w:eastAsia="Arial Unicode MS" w:hAnsi="Times New Roman" w:cs="Tahoma"/>
      <w:color w:val="000000"/>
      <w:sz w:val="24"/>
      <w:szCs w:val="24"/>
      <w:lang w:val="en-US" w:eastAsia="ru-RU" w:bidi="en-US"/>
    </w:rPr>
  </w:style>
  <w:style w:type="paragraph" w:customStyle="1" w:styleId="ConsPlusNormal">
    <w:name w:val="ConsPlusNormal"/>
    <w:rsid w:val="00BD4C17"/>
    <w:pPr>
      <w:suppressAutoHyphens/>
      <w:spacing w:after="0" w:line="100" w:lineRule="atLeast"/>
      <w:ind w:firstLine="720"/>
    </w:pPr>
    <w:rPr>
      <w:rFonts w:ascii="Times New Roman" w:eastAsia="Arial" w:hAnsi="Times New Roman" w:cs="Times New Roman"/>
      <w:sz w:val="20"/>
      <w:szCs w:val="20"/>
      <w:lang w:eastAsia="ar-SA"/>
    </w:rPr>
  </w:style>
  <w:style w:type="paragraph" w:styleId="ae">
    <w:name w:val="header"/>
    <w:basedOn w:val="ad"/>
    <w:link w:val="af"/>
    <w:uiPriority w:val="99"/>
    <w:rsid w:val="00BD4C17"/>
    <w:pPr>
      <w:suppressLineNumbers/>
      <w:tabs>
        <w:tab w:val="center" w:pos="4677"/>
        <w:tab w:val="right" w:pos="9355"/>
      </w:tabs>
    </w:pPr>
  </w:style>
  <w:style w:type="character" w:customStyle="1" w:styleId="af">
    <w:name w:val="Верхний колонтитул Знак"/>
    <w:basedOn w:val="a0"/>
    <w:link w:val="ae"/>
    <w:uiPriority w:val="99"/>
    <w:rsid w:val="00BD4C17"/>
    <w:rPr>
      <w:rFonts w:ascii="Times New Roman" w:eastAsia="Arial Unicode MS" w:hAnsi="Times New Roman" w:cs="Tahoma"/>
      <w:color w:val="000000"/>
      <w:sz w:val="24"/>
      <w:szCs w:val="24"/>
      <w:lang w:val="en-US" w:eastAsia="ru-RU" w:bidi="en-US"/>
    </w:rPr>
  </w:style>
  <w:style w:type="paragraph" w:styleId="af0">
    <w:name w:val="No Spacing"/>
    <w:uiPriority w:val="1"/>
    <w:qFormat/>
    <w:rsid w:val="00BD4C17"/>
    <w:pPr>
      <w:spacing w:after="0" w:line="240" w:lineRule="auto"/>
    </w:pPr>
    <w:rPr>
      <w:rFonts w:eastAsiaTheme="minorEastAsia"/>
      <w:lang w:eastAsia="ru-RU"/>
    </w:rPr>
  </w:style>
  <w:style w:type="paragraph" w:styleId="3">
    <w:name w:val="Body Text Indent 3"/>
    <w:basedOn w:val="a"/>
    <w:link w:val="30"/>
    <w:uiPriority w:val="99"/>
    <w:unhideWhenUsed/>
    <w:rsid w:val="00BD4C17"/>
    <w:pPr>
      <w:widowControl/>
      <w:suppressAutoHyphens w:val="0"/>
      <w:autoSpaceDN/>
      <w:spacing w:after="120"/>
      <w:ind w:left="283"/>
    </w:pPr>
    <w:rPr>
      <w:rFonts w:asciiTheme="minorHAnsi" w:eastAsiaTheme="minorEastAsia" w:hAnsiTheme="minorHAnsi" w:cstheme="minorBidi"/>
      <w:kern w:val="0"/>
      <w:sz w:val="16"/>
      <w:szCs w:val="16"/>
      <w:lang w:eastAsia="ru-RU"/>
    </w:rPr>
  </w:style>
  <w:style w:type="character" w:customStyle="1" w:styleId="30">
    <w:name w:val="Основной текст с отступом 3 Знак"/>
    <w:basedOn w:val="a0"/>
    <w:link w:val="3"/>
    <w:uiPriority w:val="99"/>
    <w:rsid w:val="00BD4C17"/>
    <w:rPr>
      <w:rFonts w:eastAsiaTheme="minorEastAsia"/>
      <w:sz w:val="16"/>
      <w:szCs w:val="16"/>
      <w:lang w:eastAsia="ru-RU"/>
    </w:rPr>
  </w:style>
  <w:style w:type="paragraph" w:customStyle="1" w:styleId="31">
    <w:name w:val="Основной текст с отступом 31"/>
    <w:basedOn w:val="Standard"/>
    <w:rsid w:val="00BD4C17"/>
    <w:pPr>
      <w:spacing w:after="120" w:line="240" w:lineRule="auto"/>
      <w:ind w:left="283"/>
    </w:pPr>
    <w:rPr>
      <w:rFonts w:eastAsia="Times New Roman" w:cs="Times New Roman"/>
      <w:sz w:val="16"/>
      <w:szCs w:val="16"/>
      <w:lang w:eastAsia="ar-SA"/>
    </w:rPr>
  </w:style>
  <w:style w:type="paragraph" w:customStyle="1" w:styleId="21">
    <w:name w:val="Основной текст 21"/>
    <w:basedOn w:val="Standard"/>
    <w:qFormat/>
    <w:rsid w:val="00BD4C17"/>
    <w:pPr>
      <w:spacing w:after="120" w:line="480" w:lineRule="auto"/>
    </w:pPr>
    <w:rPr>
      <w:rFonts w:eastAsia="Times New Roman" w:cs="Times New Roman"/>
      <w:sz w:val="24"/>
      <w:szCs w:val="24"/>
      <w:lang w:eastAsia="ar-SA"/>
    </w:rPr>
  </w:style>
  <w:style w:type="character" w:customStyle="1" w:styleId="FontStyle11">
    <w:name w:val="Font Style11"/>
    <w:rsid w:val="00BD4C17"/>
    <w:rPr>
      <w:rFonts w:ascii="Times New Roman" w:hAnsi="Times New Roman" w:cs="Times New Roman"/>
      <w:b/>
      <w:bCs/>
      <w:sz w:val="34"/>
      <w:szCs w:val="34"/>
    </w:rPr>
  </w:style>
  <w:style w:type="paragraph" w:customStyle="1" w:styleId="Style2">
    <w:name w:val="Style2"/>
    <w:basedOn w:val="a"/>
    <w:rsid w:val="00BD4C17"/>
    <w:pPr>
      <w:suppressAutoHyphens w:val="0"/>
      <w:autoSpaceDE w:val="0"/>
      <w:adjustRightInd w:val="0"/>
      <w:spacing w:after="0" w:line="275" w:lineRule="exact"/>
      <w:ind w:firstLine="564"/>
      <w:jc w:val="both"/>
    </w:pPr>
    <w:rPr>
      <w:rFonts w:ascii="Times New Roman" w:eastAsia="Times New Roman" w:hAnsi="Times New Roman" w:cs="Times New Roman"/>
      <w:kern w:val="0"/>
      <w:sz w:val="24"/>
      <w:szCs w:val="24"/>
      <w:lang w:eastAsia="ru-RU"/>
    </w:rPr>
  </w:style>
  <w:style w:type="character" w:customStyle="1" w:styleId="FontStyle26">
    <w:name w:val="Font Style26"/>
    <w:rsid w:val="00BD4C17"/>
    <w:rPr>
      <w:rFonts w:ascii="Times New Roman" w:hAnsi="Times New Roman" w:cs="Times New Roman"/>
      <w:sz w:val="22"/>
      <w:szCs w:val="22"/>
    </w:rPr>
  </w:style>
  <w:style w:type="character" w:customStyle="1" w:styleId="af1">
    <w:name w:val="Нижний колонтитул Знак"/>
    <w:basedOn w:val="a0"/>
    <w:link w:val="af2"/>
    <w:uiPriority w:val="99"/>
    <w:semiHidden/>
    <w:rsid w:val="00BD4C17"/>
    <w:rPr>
      <w:rFonts w:ascii="Calibri" w:eastAsia="SimSun" w:hAnsi="Calibri" w:cs="Calibri"/>
      <w:kern w:val="3"/>
    </w:rPr>
  </w:style>
  <w:style w:type="paragraph" w:styleId="af2">
    <w:name w:val="footer"/>
    <w:basedOn w:val="a"/>
    <w:link w:val="af1"/>
    <w:uiPriority w:val="99"/>
    <w:semiHidden/>
    <w:unhideWhenUsed/>
    <w:rsid w:val="00BD4C17"/>
    <w:pPr>
      <w:tabs>
        <w:tab w:val="center" w:pos="4677"/>
        <w:tab w:val="right" w:pos="9355"/>
      </w:tabs>
      <w:spacing w:after="0" w:line="240" w:lineRule="auto"/>
    </w:pPr>
  </w:style>
  <w:style w:type="character" w:customStyle="1" w:styleId="13">
    <w:name w:val="Нижний колонтитул Знак1"/>
    <w:basedOn w:val="a0"/>
    <w:link w:val="af2"/>
    <w:uiPriority w:val="99"/>
    <w:semiHidden/>
    <w:rsid w:val="00BD4C17"/>
    <w:rPr>
      <w:rFonts w:ascii="Calibri" w:eastAsia="SimSun" w:hAnsi="Calibri" w:cs="Calibri"/>
      <w:kern w:val="3"/>
    </w:rPr>
  </w:style>
  <w:style w:type="character" w:customStyle="1" w:styleId="FontStyle13">
    <w:name w:val="Font Style13"/>
    <w:basedOn w:val="a0"/>
    <w:uiPriority w:val="99"/>
    <w:rsid w:val="00BD4C17"/>
    <w:rPr>
      <w:rFonts w:ascii="Cambria" w:hAnsi="Cambria" w:cs="Cambria" w:hint="default"/>
      <w:b/>
      <w:bCs/>
      <w:i/>
      <w:iCs/>
      <w:spacing w:val="-10"/>
      <w:sz w:val="22"/>
      <w:szCs w:val="22"/>
    </w:rPr>
  </w:style>
  <w:style w:type="paragraph" w:customStyle="1" w:styleId="Style3">
    <w:name w:val="Style3"/>
    <w:basedOn w:val="a"/>
    <w:uiPriority w:val="99"/>
    <w:rsid w:val="00BD4C17"/>
    <w:pPr>
      <w:suppressAutoHyphens w:val="0"/>
      <w:autoSpaceDE w:val="0"/>
      <w:adjustRightInd w:val="0"/>
      <w:spacing w:after="0" w:line="278" w:lineRule="exact"/>
      <w:ind w:firstLine="758"/>
    </w:pPr>
    <w:rPr>
      <w:rFonts w:ascii="Lucida Sans Unicode" w:eastAsiaTheme="minorEastAsia" w:hAnsi="Lucida Sans Unicode" w:cs="Times New Roman"/>
      <w:kern w:val="0"/>
      <w:sz w:val="24"/>
      <w:szCs w:val="24"/>
      <w:lang w:eastAsia="ru-RU"/>
    </w:rPr>
  </w:style>
  <w:style w:type="paragraph" w:styleId="af3">
    <w:name w:val="Normal (Web)"/>
    <w:basedOn w:val="a"/>
    <w:unhideWhenUsed/>
    <w:rsid w:val="00BD4C17"/>
    <w:pPr>
      <w:widowControl/>
      <w:suppressAutoHyphens w:val="0"/>
      <w:autoSpaceDN/>
      <w:spacing w:before="100" w:beforeAutospacing="1" w:after="119" w:line="240" w:lineRule="auto"/>
    </w:pPr>
    <w:rPr>
      <w:rFonts w:eastAsia="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4553</Words>
  <Characters>25958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6</cp:revision>
  <dcterms:created xsi:type="dcterms:W3CDTF">2018-03-04T04:46:00Z</dcterms:created>
  <dcterms:modified xsi:type="dcterms:W3CDTF">2018-03-05T10:12:00Z</dcterms:modified>
</cp:coreProperties>
</file>