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7E2E1D">
        <w:rPr>
          <w:bCs/>
          <w:lang w:val="ru-RU"/>
        </w:rPr>
        <w:t xml:space="preserve">от </w:t>
      </w:r>
      <w:r w:rsidR="00A619A5">
        <w:rPr>
          <w:bCs/>
          <w:lang w:val="ru-RU"/>
        </w:rPr>
        <w:t>0</w:t>
      </w:r>
      <w:r w:rsidR="00A720E3">
        <w:rPr>
          <w:bCs/>
          <w:lang w:val="ru-RU"/>
        </w:rPr>
        <w:t>7</w:t>
      </w:r>
      <w:r w:rsidR="00A619A5">
        <w:rPr>
          <w:bCs/>
          <w:lang w:val="ru-RU"/>
        </w:rPr>
        <w:t>.02</w:t>
      </w:r>
      <w:r w:rsidRPr="007E2E1D">
        <w:rPr>
          <w:bCs/>
          <w:lang w:val="ru-RU"/>
        </w:rPr>
        <w:t>.20</w:t>
      </w:r>
      <w:r>
        <w:rPr>
          <w:bCs/>
          <w:lang w:val="ru-RU"/>
        </w:rPr>
        <w:t>20</w:t>
      </w:r>
      <w:r w:rsidRPr="007E2E1D">
        <w:rPr>
          <w:bCs/>
          <w:lang w:val="ru-RU"/>
        </w:rPr>
        <w:t xml:space="preserve">  года                  </w:t>
      </w:r>
      <w:r>
        <w:rPr>
          <w:bCs/>
          <w:lang w:val="ru-RU"/>
        </w:rPr>
        <w:t xml:space="preserve">                                                                                 </w:t>
      </w:r>
      <w:r w:rsidR="00A720E3">
        <w:rPr>
          <w:bCs/>
          <w:lang w:val="ru-RU"/>
        </w:rPr>
        <w:t>пос. Образцы</w:t>
      </w:r>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proofErr w:type="spellStart"/>
      <w:r w:rsidR="00A720E3">
        <w:rPr>
          <w:lang w:val="ru-RU"/>
        </w:rPr>
        <w:t>Арчединского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w:t>
      </w:r>
      <w:proofErr w:type="gramEnd"/>
      <w:r w:rsidRPr="00752442">
        <w:rPr>
          <w:rStyle w:val="FontStyle11"/>
          <w:b w:val="0"/>
          <w:sz w:val="24"/>
          <w:szCs w:val="24"/>
          <w:lang w:val="ru-RU"/>
        </w:rPr>
        <w:t xml:space="preserve"> </w:t>
      </w:r>
      <w:proofErr w:type="gramStart"/>
      <w:r w:rsidRPr="00752442">
        <w:rPr>
          <w:rStyle w:val="FontStyle11"/>
          <w:b w:val="0"/>
          <w:sz w:val="24"/>
          <w:szCs w:val="24"/>
          <w:lang w:val="ru-RU"/>
        </w:rPr>
        <w:t>Федерального закона от 07.02.2</w:t>
      </w:r>
      <w:r>
        <w:rPr>
          <w:rStyle w:val="FontStyle11"/>
          <w:b w:val="0"/>
          <w:sz w:val="24"/>
          <w:szCs w:val="24"/>
          <w:lang w:val="ru-RU"/>
        </w:rPr>
        <w:t>011 № 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proofErr w:type="spellStart"/>
      <w:r w:rsidR="00A720E3">
        <w:rPr>
          <w:rFonts w:cs="Times New Roman"/>
          <w:lang w:val="ru-RU"/>
        </w:rPr>
        <w:t>Арчединского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A720E3">
        <w:rPr>
          <w:rFonts w:cs="Times New Roman"/>
          <w:lang w:val="ru-RU"/>
        </w:rPr>
        <w:t>Арчединского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w:t>
      </w:r>
      <w:proofErr w:type="gramEnd"/>
      <w:r w:rsidRPr="00A619A5">
        <w:rPr>
          <w:rStyle w:val="FontStyle11"/>
          <w:b w:val="0"/>
          <w:sz w:val="24"/>
          <w:szCs w:val="24"/>
          <w:lang w:val="ru-RU"/>
        </w:rPr>
        <w:t xml:space="preserve"> – </w:t>
      </w:r>
      <w:proofErr w:type="spellStart"/>
      <w:proofErr w:type="gramStart"/>
      <w:r w:rsidR="00A720E3">
        <w:rPr>
          <w:rFonts w:cs="Times New Roman"/>
          <w:lang w:val="ru-RU"/>
        </w:rPr>
        <w:t>Арчединское</w:t>
      </w:r>
      <w:proofErr w:type="spellEnd"/>
      <w:r w:rsidRPr="00A619A5">
        <w:rPr>
          <w:rStyle w:val="FontStyle11"/>
          <w:b w:val="0"/>
          <w:sz w:val="24"/>
          <w:szCs w:val="24"/>
          <w:lang w:val="ru-RU"/>
        </w:rPr>
        <w:t xml:space="preserve"> сельское поселение).    </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Отчет об исполнении бюджета </w:t>
      </w:r>
      <w:proofErr w:type="spellStart"/>
      <w:r w:rsidR="00A720E3">
        <w:rPr>
          <w:rFonts w:ascii="Times New Roman" w:hAnsi="Times New Roman" w:cs="Times New Roman"/>
          <w:sz w:val="24"/>
          <w:szCs w:val="24"/>
        </w:rPr>
        <w:t>Арчединского</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A720E3">
        <w:rPr>
          <w:rFonts w:ascii="Times New Roman" w:hAnsi="Times New Roman" w:cs="Times New Roman"/>
          <w:sz w:val="24"/>
          <w:szCs w:val="24"/>
        </w:rPr>
        <w:t>Арчединского</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proofErr w:type="spellStart"/>
      <w:r w:rsidR="00A720E3">
        <w:rPr>
          <w:rFonts w:ascii="Times New Roman" w:hAnsi="Times New Roman" w:cs="Times New Roman"/>
          <w:sz w:val="24"/>
          <w:szCs w:val="24"/>
        </w:rPr>
        <w:t>Арчединского</w:t>
      </w:r>
      <w:proofErr w:type="spellEnd"/>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proofErr w:type="spellStart"/>
      <w:r w:rsidR="00A720E3">
        <w:rPr>
          <w:rFonts w:ascii="Times New Roman" w:hAnsi="Times New Roman" w:cs="Times New Roman"/>
          <w:sz w:val="24"/>
          <w:szCs w:val="24"/>
        </w:rPr>
        <w:t>Арчединского</w:t>
      </w:r>
      <w:proofErr w:type="spellEnd"/>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Проекта решения Совета депутатов </w:t>
      </w:r>
      <w:proofErr w:type="spellStart"/>
      <w:r w:rsidR="00A720E3">
        <w:rPr>
          <w:rFonts w:ascii="Times New Roman" w:hAnsi="Times New Roman" w:cs="Times New Roman"/>
          <w:i/>
          <w:sz w:val="24"/>
          <w:szCs w:val="24"/>
        </w:rPr>
        <w:t>Арчединского</w:t>
      </w:r>
      <w:proofErr w:type="spellEnd"/>
      <w:r w:rsidRPr="00633588">
        <w:rPr>
          <w:rFonts w:ascii="Times New Roman" w:hAnsi="Times New Roman" w:cs="Times New Roman"/>
          <w:i/>
          <w:sz w:val="24"/>
          <w:szCs w:val="24"/>
        </w:rPr>
        <w:t xml:space="preserve"> сельского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sidR="00A720E3">
        <w:rPr>
          <w:rFonts w:ascii="Times New Roman" w:hAnsi="Times New Roman" w:cs="Times New Roman"/>
          <w:i/>
          <w:sz w:val="24"/>
          <w:szCs w:val="24"/>
        </w:rPr>
        <w:t>Арчедиского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proofErr w:type="spellStart"/>
      <w:r w:rsidR="00A720E3">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proofErr w:type="spellStart"/>
      <w:r w:rsidR="00A720E3">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sidR="00A720E3">
        <w:rPr>
          <w:rFonts w:ascii="Times New Roman" w:hAnsi="Times New Roman" w:cs="Times New Roman"/>
          <w:sz w:val="24"/>
          <w:szCs w:val="24"/>
        </w:rPr>
        <w:t>Арчединского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sidR="00A720E3">
        <w:rPr>
          <w:rFonts w:ascii="Times New Roman" w:hAnsi="Times New Roman" w:cs="Times New Roman"/>
          <w:sz w:val="24"/>
          <w:szCs w:val="24"/>
        </w:rPr>
        <w:t>Арчединского</w:t>
      </w:r>
      <w:proofErr w:type="spellEnd"/>
      <w:r w:rsidR="00A720E3">
        <w:rPr>
          <w:rFonts w:ascii="Times New Roman" w:hAnsi="Times New Roman" w:cs="Times New Roman"/>
          <w:sz w:val="24"/>
          <w:szCs w:val="24"/>
        </w:rPr>
        <w:t xml:space="preserve"> </w:t>
      </w:r>
      <w:r w:rsidRPr="00633588">
        <w:rPr>
          <w:rFonts w:ascii="Times New Roman" w:hAnsi="Times New Roman" w:cs="Times New Roman"/>
          <w:sz w:val="24"/>
          <w:szCs w:val="24"/>
        </w:rPr>
        <w:t>сельского  поселения за 2019 год.</w:t>
      </w:r>
    </w:p>
    <w:p w:rsidR="009400E3" w:rsidRPr="00067605"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067605">
        <w:rPr>
          <w:rFonts w:cs="Times New Roman"/>
          <w:lang w:val="ru-RU"/>
        </w:rPr>
        <w:t xml:space="preserve">Пунктом 1 Проекта решения предлагается утвердить отчет об исполнении   бюджета </w:t>
      </w:r>
      <w:proofErr w:type="spellStart"/>
      <w:r w:rsidR="00A720E3" w:rsidRPr="00067605">
        <w:rPr>
          <w:rFonts w:cs="Times New Roman"/>
          <w:lang w:val="ru-RU"/>
        </w:rPr>
        <w:t>Арчединского</w:t>
      </w:r>
      <w:proofErr w:type="spellEnd"/>
      <w:r w:rsidRPr="00067605">
        <w:rPr>
          <w:rFonts w:cs="Times New Roman"/>
          <w:lang w:val="ru-RU"/>
        </w:rPr>
        <w:t xml:space="preserve"> сельского поселения за 2019 год по доходам </w:t>
      </w:r>
      <w:r w:rsidR="00067605" w:rsidRPr="00067605">
        <w:rPr>
          <w:rFonts w:cs="Times New Roman"/>
          <w:lang w:val="ru-RU"/>
        </w:rPr>
        <w:t>100602,2</w:t>
      </w:r>
      <w:r w:rsidRPr="00067605">
        <w:rPr>
          <w:rFonts w:cs="Times New Roman"/>
          <w:lang w:val="ru-RU"/>
        </w:rPr>
        <w:t xml:space="preserve"> тысяч рублей, по расходам  </w:t>
      </w:r>
      <w:r w:rsidR="00067605" w:rsidRPr="00067605">
        <w:rPr>
          <w:rFonts w:cs="Times New Roman"/>
          <w:lang w:val="ru-RU"/>
        </w:rPr>
        <w:t>10056.4</w:t>
      </w:r>
      <w:r w:rsidR="00A619A5" w:rsidRPr="00067605">
        <w:rPr>
          <w:rFonts w:cs="Times New Roman"/>
          <w:bCs/>
          <w:lang w:val="ru-RU"/>
        </w:rPr>
        <w:t xml:space="preserve"> </w:t>
      </w:r>
      <w:r w:rsidRPr="00067605">
        <w:rPr>
          <w:rFonts w:cs="Times New Roman"/>
          <w:lang w:val="ru-RU"/>
        </w:rPr>
        <w:t xml:space="preserve"> </w:t>
      </w:r>
      <w:r w:rsidR="00A720E3" w:rsidRPr="00067605">
        <w:rPr>
          <w:rFonts w:cs="Times New Roman"/>
          <w:lang w:val="ru-RU"/>
        </w:rPr>
        <w:t xml:space="preserve"> </w:t>
      </w:r>
      <w:r w:rsidR="00A619A5" w:rsidRPr="00067605">
        <w:rPr>
          <w:rFonts w:cs="Times New Roman"/>
          <w:lang w:val="ru-RU"/>
        </w:rPr>
        <w:t xml:space="preserve"> </w:t>
      </w:r>
      <w:r w:rsidRPr="00067605">
        <w:rPr>
          <w:rFonts w:cs="Times New Roman"/>
          <w:lang w:val="ru-RU"/>
        </w:rPr>
        <w:t xml:space="preserve">тысяч рублей, с </w:t>
      </w:r>
      <w:proofErr w:type="spellStart"/>
      <w:r w:rsidR="00067605" w:rsidRPr="00067605">
        <w:rPr>
          <w:rFonts w:cs="Times New Roman"/>
          <w:lang w:val="ru-RU"/>
        </w:rPr>
        <w:t>про</w:t>
      </w:r>
      <w:r w:rsidRPr="00067605">
        <w:rPr>
          <w:rFonts w:cs="Times New Roman"/>
          <w:lang w:val="ru-RU"/>
        </w:rPr>
        <w:t>фицитом</w:t>
      </w:r>
      <w:proofErr w:type="spellEnd"/>
      <w:r w:rsidRPr="00067605">
        <w:rPr>
          <w:rFonts w:cs="Times New Roman"/>
          <w:lang w:val="ru-RU"/>
        </w:rPr>
        <w:t xml:space="preserve"> </w:t>
      </w:r>
      <w:r w:rsidR="00067605" w:rsidRPr="00067605">
        <w:rPr>
          <w:rFonts w:cs="Times New Roman"/>
          <w:lang w:val="ru-RU"/>
        </w:rPr>
        <w:t>90545,8</w:t>
      </w:r>
      <w:r w:rsidR="00A720E3" w:rsidRPr="00067605">
        <w:rPr>
          <w:rFonts w:cs="Times New Roman"/>
          <w:lang w:val="ru-RU"/>
        </w:rPr>
        <w:t xml:space="preserve"> </w:t>
      </w:r>
      <w:r w:rsidRPr="00067605">
        <w:rPr>
          <w:rFonts w:cs="Times New Roman"/>
          <w:lang w:val="ru-RU"/>
        </w:rPr>
        <w:t xml:space="preserve"> тысяч рублей. </w:t>
      </w:r>
      <w:r w:rsidRPr="00067605">
        <w:rPr>
          <w:rFonts w:ascii="Arial" w:hAnsi="Arial" w:cs="Arial"/>
          <w:sz w:val="28"/>
          <w:szCs w:val="28"/>
          <w:lang w:val="ru-RU"/>
        </w:rPr>
        <w:t xml:space="preserve"> </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sidR="00A720E3">
        <w:rPr>
          <w:rFonts w:ascii="Times New Roman" w:hAnsi="Times New Roman" w:cs="Times New Roman"/>
          <w:sz w:val="24"/>
          <w:szCs w:val="24"/>
        </w:rPr>
        <w:t>Арчединского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A720E3">
        <w:rPr>
          <w:i/>
          <w:lang w:val="ru-RU"/>
        </w:rPr>
        <w:t>Арчединского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proofErr w:type="spellStart"/>
      <w:r w:rsidR="00A720E3">
        <w:rPr>
          <w:rFonts w:ascii="Times New Roman" w:hAnsi="Times New Roman" w:cs="Times New Roman"/>
          <w:sz w:val="24"/>
          <w:szCs w:val="24"/>
        </w:rPr>
        <w:t>Арчединского</w:t>
      </w:r>
      <w:proofErr w:type="spellEnd"/>
      <w:r w:rsidRPr="00425F0B">
        <w:rPr>
          <w:rFonts w:ascii="Times New Roman" w:hAnsi="Times New Roman" w:cs="Times New Roman"/>
          <w:sz w:val="24"/>
          <w:szCs w:val="24"/>
        </w:rPr>
        <w:t xml:space="preserve"> 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proofErr w:type="spellStart"/>
      <w:r w:rsidR="00A720E3">
        <w:rPr>
          <w:rFonts w:ascii="Times New Roman" w:hAnsi="Times New Roman" w:cs="Times New Roman"/>
          <w:sz w:val="24"/>
          <w:szCs w:val="24"/>
        </w:rPr>
        <w:t>Арчединского</w:t>
      </w:r>
      <w:proofErr w:type="spellEnd"/>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proofErr w:type="spellStart"/>
      <w:r w:rsidR="00A720E3">
        <w:rPr>
          <w:rFonts w:ascii="Times New Roman" w:hAnsi="Times New Roman" w:cs="Times New Roman"/>
          <w:sz w:val="24"/>
          <w:szCs w:val="24"/>
        </w:rPr>
        <w:t>Арчединского</w:t>
      </w:r>
      <w:proofErr w:type="spellEnd"/>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proofErr w:type="spellStart"/>
      <w:r w:rsidR="00A720E3">
        <w:rPr>
          <w:rFonts w:ascii="Times New Roman" w:hAnsi="Times New Roman" w:cs="Times New Roman"/>
          <w:sz w:val="24"/>
          <w:szCs w:val="24"/>
        </w:rPr>
        <w:t>Арчединского</w:t>
      </w:r>
      <w:proofErr w:type="spellEnd"/>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proofErr w:type="spellStart"/>
      <w:r w:rsidR="00A720E3">
        <w:t>Арчединского</w:t>
      </w:r>
      <w:proofErr w:type="spellEnd"/>
      <w:r w:rsidR="00A720E3">
        <w:t xml:space="preserve"> </w:t>
      </w:r>
      <w:r w:rsidRPr="00425F0B">
        <w:rPr>
          <w:rStyle w:val="FontStyle26"/>
          <w:sz w:val="24"/>
          <w:szCs w:val="24"/>
        </w:rPr>
        <w:t>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425F0B" w:rsidRDefault="009400E3" w:rsidP="009400E3">
      <w:pPr>
        <w:pStyle w:val="Style2"/>
        <w:widowControl/>
        <w:spacing w:before="2" w:line="240" w:lineRule="auto"/>
        <w:ind w:firstLine="708"/>
        <w:rPr>
          <w:rStyle w:val="FontStyle26"/>
          <w:sz w:val="24"/>
          <w:szCs w:val="24"/>
        </w:rPr>
      </w:pPr>
      <w:r w:rsidRPr="00425F0B">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 во исполнение п. 6 ст. 52 Федерального закона № 131-Ф3.</w:t>
      </w:r>
    </w:p>
    <w:p w:rsidR="009400E3" w:rsidRPr="00A80171" w:rsidRDefault="009400E3" w:rsidP="009400E3">
      <w:pPr>
        <w:pStyle w:val="Standard"/>
        <w:jc w:val="both"/>
        <w:rPr>
          <w:rFonts w:cs="Times New Roman"/>
          <w:lang w:val="ru-RU" w:eastAsia="ar-SA"/>
        </w:rPr>
      </w:pPr>
      <w:r w:rsidRPr="00A80171">
        <w:rPr>
          <w:lang w:val="ru-RU"/>
        </w:rPr>
        <w:t xml:space="preserve">          Бюджет </w:t>
      </w:r>
      <w:proofErr w:type="spellStart"/>
      <w:r w:rsidR="00A720E3" w:rsidRPr="00A80171">
        <w:rPr>
          <w:rFonts w:cs="Times New Roman"/>
          <w:lang w:val="ru-RU"/>
        </w:rPr>
        <w:t>Арчединского</w:t>
      </w:r>
      <w:proofErr w:type="spellEnd"/>
      <w:r w:rsidRPr="00A80171">
        <w:rPr>
          <w:lang w:val="ru-RU"/>
        </w:rPr>
        <w:t xml:space="preserve"> сельского поселения  </w:t>
      </w:r>
      <w:r w:rsidRPr="00A80171">
        <w:rPr>
          <w:rFonts w:eastAsia="Times New Roman" w:cs="Times New Roman"/>
          <w:lang w:val="ru-RU"/>
        </w:rPr>
        <w:t xml:space="preserve">на 2019 год и на плановый период до 2020 и 2021 годов утвержден  решением от </w:t>
      </w:r>
      <w:r w:rsidR="00A80171" w:rsidRPr="00A80171">
        <w:rPr>
          <w:rFonts w:cs="Times New Roman"/>
          <w:lang w:val="ru-RU"/>
        </w:rPr>
        <w:t>19</w:t>
      </w:r>
      <w:r w:rsidR="00A619A5" w:rsidRPr="00A80171">
        <w:rPr>
          <w:rFonts w:cs="Times New Roman"/>
          <w:lang w:val="ru-RU"/>
        </w:rPr>
        <w:t xml:space="preserve">.12.2018 № </w:t>
      </w:r>
      <w:r w:rsidR="00A80171" w:rsidRPr="00A80171">
        <w:rPr>
          <w:rFonts w:cs="Times New Roman"/>
          <w:lang w:val="ru-RU"/>
        </w:rPr>
        <w:t>60</w:t>
      </w:r>
      <w:r w:rsidR="00A619A5" w:rsidRPr="00A80171">
        <w:rPr>
          <w:rFonts w:cs="Times New Roman"/>
          <w:lang w:val="ru-RU"/>
        </w:rPr>
        <w:t>/2</w:t>
      </w:r>
      <w:r w:rsidR="00A80171" w:rsidRPr="00A80171">
        <w:rPr>
          <w:rFonts w:cs="Times New Roman"/>
          <w:lang w:val="ru-RU"/>
        </w:rPr>
        <w:t>1</w:t>
      </w:r>
      <w:r w:rsidR="00A619A5" w:rsidRPr="00A80171">
        <w:rPr>
          <w:rFonts w:cs="Times New Roman"/>
          <w:lang w:val="ru-RU"/>
        </w:rPr>
        <w:t>6</w:t>
      </w:r>
      <w:r w:rsidRPr="00A80171">
        <w:rPr>
          <w:lang w:val="ru-RU"/>
        </w:rPr>
        <w:t xml:space="preserve"> </w:t>
      </w:r>
      <w:r w:rsidRPr="00A80171">
        <w:rPr>
          <w:rFonts w:cs="Times New Roman"/>
          <w:lang w:val="ru-RU"/>
        </w:rPr>
        <w:t xml:space="preserve"> </w:t>
      </w:r>
      <w:r w:rsidRPr="00A80171">
        <w:rPr>
          <w:rFonts w:cs="Times New Roman"/>
          <w:lang w:val="ru-RU" w:eastAsia="ar-SA"/>
        </w:rPr>
        <w:t xml:space="preserve">по доходам в сумме  </w:t>
      </w:r>
      <w:r w:rsidR="00A80171" w:rsidRPr="00A80171">
        <w:rPr>
          <w:rFonts w:cs="Times New Roman"/>
          <w:lang w:val="ru-RU" w:eastAsia="ar-SA"/>
        </w:rPr>
        <w:t xml:space="preserve">6418,6 </w:t>
      </w:r>
      <w:r w:rsidRPr="00A80171">
        <w:rPr>
          <w:rFonts w:cs="Times New Roman"/>
          <w:lang w:val="ru-RU"/>
        </w:rPr>
        <w:t xml:space="preserve"> </w:t>
      </w:r>
      <w:r w:rsidR="00A619A5" w:rsidRPr="00A80171">
        <w:rPr>
          <w:rFonts w:cs="Times New Roman"/>
          <w:lang w:val="ru-RU"/>
        </w:rPr>
        <w:t xml:space="preserve"> </w:t>
      </w:r>
      <w:r w:rsidRPr="00A80171">
        <w:rPr>
          <w:rFonts w:cs="Times New Roman"/>
          <w:lang w:val="ru-RU"/>
        </w:rPr>
        <w:t xml:space="preserve"> </w:t>
      </w:r>
      <w:r w:rsidRPr="00A80171">
        <w:rPr>
          <w:rFonts w:cs="Times New Roman"/>
          <w:lang w:val="ru-RU" w:eastAsia="ar-SA"/>
        </w:rPr>
        <w:t xml:space="preserve">тыс. рублей, по расходам бюджет сельского  поселения – </w:t>
      </w:r>
      <w:r w:rsidR="00A80171" w:rsidRPr="00A80171">
        <w:rPr>
          <w:rFonts w:cs="Times New Roman"/>
          <w:lang w:val="ru-RU"/>
        </w:rPr>
        <w:t>6418,6</w:t>
      </w:r>
      <w:r w:rsidR="00A80171" w:rsidRPr="00A80171">
        <w:rPr>
          <w:rFonts w:cs="Times New Roman"/>
          <w:lang w:val="ru-RU" w:eastAsia="ar-SA"/>
        </w:rPr>
        <w:t xml:space="preserve"> </w:t>
      </w:r>
      <w:r w:rsidRPr="00A80171">
        <w:rPr>
          <w:rFonts w:cs="Times New Roman"/>
          <w:lang w:val="ru-RU"/>
        </w:rPr>
        <w:t xml:space="preserve"> </w:t>
      </w:r>
      <w:r w:rsidRPr="00A80171">
        <w:rPr>
          <w:rFonts w:cs="Times New Roman"/>
          <w:lang w:val="ru-RU" w:eastAsia="ar-SA"/>
        </w:rPr>
        <w:t xml:space="preserve">тыс. рублей, дефицит </w:t>
      </w:r>
      <w:r w:rsidR="00A619A5" w:rsidRPr="00A80171">
        <w:rPr>
          <w:rFonts w:cs="Times New Roman"/>
          <w:lang w:val="ru-RU" w:eastAsia="ar-SA"/>
        </w:rPr>
        <w:t>(</w:t>
      </w:r>
      <w:proofErr w:type="spellStart"/>
      <w:r w:rsidR="00A619A5" w:rsidRPr="00A80171">
        <w:rPr>
          <w:rFonts w:cs="Times New Roman"/>
          <w:lang w:val="ru-RU" w:eastAsia="ar-SA"/>
        </w:rPr>
        <w:t>профицит</w:t>
      </w:r>
      <w:proofErr w:type="spellEnd"/>
      <w:r w:rsidR="00A619A5" w:rsidRPr="00A80171">
        <w:rPr>
          <w:rFonts w:cs="Times New Roman"/>
          <w:lang w:val="ru-RU" w:eastAsia="ar-SA"/>
        </w:rPr>
        <w:t xml:space="preserve">) </w:t>
      </w:r>
      <w:r w:rsidRPr="00A80171">
        <w:rPr>
          <w:rFonts w:cs="Times New Roman"/>
          <w:lang w:val="ru-RU" w:eastAsia="ar-SA"/>
        </w:rPr>
        <w:t xml:space="preserve">-  </w:t>
      </w:r>
      <w:r w:rsidR="00A619A5" w:rsidRPr="00A80171">
        <w:rPr>
          <w:rFonts w:cs="Times New Roman"/>
          <w:lang w:val="ru-RU"/>
        </w:rPr>
        <w:t>не планировался.</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proofErr w:type="spellStart"/>
      <w:r w:rsidR="00A720E3">
        <w:rPr>
          <w:rFonts w:ascii="Times New Roman" w:eastAsia="Times New Roman" w:hAnsi="Times New Roman" w:cs="Times New Roman"/>
          <w:spacing w:val="-1"/>
          <w:sz w:val="24"/>
          <w:szCs w:val="24"/>
        </w:rPr>
        <w:t>Арчединского</w:t>
      </w:r>
      <w:proofErr w:type="spellEnd"/>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утверждалась </w:t>
      </w:r>
      <w:r w:rsidR="00C94359">
        <w:rPr>
          <w:rFonts w:ascii="Times New Roman" w:eastAsia="Times New Roman" w:hAnsi="Times New Roman" w:cs="Times New Roman"/>
          <w:spacing w:val="-1"/>
          <w:sz w:val="24"/>
          <w:szCs w:val="24"/>
        </w:rPr>
        <w:t xml:space="preserve"> </w:t>
      </w:r>
      <w:r w:rsidR="00A720E3">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раз, аналогично в течение года в Решения о бюджете </w:t>
      </w:r>
      <w:proofErr w:type="spellStart"/>
      <w:r w:rsidR="00A720E3">
        <w:rPr>
          <w:rFonts w:ascii="Times New Roman" w:eastAsia="Times New Roman" w:hAnsi="Times New Roman" w:cs="Times New Roman"/>
          <w:sz w:val="24"/>
          <w:szCs w:val="24"/>
        </w:rPr>
        <w:t>Арчединского</w:t>
      </w:r>
      <w:proofErr w:type="spellEnd"/>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A720E3" w:rsidRPr="000A3432" w:rsidRDefault="000A3432" w:rsidP="000A3432">
      <w:pPr>
        <w:pStyle w:val="Standard"/>
        <w:autoSpaceDE w:val="0"/>
        <w:ind w:left="28" w:hanging="368"/>
        <w:jc w:val="center"/>
        <w:rPr>
          <w:rFonts w:cs="Times New Roman"/>
          <w:bCs/>
          <w:lang w:val="ru-RU"/>
        </w:rPr>
      </w:pPr>
      <w:r>
        <w:rPr>
          <w:rFonts w:cs="Times New Roman"/>
          <w:i/>
          <w:lang w:val="ru-RU"/>
        </w:rPr>
        <w:t xml:space="preserve">         </w:t>
      </w:r>
      <w:r w:rsidR="00A720E3" w:rsidRPr="000A3432">
        <w:rPr>
          <w:rFonts w:cs="Times New Roman"/>
          <w:lang w:val="ru-RU"/>
        </w:rPr>
        <w:t xml:space="preserve">Отклонение объема показателей первоначально утвержденного бюджета и уточненного </w:t>
      </w:r>
      <w:r w:rsidR="00A720E3" w:rsidRPr="000A3432">
        <w:rPr>
          <w:rFonts w:cs="Times New Roman"/>
          <w:bCs/>
          <w:lang w:val="ru-RU"/>
        </w:rPr>
        <w:t>бюджета (в последней редакции) (таблица 1).</w:t>
      </w:r>
    </w:p>
    <w:p w:rsidR="00A720E3" w:rsidRPr="003A0777" w:rsidRDefault="00A720E3" w:rsidP="00A720E3">
      <w:pPr>
        <w:autoSpaceDE w:val="0"/>
        <w:adjustRightInd w:val="0"/>
        <w:spacing w:line="240" w:lineRule="auto"/>
        <w:ind w:firstLine="539"/>
        <w:jc w:val="both"/>
        <w:rPr>
          <w:rFonts w:ascii="Times New Roman" w:hAnsi="Times New Roman" w:cs="Times New Roman"/>
          <w:sz w:val="20"/>
          <w:szCs w:val="20"/>
        </w:rPr>
      </w:pPr>
      <w:r w:rsidRPr="003A0777">
        <w:rPr>
          <w:rFonts w:ascii="Times New Roman" w:hAnsi="Times New Roman" w:cs="Times New Roman"/>
          <w:bCs/>
          <w:sz w:val="24"/>
          <w:szCs w:val="24"/>
        </w:rPr>
        <w:t xml:space="preserve">                                                                                         </w:t>
      </w:r>
      <w:r w:rsidR="000A3432">
        <w:rPr>
          <w:rFonts w:ascii="Times New Roman" w:hAnsi="Times New Roman" w:cs="Times New Roman"/>
          <w:bCs/>
          <w:sz w:val="24"/>
          <w:szCs w:val="24"/>
        </w:rPr>
        <w:t xml:space="preserve">                            </w:t>
      </w:r>
      <w:r w:rsidRPr="003A0777">
        <w:rPr>
          <w:rFonts w:ascii="Times New Roman" w:hAnsi="Times New Roman" w:cs="Times New Roman"/>
          <w:bCs/>
          <w:sz w:val="24"/>
          <w:szCs w:val="24"/>
        </w:rPr>
        <w:t xml:space="preserve">       </w:t>
      </w:r>
      <w:r w:rsidRPr="003A0777">
        <w:rPr>
          <w:rFonts w:ascii="Times New Roman" w:hAnsi="Times New Roman" w:cs="Times New Roman"/>
          <w:bCs/>
          <w:sz w:val="20"/>
          <w:szCs w:val="20"/>
        </w:rPr>
        <w:t>Таблица 1 (</w:t>
      </w:r>
      <w:r w:rsidRPr="003A0777">
        <w:rPr>
          <w:rFonts w:ascii="Times New Roman" w:hAnsi="Times New Roman" w:cs="Times New Roman"/>
          <w:sz w:val="20"/>
          <w:szCs w:val="20"/>
        </w:rPr>
        <w:t>тыс. руб.)</w:t>
      </w:r>
    </w:p>
    <w:tbl>
      <w:tblPr>
        <w:tblW w:w="10065" w:type="dxa"/>
        <w:tblInd w:w="108" w:type="dxa"/>
        <w:tblLook w:val="04A0"/>
      </w:tblPr>
      <w:tblGrid>
        <w:gridCol w:w="513"/>
        <w:gridCol w:w="2385"/>
        <w:gridCol w:w="2009"/>
        <w:gridCol w:w="1595"/>
        <w:gridCol w:w="1862"/>
        <w:gridCol w:w="1701"/>
      </w:tblGrid>
      <w:tr w:rsidR="00A720E3" w:rsidRPr="00EB2FB8" w:rsidTr="00A720E3">
        <w:trPr>
          <w:trHeight w:val="750"/>
        </w:trPr>
        <w:tc>
          <w:tcPr>
            <w:tcW w:w="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 xml:space="preserve">№ </w:t>
            </w:r>
            <w:proofErr w:type="spellStart"/>
            <w:proofErr w:type="gramStart"/>
            <w:r w:rsidRPr="00EB2FB8">
              <w:rPr>
                <w:rFonts w:ascii="Times New Roman" w:hAnsi="Times New Roman" w:cs="Times New Roman"/>
                <w:color w:val="000000"/>
              </w:rPr>
              <w:t>п</w:t>
            </w:r>
            <w:proofErr w:type="spellEnd"/>
            <w:proofErr w:type="gramEnd"/>
            <w:r w:rsidRPr="00EB2FB8">
              <w:rPr>
                <w:rFonts w:ascii="Times New Roman" w:hAnsi="Times New Roman" w:cs="Times New Roman"/>
                <w:color w:val="000000"/>
              </w:rPr>
              <w:t>/</w:t>
            </w:r>
            <w:proofErr w:type="spellStart"/>
            <w:r w:rsidRPr="00EB2FB8">
              <w:rPr>
                <w:rFonts w:ascii="Times New Roman" w:hAnsi="Times New Roman" w:cs="Times New Roman"/>
                <w:color w:val="000000"/>
              </w:rPr>
              <w:t>п</w:t>
            </w:r>
            <w:proofErr w:type="spellEnd"/>
          </w:p>
        </w:tc>
        <w:tc>
          <w:tcPr>
            <w:tcW w:w="2385" w:type="dxa"/>
            <w:tcBorders>
              <w:top w:val="single" w:sz="4" w:space="0" w:color="auto"/>
              <w:left w:val="nil"/>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p>
        </w:tc>
        <w:tc>
          <w:tcPr>
            <w:tcW w:w="20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Первоначально утвержденные бюджетные ассигнования</w:t>
            </w:r>
          </w:p>
        </w:tc>
        <w:tc>
          <w:tcPr>
            <w:tcW w:w="1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Уточненные бюджетные ассигнования</w:t>
            </w:r>
          </w:p>
        </w:tc>
        <w:tc>
          <w:tcPr>
            <w:tcW w:w="3563"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Отклонение первоначально утвержденных ассигнований от уточненных назначений</w:t>
            </w:r>
          </w:p>
        </w:tc>
      </w:tr>
      <w:tr w:rsidR="00A720E3" w:rsidRPr="00EB2FB8" w:rsidTr="00A720E3">
        <w:trPr>
          <w:trHeight w:val="62"/>
        </w:trPr>
        <w:tc>
          <w:tcPr>
            <w:tcW w:w="513" w:type="dxa"/>
            <w:vMerge/>
            <w:tcBorders>
              <w:top w:val="single" w:sz="4" w:space="0" w:color="auto"/>
              <w:left w:val="single" w:sz="4" w:space="0" w:color="auto"/>
              <w:bottom w:val="single" w:sz="4" w:space="0" w:color="000000"/>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c>
          <w:tcPr>
            <w:tcW w:w="2385" w:type="dxa"/>
            <w:tcBorders>
              <w:left w:val="nil"/>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Наименование</w:t>
            </w:r>
          </w:p>
        </w:tc>
        <w:tc>
          <w:tcPr>
            <w:tcW w:w="2009" w:type="dxa"/>
            <w:vMerge/>
            <w:tcBorders>
              <w:top w:val="single" w:sz="4" w:space="0" w:color="auto"/>
              <w:left w:val="single" w:sz="4" w:space="0" w:color="auto"/>
              <w:bottom w:val="single" w:sz="4" w:space="0" w:color="auto"/>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c>
          <w:tcPr>
            <w:tcW w:w="3563" w:type="dxa"/>
            <w:gridSpan w:val="2"/>
            <w:vMerge/>
            <w:tcBorders>
              <w:top w:val="single" w:sz="4" w:space="0" w:color="auto"/>
              <w:left w:val="single" w:sz="4" w:space="0" w:color="auto"/>
              <w:bottom w:val="single" w:sz="4" w:space="0" w:color="auto"/>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r>
      <w:tr w:rsidR="00A720E3" w:rsidRPr="00EB2FB8" w:rsidTr="00A720E3">
        <w:trPr>
          <w:trHeight w:val="510"/>
        </w:trPr>
        <w:tc>
          <w:tcPr>
            <w:tcW w:w="513" w:type="dxa"/>
            <w:vMerge/>
            <w:tcBorders>
              <w:top w:val="single" w:sz="4" w:space="0" w:color="auto"/>
              <w:left w:val="single" w:sz="4" w:space="0" w:color="auto"/>
              <w:bottom w:val="single" w:sz="4" w:space="0" w:color="000000"/>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c>
          <w:tcPr>
            <w:tcW w:w="2385" w:type="dxa"/>
            <w:tcBorders>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показателей</w:t>
            </w:r>
          </w:p>
        </w:tc>
        <w:tc>
          <w:tcPr>
            <w:tcW w:w="2009" w:type="dxa"/>
            <w:vMerge/>
            <w:tcBorders>
              <w:top w:val="single" w:sz="4" w:space="0" w:color="auto"/>
              <w:left w:val="single" w:sz="4" w:space="0" w:color="auto"/>
              <w:bottom w:val="single" w:sz="4" w:space="0" w:color="auto"/>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720E3" w:rsidRPr="00EB2FB8" w:rsidRDefault="00A720E3" w:rsidP="00A720E3">
            <w:pPr>
              <w:spacing w:after="0" w:line="240" w:lineRule="auto"/>
              <w:rPr>
                <w:rFonts w:ascii="Times New Roman" w:hAnsi="Times New Roman" w:cs="Times New Roman"/>
                <w:color w:val="000000"/>
              </w:rPr>
            </w:pPr>
          </w:p>
        </w:tc>
        <w:tc>
          <w:tcPr>
            <w:tcW w:w="1862" w:type="dxa"/>
            <w:tcBorders>
              <w:top w:val="nil"/>
              <w:left w:val="nil"/>
              <w:bottom w:val="single" w:sz="4" w:space="0" w:color="auto"/>
              <w:right w:val="single" w:sz="4" w:space="0" w:color="auto"/>
            </w:tcBorders>
            <w:shd w:val="clear" w:color="000000" w:fill="FFFFFF"/>
          </w:tcPr>
          <w:p w:rsidR="00A720E3" w:rsidRPr="00EB2FB8" w:rsidRDefault="00A720E3" w:rsidP="00A720E3">
            <w:pPr>
              <w:spacing w:after="0" w:line="240" w:lineRule="auto"/>
              <w:ind w:right="-154"/>
              <w:rPr>
                <w:rFonts w:ascii="Times New Roman" w:hAnsi="Times New Roman" w:cs="Times New Roman"/>
                <w:color w:val="000000"/>
              </w:rPr>
            </w:pPr>
            <w:r w:rsidRPr="00EB2FB8">
              <w:rPr>
                <w:rFonts w:ascii="Times New Roman" w:hAnsi="Times New Roman" w:cs="Times New Roman"/>
                <w:color w:val="000000"/>
              </w:rPr>
              <w:t>в абсолютном выражении</w:t>
            </w:r>
          </w:p>
        </w:tc>
        <w:tc>
          <w:tcPr>
            <w:tcW w:w="1701" w:type="dxa"/>
            <w:tcBorders>
              <w:top w:val="nil"/>
              <w:left w:val="nil"/>
              <w:bottom w:val="single" w:sz="4" w:space="0" w:color="auto"/>
              <w:right w:val="single" w:sz="4" w:space="0" w:color="auto"/>
            </w:tcBorders>
            <w:shd w:val="clear" w:color="000000" w:fill="FFFFFF"/>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r>
      <w:tr w:rsidR="00A720E3" w:rsidRPr="00EB2FB8" w:rsidTr="00A720E3">
        <w:trPr>
          <w:trHeight w:val="315"/>
        </w:trPr>
        <w:tc>
          <w:tcPr>
            <w:tcW w:w="513" w:type="dxa"/>
            <w:tcBorders>
              <w:top w:val="nil"/>
              <w:left w:val="single" w:sz="4" w:space="0" w:color="auto"/>
              <w:bottom w:val="single" w:sz="4" w:space="0" w:color="auto"/>
              <w:right w:val="single" w:sz="4" w:space="0" w:color="auto"/>
            </w:tcBorders>
            <w:shd w:val="clear" w:color="000000" w:fill="FFFFFF"/>
            <w:vAlign w:val="center"/>
          </w:tcPr>
          <w:p w:rsidR="00A720E3" w:rsidRPr="00EB2FB8" w:rsidRDefault="00A720E3" w:rsidP="00A720E3">
            <w:pPr>
              <w:spacing w:after="0"/>
              <w:jc w:val="center"/>
              <w:rPr>
                <w:rFonts w:ascii="Times New Roman" w:hAnsi="Times New Roman" w:cs="Times New Roman"/>
                <w:color w:val="000000"/>
              </w:rPr>
            </w:pPr>
            <w:r w:rsidRPr="00EB2FB8">
              <w:rPr>
                <w:rFonts w:ascii="Times New Roman" w:hAnsi="Times New Roman" w:cs="Times New Roman"/>
                <w:color w:val="000000"/>
              </w:rPr>
              <w:t>1</w:t>
            </w:r>
          </w:p>
        </w:tc>
        <w:tc>
          <w:tcPr>
            <w:tcW w:w="2385" w:type="dxa"/>
            <w:tcBorders>
              <w:top w:val="single" w:sz="4" w:space="0" w:color="auto"/>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Доходы</w:t>
            </w:r>
          </w:p>
        </w:tc>
        <w:tc>
          <w:tcPr>
            <w:tcW w:w="2009" w:type="dxa"/>
            <w:tcBorders>
              <w:top w:val="nil"/>
              <w:left w:val="nil"/>
              <w:bottom w:val="single" w:sz="4" w:space="0" w:color="auto"/>
              <w:right w:val="single" w:sz="4" w:space="0" w:color="auto"/>
            </w:tcBorders>
            <w:shd w:val="clear" w:color="000000" w:fill="FFFFFF"/>
            <w:vAlign w:val="center"/>
          </w:tcPr>
          <w:p w:rsidR="00A720E3" w:rsidRPr="00ED6A0B" w:rsidRDefault="00A720E3" w:rsidP="00A720E3">
            <w:pPr>
              <w:spacing w:after="0" w:line="240" w:lineRule="auto"/>
              <w:jc w:val="center"/>
              <w:rPr>
                <w:rFonts w:ascii="Times New Roman" w:hAnsi="Times New Roman" w:cs="Times New Roman"/>
                <w:color w:val="000000"/>
              </w:rPr>
            </w:pPr>
            <w:r w:rsidRPr="00ED6A0B">
              <w:rPr>
                <w:rFonts w:ascii="Times New Roman" w:hAnsi="Times New Roman" w:cs="Times New Roman"/>
              </w:rPr>
              <w:t>6418,6</w:t>
            </w:r>
          </w:p>
        </w:tc>
        <w:tc>
          <w:tcPr>
            <w:tcW w:w="1595" w:type="dxa"/>
            <w:tcBorders>
              <w:top w:val="nil"/>
              <w:left w:val="nil"/>
              <w:bottom w:val="single" w:sz="4" w:space="0" w:color="auto"/>
              <w:right w:val="single" w:sz="4" w:space="0" w:color="auto"/>
            </w:tcBorders>
            <w:shd w:val="clear" w:color="000000" w:fill="FFFFFF"/>
            <w:vAlign w:val="center"/>
          </w:tcPr>
          <w:p w:rsidR="00A720E3" w:rsidRPr="00ED6A0B" w:rsidRDefault="00A720E3" w:rsidP="00A720E3">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10298,1</w:t>
            </w:r>
          </w:p>
        </w:tc>
        <w:tc>
          <w:tcPr>
            <w:tcW w:w="1862"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Pr>
                <w:rFonts w:ascii="Times New Roman" w:hAnsi="Times New Roman" w:cs="Times New Roman"/>
                <w:color w:val="000000"/>
              </w:rPr>
              <w:t>+3879,5</w:t>
            </w:r>
          </w:p>
        </w:tc>
        <w:tc>
          <w:tcPr>
            <w:tcW w:w="1701"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Pr>
                <w:rFonts w:ascii="Times New Roman" w:hAnsi="Times New Roman" w:cs="Times New Roman"/>
                <w:color w:val="000000"/>
              </w:rPr>
              <w:t>+60,4</w:t>
            </w:r>
          </w:p>
        </w:tc>
      </w:tr>
      <w:tr w:rsidR="00A720E3" w:rsidRPr="00EB2FB8" w:rsidTr="00A720E3">
        <w:trPr>
          <w:trHeight w:val="315"/>
        </w:trPr>
        <w:tc>
          <w:tcPr>
            <w:tcW w:w="513" w:type="dxa"/>
            <w:tcBorders>
              <w:top w:val="nil"/>
              <w:left w:val="single" w:sz="4" w:space="0" w:color="auto"/>
              <w:bottom w:val="single" w:sz="4" w:space="0" w:color="auto"/>
              <w:right w:val="single" w:sz="4" w:space="0" w:color="auto"/>
            </w:tcBorders>
            <w:shd w:val="clear" w:color="000000" w:fill="FFFFFF"/>
            <w:vAlign w:val="center"/>
          </w:tcPr>
          <w:p w:rsidR="00A720E3" w:rsidRPr="00EB2FB8" w:rsidRDefault="00A720E3" w:rsidP="00A720E3">
            <w:pPr>
              <w:spacing w:after="0"/>
              <w:jc w:val="center"/>
              <w:rPr>
                <w:rFonts w:ascii="Times New Roman" w:hAnsi="Times New Roman" w:cs="Times New Roman"/>
                <w:color w:val="000000"/>
              </w:rPr>
            </w:pPr>
            <w:r w:rsidRPr="00EB2FB8">
              <w:rPr>
                <w:rFonts w:ascii="Times New Roman" w:hAnsi="Times New Roman" w:cs="Times New Roman"/>
                <w:color w:val="000000"/>
              </w:rPr>
              <w:t>2</w:t>
            </w:r>
          </w:p>
        </w:tc>
        <w:tc>
          <w:tcPr>
            <w:tcW w:w="2385"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Расходы</w:t>
            </w:r>
          </w:p>
        </w:tc>
        <w:tc>
          <w:tcPr>
            <w:tcW w:w="2009" w:type="dxa"/>
            <w:tcBorders>
              <w:top w:val="nil"/>
              <w:left w:val="nil"/>
              <w:bottom w:val="single" w:sz="4" w:space="0" w:color="auto"/>
              <w:right w:val="single" w:sz="4" w:space="0" w:color="auto"/>
            </w:tcBorders>
            <w:shd w:val="clear" w:color="000000" w:fill="FFFFFF"/>
            <w:vAlign w:val="center"/>
          </w:tcPr>
          <w:p w:rsidR="00A720E3" w:rsidRPr="00ED6A0B" w:rsidRDefault="00A720E3" w:rsidP="00A720E3">
            <w:pPr>
              <w:spacing w:after="0" w:line="240" w:lineRule="auto"/>
              <w:jc w:val="center"/>
              <w:rPr>
                <w:rFonts w:ascii="Times New Roman" w:hAnsi="Times New Roman" w:cs="Times New Roman"/>
                <w:color w:val="000000"/>
              </w:rPr>
            </w:pPr>
            <w:r w:rsidRPr="00ED6A0B">
              <w:rPr>
                <w:rFonts w:ascii="Times New Roman" w:hAnsi="Times New Roman" w:cs="Times New Roman"/>
              </w:rPr>
              <w:t>6418,6</w:t>
            </w:r>
          </w:p>
        </w:tc>
        <w:tc>
          <w:tcPr>
            <w:tcW w:w="1595" w:type="dxa"/>
            <w:tcBorders>
              <w:top w:val="nil"/>
              <w:left w:val="nil"/>
              <w:bottom w:val="single" w:sz="4" w:space="0" w:color="auto"/>
              <w:right w:val="single" w:sz="4" w:space="0" w:color="auto"/>
            </w:tcBorders>
            <w:shd w:val="clear" w:color="000000" w:fill="FFFFFF"/>
            <w:vAlign w:val="center"/>
          </w:tcPr>
          <w:p w:rsidR="00A720E3" w:rsidRPr="00ED6A0B" w:rsidRDefault="00A720E3" w:rsidP="00A720E3">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10797,6</w:t>
            </w:r>
          </w:p>
        </w:tc>
        <w:tc>
          <w:tcPr>
            <w:tcW w:w="1862"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Pr>
                <w:rFonts w:ascii="Times New Roman" w:hAnsi="Times New Roman" w:cs="Times New Roman"/>
                <w:color w:val="000000"/>
              </w:rPr>
              <w:t>+4379,0</w:t>
            </w:r>
          </w:p>
        </w:tc>
        <w:tc>
          <w:tcPr>
            <w:tcW w:w="1701"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Pr>
                <w:rFonts w:ascii="Times New Roman" w:hAnsi="Times New Roman" w:cs="Times New Roman"/>
                <w:color w:val="000000"/>
              </w:rPr>
              <w:t>+68,2</w:t>
            </w:r>
          </w:p>
        </w:tc>
      </w:tr>
      <w:tr w:rsidR="00A720E3" w:rsidRPr="00EB2FB8" w:rsidTr="00A720E3">
        <w:trPr>
          <w:trHeight w:val="630"/>
        </w:trPr>
        <w:tc>
          <w:tcPr>
            <w:tcW w:w="513" w:type="dxa"/>
            <w:tcBorders>
              <w:top w:val="nil"/>
              <w:left w:val="single" w:sz="4" w:space="0" w:color="auto"/>
              <w:bottom w:val="single" w:sz="4" w:space="0" w:color="auto"/>
              <w:right w:val="single" w:sz="4" w:space="0" w:color="auto"/>
            </w:tcBorders>
            <w:shd w:val="clear" w:color="000000" w:fill="FFFFFF"/>
            <w:vAlign w:val="center"/>
          </w:tcPr>
          <w:p w:rsidR="00A720E3" w:rsidRPr="00EB2FB8" w:rsidRDefault="00A720E3" w:rsidP="00A720E3">
            <w:pPr>
              <w:spacing w:after="0"/>
              <w:jc w:val="center"/>
              <w:rPr>
                <w:rFonts w:ascii="Times New Roman" w:hAnsi="Times New Roman" w:cs="Times New Roman"/>
                <w:color w:val="000000"/>
              </w:rPr>
            </w:pPr>
            <w:r w:rsidRPr="00EB2FB8">
              <w:rPr>
                <w:rFonts w:ascii="Times New Roman" w:hAnsi="Times New Roman" w:cs="Times New Roman"/>
                <w:color w:val="000000"/>
              </w:rPr>
              <w:t>3</w:t>
            </w:r>
          </w:p>
        </w:tc>
        <w:tc>
          <w:tcPr>
            <w:tcW w:w="2385"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 xml:space="preserve">Дефицит, </w:t>
            </w:r>
            <w:proofErr w:type="spellStart"/>
            <w:r w:rsidRPr="00EB2FB8">
              <w:rPr>
                <w:rFonts w:ascii="Times New Roman" w:hAnsi="Times New Roman" w:cs="Times New Roman"/>
                <w:color w:val="000000"/>
              </w:rPr>
              <w:t>профицит</w:t>
            </w:r>
            <w:proofErr w:type="spellEnd"/>
            <w:r w:rsidRPr="00EB2FB8">
              <w:rPr>
                <w:rFonts w:ascii="Times New Roman" w:hAnsi="Times New Roman" w:cs="Times New Roman"/>
                <w:color w:val="000000"/>
              </w:rPr>
              <w:t xml:space="preserve"> </w:t>
            </w:r>
          </w:p>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c>
          <w:tcPr>
            <w:tcW w:w="2009" w:type="dxa"/>
            <w:tcBorders>
              <w:top w:val="nil"/>
              <w:left w:val="nil"/>
              <w:bottom w:val="single" w:sz="4" w:space="0" w:color="auto"/>
              <w:right w:val="single" w:sz="4" w:space="0" w:color="auto"/>
            </w:tcBorders>
            <w:shd w:val="clear" w:color="000000" w:fill="FFFFFF"/>
            <w:vAlign w:val="center"/>
          </w:tcPr>
          <w:p w:rsidR="00A720E3" w:rsidRPr="00ED6A0B" w:rsidRDefault="00A720E3" w:rsidP="00A720E3">
            <w:pPr>
              <w:spacing w:after="0" w:line="240" w:lineRule="auto"/>
              <w:jc w:val="center"/>
              <w:rPr>
                <w:rFonts w:ascii="Times New Roman" w:hAnsi="Times New Roman" w:cs="Times New Roman"/>
                <w:color w:val="000000"/>
              </w:rPr>
            </w:pPr>
            <w:r w:rsidRPr="00ED6A0B">
              <w:rPr>
                <w:rFonts w:ascii="Times New Roman" w:hAnsi="Times New Roman" w:cs="Times New Roman"/>
                <w:color w:val="000000"/>
              </w:rPr>
              <w:t>-</w:t>
            </w:r>
          </w:p>
        </w:tc>
        <w:tc>
          <w:tcPr>
            <w:tcW w:w="1595" w:type="dxa"/>
            <w:tcBorders>
              <w:top w:val="nil"/>
              <w:left w:val="nil"/>
              <w:bottom w:val="single" w:sz="4" w:space="0" w:color="auto"/>
              <w:right w:val="single" w:sz="4" w:space="0" w:color="auto"/>
            </w:tcBorders>
            <w:shd w:val="clear" w:color="000000" w:fill="FFFFFF"/>
            <w:vAlign w:val="center"/>
          </w:tcPr>
          <w:p w:rsidR="00A720E3" w:rsidRPr="00ED6A0B" w:rsidRDefault="00067605" w:rsidP="00A720E3">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A720E3" w:rsidRPr="00ED6A0B">
              <w:rPr>
                <w:rFonts w:ascii="Times New Roman" w:hAnsi="Times New Roman" w:cs="Times New Roman"/>
                <w:color w:val="000000"/>
              </w:rPr>
              <w:t>499,5</w:t>
            </w:r>
          </w:p>
        </w:tc>
        <w:tc>
          <w:tcPr>
            <w:tcW w:w="1862"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FFFFFF"/>
            <w:vAlign w:val="center"/>
          </w:tcPr>
          <w:p w:rsidR="00A720E3" w:rsidRPr="00EB2FB8" w:rsidRDefault="00A720E3" w:rsidP="00A720E3">
            <w:pPr>
              <w:spacing w:after="0" w:line="240" w:lineRule="auto"/>
              <w:jc w:val="center"/>
              <w:rPr>
                <w:rFonts w:ascii="Times New Roman" w:hAnsi="Times New Roman" w:cs="Times New Roman"/>
                <w:color w:val="000000"/>
              </w:rPr>
            </w:pPr>
            <w:r w:rsidRPr="00EB2FB8">
              <w:rPr>
                <w:rFonts w:ascii="Times New Roman" w:hAnsi="Times New Roman" w:cs="Times New Roman"/>
                <w:color w:val="000000"/>
              </w:rPr>
              <w:t>-</w:t>
            </w:r>
          </w:p>
        </w:tc>
      </w:tr>
    </w:tbl>
    <w:p w:rsidR="00A720E3" w:rsidRPr="00EB2FB8" w:rsidRDefault="00A720E3" w:rsidP="00A720E3">
      <w:pPr>
        <w:shd w:val="clear" w:color="auto" w:fill="FFFFFF"/>
        <w:spacing w:after="0" w:line="240" w:lineRule="auto"/>
        <w:ind w:left="-357" w:firstLine="539"/>
        <w:jc w:val="both"/>
        <w:rPr>
          <w:rFonts w:ascii="Times New Roman" w:hAnsi="Times New Roman" w:cs="Times New Roman"/>
          <w:b/>
          <w:sz w:val="24"/>
          <w:szCs w:val="24"/>
        </w:rPr>
      </w:pPr>
    </w:p>
    <w:p w:rsidR="00A720E3" w:rsidRPr="00ED6A0B" w:rsidRDefault="00A720E3" w:rsidP="00A720E3">
      <w:pPr>
        <w:shd w:val="clear" w:color="auto" w:fill="FFFFFF"/>
        <w:spacing w:after="0" w:line="240" w:lineRule="auto"/>
        <w:ind w:left="-357" w:firstLine="539"/>
        <w:jc w:val="both"/>
        <w:rPr>
          <w:rFonts w:ascii="Times New Roman" w:hAnsi="Times New Roman" w:cs="Times New Roman"/>
          <w:sz w:val="24"/>
          <w:szCs w:val="24"/>
        </w:rPr>
      </w:pPr>
      <w:r w:rsidRPr="00EB2FB8">
        <w:rPr>
          <w:rFonts w:ascii="Times New Roman" w:hAnsi="Times New Roman" w:cs="Times New Roman"/>
          <w:b/>
          <w:sz w:val="24"/>
          <w:szCs w:val="24"/>
        </w:rPr>
        <w:t xml:space="preserve">        </w:t>
      </w:r>
      <w:r w:rsidRPr="00ED6A0B">
        <w:rPr>
          <w:rFonts w:ascii="Times New Roman" w:hAnsi="Times New Roman" w:cs="Times New Roman"/>
          <w:sz w:val="24"/>
          <w:szCs w:val="24"/>
        </w:rPr>
        <w:t>В результате изменений бюджета:</w:t>
      </w:r>
    </w:p>
    <w:p w:rsidR="00A720E3" w:rsidRPr="00ED6A0B" w:rsidRDefault="00A720E3" w:rsidP="00A720E3">
      <w:pPr>
        <w:spacing w:after="0" w:line="240" w:lineRule="auto"/>
        <w:ind w:firstLine="182"/>
        <w:jc w:val="both"/>
        <w:rPr>
          <w:rFonts w:ascii="Times New Roman" w:hAnsi="Times New Roman" w:cs="Times New Roman"/>
          <w:sz w:val="24"/>
          <w:szCs w:val="24"/>
        </w:rPr>
      </w:pPr>
      <w:r w:rsidRPr="00ED6A0B">
        <w:rPr>
          <w:rFonts w:ascii="Times New Roman" w:hAnsi="Times New Roman" w:cs="Times New Roman"/>
          <w:sz w:val="24"/>
          <w:szCs w:val="24"/>
        </w:rPr>
        <w:t xml:space="preserve">        - общий объем доходов </w:t>
      </w:r>
      <w:proofErr w:type="spellStart"/>
      <w:r w:rsidRPr="00ED6A0B">
        <w:rPr>
          <w:rFonts w:ascii="Times New Roman" w:hAnsi="Times New Roman" w:cs="Times New Roman"/>
          <w:sz w:val="24"/>
          <w:szCs w:val="24"/>
        </w:rPr>
        <w:t>Арчединского</w:t>
      </w:r>
      <w:proofErr w:type="spellEnd"/>
      <w:r w:rsidRPr="00ED6A0B">
        <w:rPr>
          <w:rFonts w:ascii="Times New Roman" w:hAnsi="Times New Roman" w:cs="Times New Roman"/>
          <w:sz w:val="24"/>
          <w:szCs w:val="24"/>
        </w:rPr>
        <w:t xml:space="preserve"> сельского поселения  был увеличен на 3879,5</w:t>
      </w:r>
      <w:r>
        <w:rPr>
          <w:rFonts w:ascii="Times New Roman" w:hAnsi="Times New Roman" w:cs="Times New Roman"/>
          <w:sz w:val="24"/>
          <w:szCs w:val="24"/>
        </w:rPr>
        <w:t xml:space="preserve"> тыс. рублей </w:t>
      </w:r>
      <w:r w:rsidRPr="00ED6A0B">
        <w:rPr>
          <w:rFonts w:ascii="Times New Roman" w:hAnsi="Times New Roman" w:cs="Times New Roman"/>
          <w:sz w:val="24"/>
          <w:szCs w:val="24"/>
        </w:rPr>
        <w:t xml:space="preserve">и утверждён в сумме </w:t>
      </w:r>
      <w:r w:rsidRPr="00ED6A0B">
        <w:rPr>
          <w:rFonts w:ascii="Times New Roman" w:hAnsi="Times New Roman" w:cs="Times New Roman"/>
          <w:color w:val="000000"/>
          <w:spacing w:val="2"/>
          <w:sz w:val="24"/>
          <w:szCs w:val="24"/>
          <w:shd w:val="clear" w:color="auto" w:fill="FFFFFF"/>
        </w:rPr>
        <w:t>10298,1</w:t>
      </w:r>
      <w:r w:rsidRPr="00ED6A0B">
        <w:rPr>
          <w:rFonts w:ascii="Times New Roman" w:hAnsi="Times New Roman" w:cs="Times New Roman"/>
          <w:sz w:val="24"/>
          <w:szCs w:val="24"/>
        </w:rPr>
        <w:t xml:space="preserve"> тыс. рублей,</w:t>
      </w:r>
      <w:r w:rsidRPr="00EB2FB8">
        <w:rPr>
          <w:rFonts w:ascii="Times New Roman" w:hAnsi="Times New Roman" w:cs="Times New Roman"/>
          <w:b/>
          <w:sz w:val="24"/>
          <w:szCs w:val="24"/>
        </w:rPr>
        <w:t xml:space="preserve"> </w:t>
      </w:r>
      <w:r w:rsidRPr="00ED6A0B">
        <w:rPr>
          <w:rFonts w:ascii="Times New Roman" w:hAnsi="Times New Roman" w:cs="Times New Roman"/>
          <w:sz w:val="24"/>
          <w:szCs w:val="24"/>
        </w:rPr>
        <w:t xml:space="preserve">в том числе в виде налоговых и неналоговых доходов </w:t>
      </w:r>
      <w:r w:rsidRPr="00ED6A0B">
        <w:rPr>
          <w:rFonts w:ascii="Times New Roman" w:hAnsi="Times New Roman" w:cs="Times New Roman"/>
          <w:bCs/>
          <w:sz w:val="24"/>
          <w:szCs w:val="24"/>
        </w:rPr>
        <w:t>4197,9</w:t>
      </w:r>
      <w:r w:rsidRPr="00ED6A0B">
        <w:rPr>
          <w:rFonts w:ascii="Times New Roman" w:hAnsi="Times New Roman" w:cs="Times New Roman"/>
          <w:bCs/>
          <w:i/>
          <w:sz w:val="24"/>
          <w:szCs w:val="24"/>
        </w:rPr>
        <w:t xml:space="preserve"> </w:t>
      </w:r>
      <w:r w:rsidRPr="00ED6A0B">
        <w:rPr>
          <w:rFonts w:ascii="Times New Roman" w:hAnsi="Times New Roman" w:cs="Times New Roman"/>
          <w:sz w:val="24"/>
          <w:szCs w:val="24"/>
        </w:rPr>
        <w:t xml:space="preserve">тыс. рублей,  безвозмездных поступлений в сумме   </w:t>
      </w:r>
      <w:r w:rsidRPr="00ED6A0B">
        <w:rPr>
          <w:rFonts w:ascii="Times New Roman" w:hAnsi="Times New Roman" w:cs="Times New Roman"/>
          <w:bCs/>
          <w:sz w:val="24"/>
          <w:szCs w:val="24"/>
        </w:rPr>
        <w:t>6100,2</w:t>
      </w:r>
      <w:r w:rsidRPr="00ED6A0B">
        <w:rPr>
          <w:rFonts w:ascii="Times New Roman" w:hAnsi="Times New Roman" w:cs="Times New Roman"/>
          <w:bCs/>
          <w:i/>
          <w:sz w:val="24"/>
          <w:szCs w:val="24"/>
        </w:rPr>
        <w:t xml:space="preserve"> </w:t>
      </w:r>
      <w:r w:rsidRPr="00ED6A0B">
        <w:rPr>
          <w:rFonts w:ascii="Times New Roman" w:hAnsi="Times New Roman" w:cs="Times New Roman"/>
          <w:sz w:val="24"/>
          <w:szCs w:val="24"/>
        </w:rPr>
        <w:t>тыс. рублей;</w:t>
      </w:r>
    </w:p>
    <w:p w:rsidR="00A720E3" w:rsidRPr="00ED6A0B" w:rsidRDefault="00A720E3" w:rsidP="00A720E3">
      <w:pPr>
        <w:spacing w:after="0" w:line="240" w:lineRule="auto"/>
        <w:ind w:firstLine="182"/>
        <w:jc w:val="both"/>
        <w:rPr>
          <w:rFonts w:ascii="Times New Roman" w:hAnsi="Times New Roman" w:cs="Times New Roman"/>
          <w:sz w:val="24"/>
          <w:szCs w:val="24"/>
        </w:rPr>
      </w:pPr>
      <w:r w:rsidRPr="00ED6A0B">
        <w:rPr>
          <w:rFonts w:ascii="Times New Roman" w:hAnsi="Times New Roman" w:cs="Times New Roman"/>
          <w:sz w:val="24"/>
          <w:szCs w:val="24"/>
        </w:rPr>
        <w:t xml:space="preserve">        - общий объём расходов </w:t>
      </w:r>
      <w:proofErr w:type="spellStart"/>
      <w:r w:rsidRPr="00ED6A0B">
        <w:rPr>
          <w:rFonts w:ascii="Times New Roman" w:hAnsi="Times New Roman" w:cs="Times New Roman"/>
          <w:sz w:val="24"/>
          <w:szCs w:val="24"/>
        </w:rPr>
        <w:t>Арчединского</w:t>
      </w:r>
      <w:proofErr w:type="spellEnd"/>
      <w:r w:rsidRPr="00ED6A0B">
        <w:rPr>
          <w:rFonts w:ascii="Times New Roman" w:hAnsi="Times New Roman" w:cs="Times New Roman"/>
          <w:sz w:val="24"/>
          <w:szCs w:val="24"/>
        </w:rPr>
        <w:t xml:space="preserve">  сельского поселения увеличен на сумму 4379,0 тыс. рублей   и утвержден в сумме 10797,6 тыс. рублей</w:t>
      </w:r>
      <w:r>
        <w:rPr>
          <w:rFonts w:ascii="Times New Roman" w:hAnsi="Times New Roman" w:cs="Times New Roman"/>
          <w:sz w:val="24"/>
          <w:szCs w:val="24"/>
        </w:rPr>
        <w:t>.</w:t>
      </w:r>
      <w:r w:rsidRPr="00ED6A0B">
        <w:rPr>
          <w:rFonts w:ascii="Times New Roman" w:hAnsi="Times New Roman" w:cs="Times New Roman"/>
          <w:sz w:val="24"/>
          <w:szCs w:val="24"/>
        </w:rPr>
        <w:t xml:space="preserve"> </w:t>
      </w:r>
    </w:p>
    <w:p w:rsidR="000A3432" w:rsidRDefault="000A3432" w:rsidP="000A343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Дефицит бюджета на 01.01.2020 года </w:t>
      </w:r>
      <w:r w:rsidR="00067605">
        <w:rPr>
          <w:rFonts w:ascii="Times New Roman" w:hAnsi="Times New Roman" w:cs="Times New Roman"/>
          <w:sz w:val="24"/>
          <w:szCs w:val="24"/>
        </w:rPr>
        <w:t xml:space="preserve">по плановым показателям </w:t>
      </w:r>
      <w:r>
        <w:rPr>
          <w:rFonts w:ascii="Times New Roman" w:hAnsi="Times New Roman" w:cs="Times New Roman"/>
          <w:sz w:val="24"/>
          <w:szCs w:val="24"/>
        </w:rPr>
        <w:t>– 499,5  тыс. рублей, увеличение относительно первоначальных бюджетных назначений.</w:t>
      </w:r>
    </w:p>
    <w:p w:rsidR="00A720E3" w:rsidRPr="00EB2FB8" w:rsidRDefault="00A720E3" w:rsidP="00A720E3">
      <w:pPr>
        <w:spacing w:after="0" w:line="240" w:lineRule="auto"/>
        <w:ind w:firstLine="182"/>
        <w:jc w:val="both"/>
        <w:rPr>
          <w:rFonts w:ascii="Times New Roman" w:hAnsi="Times New Roman" w:cs="Times New Roman"/>
          <w:b/>
          <w:sz w:val="24"/>
          <w:szCs w:val="24"/>
        </w:rPr>
      </w:pPr>
    </w:p>
    <w:p w:rsidR="00A720E3" w:rsidRPr="00A720E3" w:rsidRDefault="000A3432" w:rsidP="00A720E3">
      <w:pPr>
        <w:pStyle w:val="Standard"/>
        <w:autoSpaceDE w:val="0"/>
        <w:ind w:firstLine="182"/>
        <w:jc w:val="center"/>
        <w:rPr>
          <w:rFonts w:eastAsia="Times New Roman" w:cs="Times New Roman"/>
          <w:i/>
          <w:iCs/>
          <w:lang w:val="ru-RU"/>
        </w:rPr>
      </w:pPr>
      <w:r>
        <w:rPr>
          <w:rFonts w:eastAsia="Times New Roman" w:cs="Times New Roman"/>
          <w:i/>
          <w:iCs/>
          <w:lang w:val="ru-RU"/>
        </w:rPr>
        <w:t xml:space="preserve"> </w:t>
      </w:r>
      <w:r w:rsidR="00A720E3" w:rsidRPr="00A720E3">
        <w:rPr>
          <w:rFonts w:eastAsia="Times New Roman" w:cs="Times New Roman"/>
          <w:i/>
          <w:iCs/>
          <w:lang w:val="ru-RU"/>
        </w:rPr>
        <w:t xml:space="preserve">Анализ исполнения доходной части бюджета </w:t>
      </w:r>
      <w:proofErr w:type="spellStart"/>
      <w:r w:rsidR="00A720E3" w:rsidRPr="00A720E3">
        <w:rPr>
          <w:rFonts w:eastAsia="Times New Roman" w:cs="Times New Roman"/>
          <w:i/>
          <w:iCs/>
          <w:lang w:val="ru-RU"/>
        </w:rPr>
        <w:t>Арчединского</w:t>
      </w:r>
      <w:proofErr w:type="spellEnd"/>
      <w:r w:rsidR="00A720E3" w:rsidRPr="00A720E3">
        <w:rPr>
          <w:rFonts w:eastAsia="Times New Roman" w:cs="Times New Roman"/>
          <w:i/>
          <w:iCs/>
          <w:lang w:val="ru-RU"/>
        </w:rPr>
        <w:t xml:space="preserve">  сельского поселения.</w:t>
      </w:r>
    </w:p>
    <w:p w:rsidR="00A720E3" w:rsidRPr="00852E65" w:rsidRDefault="00A720E3" w:rsidP="00A720E3">
      <w:pPr>
        <w:shd w:val="clear" w:color="auto" w:fill="FFFFFF"/>
        <w:spacing w:after="0" w:line="240" w:lineRule="auto"/>
        <w:ind w:firstLine="182"/>
        <w:jc w:val="both"/>
        <w:rPr>
          <w:rFonts w:ascii="Times New Roman" w:hAnsi="Times New Roman" w:cs="Times New Roman"/>
          <w:sz w:val="24"/>
          <w:szCs w:val="24"/>
        </w:rPr>
      </w:pPr>
      <w:r w:rsidRPr="00852E65">
        <w:rPr>
          <w:rFonts w:ascii="Times New Roman" w:hAnsi="Times New Roman" w:cs="Times New Roman"/>
          <w:sz w:val="24"/>
          <w:szCs w:val="24"/>
        </w:rPr>
        <w:t xml:space="preserve">      Фактическое поступление доходов за 2019 год при плане 10298,1 тыс. рублей составило 10602,2</w:t>
      </w:r>
      <w:r w:rsidRPr="00852E65">
        <w:rPr>
          <w:rFonts w:ascii="Times New Roman" w:hAnsi="Times New Roman" w:cs="Times New Roman"/>
          <w:i/>
          <w:sz w:val="24"/>
          <w:szCs w:val="24"/>
        </w:rPr>
        <w:t xml:space="preserve"> </w:t>
      </w:r>
      <w:r w:rsidRPr="00852E65">
        <w:rPr>
          <w:rFonts w:ascii="Times New Roman" w:hAnsi="Times New Roman" w:cs="Times New Roman"/>
          <w:sz w:val="24"/>
          <w:szCs w:val="24"/>
        </w:rPr>
        <w:t xml:space="preserve">тыс. рублей или 102,9% от уточненного плана.  </w:t>
      </w:r>
    </w:p>
    <w:p w:rsidR="00A720E3" w:rsidRPr="00852E65" w:rsidRDefault="00A720E3" w:rsidP="00A720E3">
      <w:pPr>
        <w:shd w:val="clear" w:color="auto" w:fill="FFFFFF"/>
        <w:spacing w:after="0" w:line="240" w:lineRule="auto"/>
        <w:ind w:firstLine="182"/>
        <w:jc w:val="both"/>
        <w:rPr>
          <w:rFonts w:ascii="Times New Roman" w:hAnsi="Times New Roman" w:cs="Times New Roman"/>
          <w:bCs/>
          <w:sz w:val="24"/>
          <w:szCs w:val="24"/>
        </w:rPr>
      </w:pPr>
      <w:r w:rsidRPr="00852E65">
        <w:rPr>
          <w:rFonts w:ascii="Times New Roman" w:hAnsi="Times New Roman" w:cs="Times New Roman"/>
          <w:sz w:val="24"/>
          <w:szCs w:val="24"/>
        </w:rPr>
        <w:t xml:space="preserve">       </w:t>
      </w:r>
      <w:proofErr w:type="gramStart"/>
      <w:r w:rsidRPr="00852E65">
        <w:rPr>
          <w:rFonts w:ascii="Times New Roman" w:hAnsi="Times New Roman" w:cs="Times New Roman"/>
          <w:sz w:val="24"/>
          <w:szCs w:val="24"/>
        </w:rPr>
        <w:t xml:space="preserve">При уточненном  плане поступлений </w:t>
      </w:r>
      <w:r w:rsidRPr="000A3432">
        <w:rPr>
          <w:rFonts w:ascii="Times New Roman" w:hAnsi="Times New Roman" w:cs="Times New Roman"/>
          <w:sz w:val="24"/>
          <w:szCs w:val="24"/>
        </w:rPr>
        <w:t>собственных доходов</w:t>
      </w:r>
      <w:r w:rsidRPr="00852E65">
        <w:rPr>
          <w:rFonts w:ascii="Times New Roman" w:hAnsi="Times New Roman" w:cs="Times New Roman"/>
          <w:sz w:val="24"/>
          <w:szCs w:val="24"/>
        </w:rPr>
        <w:t xml:space="preserve"> за 2019 год в сумме  4197,9 </w:t>
      </w:r>
      <w:r w:rsidRPr="00852E65">
        <w:rPr>
          <w:rFonts w:ascii="Times New Roman" w:hAnsi="Times New Roman" w:cs="Times New Roman"/>
          <w:bCs/>
          <w:sz w:val="24"/>
          <w:szCs w:val="24"/>
        </w:rPr>
        <w:t>тыс. рублей</w:t>
      </w:r>
      <w:r w:rsidRPr="00852E65">
        <w:rPr>
          <w:rFonts w:ascii="Times New Roman" w:hAnsi="Times New Roman" w:cs="Times New Roman"/>
          <w:sz w:val="24"/>
          <w:szCs w:val="24"/>
        </w:rPr>
        <w:t xml:space="preserve">   поступило </w:t>
      </w:r>
      <w:r w:rsidRPr="00852E65">
        <w:rPr>
          <w:rFonts w:ascii="Times New Roman" w:hAnsi="Times New Roman" w:cs="Times New Roman"/>
          <w:bCs/>
          <w:sz w:val="24"/>
          <w:szCs w:val="24"/>
        </w:rPr>
        <w:t>4504,4</w:t>
      </w:r>
      <w:r w:rsidRPr="00852E65">
        <w:rPr>
          <w:rFonts w:ascii="Times New Roman" w:hAnsi="Times New Roman" w:cs="Times New Roman"/>
          <w:bCs/>
          <w:i/>
          <w:sz w:val="24"/>
          <w:szCs w:val="24"/>
        </w:rPr>
        <w:t xml:space="preserve"> </w:t>
      </w:r>
      <w:r w:rsidRPr="00852E65">
        <w:rPr>
          <w:rFonts w:ascii="Times New Roman" w:hAnsi="Times New Roman" w:cs="Times New Roman"/>
          <w:bCs/>
          <w:sz w:val="24"/>
          <w:szCs w:val="24"/>
        </w:rPr>
        <w:t>тыс. рублей или</w:t>
      </w:r>
      <w:r w:rsidRPr="00852E65">
        <w:rPr>
          <w:rFonts w:ascii="Times New Roman" w:hAnsi="Times New Roman" w:cs="Times New Roman"/>
          <w:sz w:val="24"/>
          <w:szCs w:val="24"/>
        </w:rPr>
        <w:t xml:space="preserve"> 107,3 %. </w:t>
      </w:r>
      <w:r w:rsidRPr="00852E65">
        <w:rPr>
          <w:rFonts w:ascii="Times New Roman" w:hAnsi="Times New Roman" w:cs="Times New Roman"/>
          <w:bCs/>
          <w:sz w:val="24"/>
          <w:szCs w:val="24"/>
        </w:rPr>
        <w:t>Доля собственных доходов в виде налоговых и неналоговых поступлений в общем объеме доходов составляет 42,5 %.</w:t>
      </w:r>
      <w:r w:rsidRPr="00EB2FB8">
        <w:rPr>
          <w:rFonts w:ascii="Times New Roman" w:hAnsi="Times New Roman" w:cs="Times New Roman"/>
          <w:b/>
          <w:sz w:val="24"/>
          <w:szCs w:val="24"/>
        </w:rPr>
        <w:t xml:space="preserve"> </w:t>
      </w:r>
      <w:r w:rsidRPr="00852E65">
        <w:rPr>
          <w:rFonts w:ascii="Times New Roman" w:hAnsi="Times New Roman" w:cs="Times New Roman"/>
          <w:sz w:val="24"/>
          <w:szCs w:val="24"/>
        </w:rPr>
        <w:t xml:space="preserve">Безвозмездные поступления  (из федерального, областного бюджета и бюджета района) при уточненном  плане  за  2019  год   </w:t>
      </w:r>
      <w:r w:rsidRPr="00852E65">
        <w:rPr>
          <w:rFonts w:ascii="Times New Roman" w:hAnsi="Times New Roman" w:cs="Times New Roman"/>
          <w:bCs/>
          <w:sz w:val="24"/>
          <w:szCs w:val="24"/>
        </w:rPr>
        <w:t xml:space="preserve">6100,2 </w:t>
      </w:r>
      <w:r w:rsidRPr="00852E65">
        <w:rPr>
          <w:rFonts w:ascii="Times New Roman" w:hAnsi="Times New Roman" w:cs="Times New Roman"/>
          <w:bCs/>
          <w:i/>
          <w:sz w:val="24"/>
          <w:szCs w:val="24"/>
        </w:rPr>
        <w:t xml:space="preserve"> </w:t>
      </w:r>
      <w:r w:rsidRPr="00852E65">
        <w:rPr>
          <w:rFonts w:ascii="Times New Roman" w:hAnsi="Times New Roman" w:cs="Times New Roman"/>
          <w:bCs/>
          <w:sz w:val="24"/>
          <w:szCs w:val="24"/>
        </w:rPr>
        <w:t>тыс.  рублей</w:t>
      </w:r>
      <w:r w:rsidRPr="00852E65">
        <w:rPr>
          <w:rFonts w:ascii="Times New Roman" w:hAnsi="Times New Roman" w:cs="Times New Roman"/>
          <w:sz w:val="24"/>
          <w:szCs w:val="24"/>
        </w:rPr>
        <w:t xml:space="preserve">  получены  в  сумме </w:t>
      </w:r>
      <w:r w:rsidRPr="00852E65">
        <w:rPr>
          <w:rFonts w:ascii="Times New Roman" w:hAnsi="Times New Roman" w:cs="Times New Roman"/>
          <w:bCs/>
          <w:sz w:val="24"/>
          <w:szCs w:val="24"/>
        </w:rPr>
        <w:t xml:space="preserve">6097,8 тыс. рублей (99,9 %).  </w:t>
      </w:r>
      <w:proofErr w:type="gramEnd"/>
    </w:p>
    <w:p w:rsidR="00A720E3" w:rsidRPr="00852E65" w:rsidRDefault="00A720E3" w:rsidP="00A720E3">
      <w:pPr>
        <w:spacing w:after="0" w:line="240" w:lineRule="auto"/>
        <w:ind w:firstLine="539"/>
        <w:jc w:val="both"/>
        <w:rPr>
          <w:rFonts w:ascii="Times New Roman" w:hAnsi="Times New Roman" w:cs="Times New Roman"/>
          <w:bCs/>
          <w:sz w:val="24"/>
          <w:szCs w:val="24"/>
        </w:rPr>
      </w:pPr>
      <w:r w:rsidRPr="00EB2FB8">
        <w:rPr>
          <w:rFonts w:ascii="Times New Roman" w:hAnsi="Times New Roman" w:cs="Times New Roman"/>
          <w:b/>
          <w:bCs/>
          <w:sz w:val="24"/>
          <w:szCs w:val="24"/>
        </w:rPr>
        <w:t xml:space="preserve">     </w:t>
      </w:r>
      <w:r w:rsidRPr="00852E65">
        <w:rPr>
          <w:rFonts w:ascii="Times New Roman" w:hAnsi="Times New Roman" w:cs="Times New Roman"/>
          <w:bCs/>
          <w:sz w:val="24"/>
          <w:szCs w:val="24"/>
        </w:rPr>
        <w:t>Структура основных источников доходов бюджета поселения по состоянию на 01.01.2020 года изменилась следующим образом:</w:t>
      </w:r>
    </w:p>
    <w:p w:rsidR="00A720E3" w:rsidRPr="00852E65" w:rsidRDefault="00A720E3" w:rsidP="00A720E3">
      <w:pPr>
        <w:spacing w:after="0" w:line="240" w:lineRule="auto"/>
        <w:ind w:firstLine="708"/>
        <w:jc w:val="right"/>
        <w:rPr>
          <w:rFonts w:ascii="Times New Roman" w:hAnsi="Times New Roman" w:cs="Times New Roman"/>
          <w:color w:val="292929"/>
          <w:sz w:val="20"/>
          <w:szCs w:val="20"/>
        </w:rPr>
      </w:pPr>
      <w:r w:rsidRPr="00852E65">
        <w:rPr>
          <w:rFonts w:ascii="Times New Roman" w:hAnsi="Times New Roman" w:cs="Times New Roman"/>
          <w:color w:val="292929"/>
          <w:sz w:val="20"/>
          <w:szCs w:val="20"/>
        </w:rPr>
        <w:t xml:space="preserve">Таблица 2 </w:t>
      </w:r>
    </w:p>
    <w:p w:rsidR="00A720E3" w:rsidRPr="00852E65" w:rsidRDefault="00A720E3" w:rsidP="00A720E3">
      <w:pPr>
        <w:spacing w:after="0" w:line="240" w:lineRule="auto"/>
        <w:ind w:firstLine="708"/>
        <w:jc w:val="right"/>
        <w:rPr>
          <w:rFonts w:ascii="Times New Roman" w:hAnsi="Times New Roman" w:cs="Times New Roman"/>
          <w:color w:val="292929"/>
          <w:sz w:val="20"/>
          <w:szCs w:val="20"/>
        </w:rPr>
      </w:pPr>
      <w:r w:rsidRPr="00852E65">
        <w:rPr>
          <w:rFonts w:ascii="Times New Roman" w:hAnsi="Times New Roman" w:cs="Times New Roman"/>
          <w:color w:val="292929"/>
          <w:sz w:val="20"/>
          <w:szCs w:val="20"/>
        </w:rPr>
        <w:t>(тыс. рублей)</w:t>
      </w:r>
    </w:p>
    <w:tbl>
      <w:tblPr>
        <w:tblW w:w="9923" w:type="dxa"/>
        <w:tblInd w:w="250" w:type="dxa"/>
        <w:tblLook w:val="04A0"/>
      </w:tblPr>
      <w:tblGrid>
        <w:gridCol w:w="2074"/>
        <w:gridCol w:w="1617"/>
        <w:gridCol w:w="1416"/>
        <w:gridCol w:w="1272"/>
        <w:gridCol w:w="1701"/>
        <w:gridCol w:w="1843"/>
      </w:tblGrid>
      <w:tr w:rsidR="00A720E3" w:rsidRPr="00EB2FB8" w:rsidTr="000A3432">
        <w:trPr>
          <w:trHeight w:val="1005"/>
        </w:trPr>
        <w:tc>
          <w:tcPr>
            <w:tcW w:w="20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Наименование доходов</w:t>
            </w:r>
          </w:p>
        </w:tc>
        <w:tc>
          <w:tcPr>
            <w:tcW w:w="1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первоначально утвержденный план 2019 года</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уточненный  план</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исполнено</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 xml:space="preserve">Исполнено 2019 год </w:t>
            </w:r>
            <w:proofErr w:type="gramStart"/>
            <w:r w:rsidRPr="000A3432">
              <w:rPr>
                <w:rFonts w:ascii="Times New Roman" w:hAnsi="Times New Roman" w:cs="Times New Roman"/>
              </w:rPr>
              <w:t>в</w:t>
            </w:r>
            <w:proofErr w:type="gramEnd"/>
            <w:r w:rsidRPr="000A3432">
              <w:rPr>
                <w:rFonts w:ascii="Times New Roman" w:hAnsi="Times New Roman" w:cs="Times New Roman"/>
              </w:rPr>
              <w:t xml:space="preserve"> % </w:t>
            </w:r>
            <w:proofErr w:type="gramStart"/>
            <w:r w:rsidRPr="000A3432">
              <w:rPr>
                <w:rFonts w:ascii="Times New Roman" w:hAnsi="Times New Roman" w:cs="Times New Roman"/>
              </w:rPr>
              <w:t>к</w:t>
            </w:r>
            <w:proofErr w:type="gramEnd"/>
            <w:r w:rsidRPr="000A3432">
              <w:rPr>
                <w:rFonts w:ascii="Times New Roman" w:hAnsi="Times New Roman" w:cs="Times New Roman"/>
              </w:rPr>
              <w:t xml:space="preserve"> утвержденному плану 2019 г</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 xml:space="preserve">Исполнено 2019 год </w:t>
            </w:r>
            <w:proofErr w:type="gramStart"/>
            <w:r w:rsidRPr="000A3432">
              <w:rPr>
                <w:rFonts w:ascii="Times New Roman" w:hAnsi="Times New Roman" w:cs="Times New Roman"/>
              </w:rPr>
              <w:t>в</w:t>
            </w:r>
            <w:proofErr w:type="gramEnd"/>
            <w:r w:rsidRPr="000A3432">
              <w:rPr>
                <w:rFonts w:ascii="Times New Roman" w:hAnsi="Times New Roman" w:cs="Times New Roman"/>
              </w:rPr>
              <w:t xml:space="preserve"> % </w:t>
            </w:r>
            <w:proofErr w:type="gramStart"/>
            <w:r w:rsidRPr="000A3432">
              <w:rPr>
                <w:rFonts w:ascii="Times New Roman" w:hAnsi="Times New Roman" w:cs="Times New Roman"/>
              </w:rPr>
              <w:t>к</w:t>
            </w:r>
            <w:proofErr w:type="gramEnd"/>
            <w:r w:rsidRPr="000A3432">
              <w:rPr>
                <w:rFonts w:ascii="Times New Roman" w:hAnsi="Times New Roman" w:cs="Times New Roman"/>
              </w:rPr>
              <w:t xml:space="preserve"> уточненному плану 2019 г</w:t>
            </w:r>
          </w:p>
        </w:tc>
      </w:tr>
      <w:tr w:rsidR="00A720E3" w:rsidRPr="00EB2FB8" w:rsidTr="000A3432">
        <w:trPr>
          <w:trHeight w:val="253"/>
        </w:trPr>
        <w:tc>
          <w:tcPr>
            <w:tcW w:w="2074" w:type="dxa"/>
            <w:vMerge/>
            <w:tcBorders>
              <w:top w:val="single" w:sz="4" w:space="0" w:color="auto"/>
              <w:left w:val="single" w:sz="4" w:space="0" w:color="auto"/>
              <w:bottom w:val="single" w:sz="4" w:space="0" w:color="auto"/>
              <w:right w:val="single" w:sz="4" w:space="0" w:color="auto"/>
            </w:tcBorders>
          </w:tcPr>
          <w:p w:rsidR="00A720E3" w:rsidRPr="000A3432" w:rsidRDefault="00A720E3" w:rsidP="00A720E3">
            <w:pPr>
              <w:spacing w:after="0" w:line="240" w:lineRule="auto"/>
              <w:jc w:val="center"/>
              <w:rPr>
                <w:rFonts w:ascii="Times New Roman" w:hAnsi="Times New Roman" w:cs="Times New Roman"/>
                <w:b/>
              </w:rPr>
            </w:pPr>
          </w:p>
        </w:tc>
        <w:tc>
          <w:tcPr>
            <w:tcW w:w="1617" w:type="dxa"/>
            <w:vMerge/>
            <w:tcBorders>
              <w:top w:val="single" w:sz="4" w:space="0" w:color="auto"/>
              <w:left w:val="single" w:sz="4" w:space="0" w:color="auto"/>
              <w:bottom w:val="single" w:sz="4" w:space="0" w:color="auto"/>
              <w:right w:val="single" w:sz="4" w:space="0" w:color="auto"/>
            </w:tcBorders>
          </w:tcPr>
          <w:p w:rsidR="00A720E3" w:rsidRPr="000A3432" w:rsidRDefault="00A720E3" w:rsidP="00A720E3">
            <w:pPr>
              <w:spacing w:after="0" w:line="240" w:lineRule="auto"/>
              <w:jc w:val="center"/>
              <w:rPr>
                <w:rFonts w:ascii="Times New Roman" w:hAnsi="Times New Roman" w:cs="Times New Roman"/>
                <w:b/>
              </w:rPr>
            </w:pPr>
          </w:p>
        </w:tc>
        <w:tc>
          <w:tcPr>
            <w:tcW w:w="1416" w:type="dxa"/>
            <w:vMerge/>
            <w:tcBorders>
              <w:top w:val="single" w:sz="4" w:space="0" w:color="auto"/>
              <w:left w:val="single" w:sz="4" w:space="0" w:color="auto"/>
              <w:bottom w:val="single" w:sz="4" w:space="0" w:color="auto"/>
              <w:right w:val="single" w:sz="4" w:space="0" w:color="auto"/>
            </w:tcBorders>
          </w:tcPr>
          <w:p w:rsidR="00A720E3" w:rsidRPr="000A3432" w:rsidRDefault="00A720E3" w:rsidP="00A720E3">
            <w:pPr>
              <w:spacing w:after="0" w:line="240" w:lineRule="auto"/>
              <w:jc w:val="center"/>
              <w:rPr>
                <w:rFonts w:ascii="Times New Roman" w:hAnsi="Times New Roman" w:cs="Times New Roman"/>
                <w:b/>
              </w:rPr>
            </w:pPr>
          </w:p>
        </w:tc>
        <w:tc>
          <w:tcPr>
            <w:tcW w:w="1272" w:type="dxa"/>
            <w:vMerge/>
            <w:tcBorders>
              <w:top w:val="single" w:sz="4" w:space="0" w:color="auto"/>
              <w:left w:val="single" w:sz="4" w:space="0" w:color="auto"/>
              <w:bottom w:val="single" w:sz="4" w:space="0" w:color="auto"/>
              <w:right w:val="single" w:sz="4" w:space="0" w:color="auto"/>
            </w:tcBorders>
          </w:tcPr>
          <w:p w:rsidR="00A720E3" w:rsidRPr="000A3432" w:rsidRDefault="00A720E3" w:rsidP="00A720E3">
            <w:pPr>
              <w:spacing w:after="0" w:line="240" w:lineRule="auto"/>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tcPr>
          <w:p w:rsidR="00A720E3" w:rsidRPr="000A3432" w:rsidRDefault="00A720E3" w:rsidP="00A720E3">
            <w:pPr>
              <w:spacing w:after="0" w:line="240" w:lineRule="auto"/>
              <w:jc w:val="cente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tcPr>
          <w:p w:rsidR="00A720E3" w:rsidRPr="000A3432" w:rsidRDefault="00A720E3" w:rsidP="00A720E3">
            <w:pPr>
              <w:spacing w:after="0" w:line="240" w:lineRule="auto"/>
              <w:jc w:val="center"/>
              <w:rPr>
                <w:rFonts w:ascii="Times New Roman" w:hAnsi="Times New Roman" w:cs="Times New Roman"/>
                <w:b/>
              </w:rPr>
            </w:pPr>
          </w:p>
        </w:tc>
      </w:tr>
      <w:tr w:rsidR="00A720E3" w:rsidRPr="00EB2FB8" w:rsidTr="000A3432">
        <w:trPr>
          <w:trHeight w:val="454"/>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Налоговые и неналоговые доходы</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3931,9</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4197,9</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4504,4</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114,6</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107,3</w:t>
            </w:r>
          </w:p>
        </w:tc>
      </w:tr>
      <w:tr w:rsidR="00A720E3" w:rsidRPr="00EB2FB8" w:rsidTr="000A3432">
        <w:trPr>
          <w:trHeight w:val="485"/>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Безвозмездные поступления:</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2486,7</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pStyle w:val="31"/>
              <w:spacing w:after="0"/>
              <w:ind w:left="0"/>
              <w:jc w:val="center"/>
              <w:rPr>
                <w:rFonts w:ascii="Times New Roman" w:hAnsi="Times New Roman"/>
                <w:bCs/>
                <w:sz w:val="22"/>
                <w:szCs w:val="22"/>
              </w:rPr>
            </w:pPr>
            <w:r w:rsidRPr="000A3432">
              <w:rPr>
                <w:rFonts w:ascii="Times New Roman" w:hAnsi="Times New Roman"/>
                <w:bCs/>
                <w:sz w:val="22"/>
                <w:szCs w:val="22"/>
              </w:rPr>
              <w:t>6100,2</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pStyle w:val="31"/>
              <w:spacing w:after="0"/>
              <w:ind w:left="0"/>
              <w:jc w:val="center"/>
              <w:rPr>
                <w:rFonts w:ascii="Times New Roman" w:hAnsi="Times New Roman"/>
                <w:bCs/>
                <w:sz w:val="22"/>
                <w:szCs w:val="22"/>
              </w:rPr>
            </w:pPr>
            <w:r w:rsidRPr="000A3432">
              <w:rPr>
                <w:rFonts w:ascii="Times New Roman" w:hAnsi="Times New Roman"/>
                <w:bCs/>
                <w:sz w:val="22"/>
                <w:szCs w:val="22"/>
              </w:rPr>
              <w:t>6097,8</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+2,5 раза</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99,9</w:t>
            </w:r>
          </w:p>
        </w:tc>
      </w:tr>
      <w:tr w:rsidR="00A720E3" w:rsidRPr="00EB2FB8" w:rsidTr="000A3432">
        <w:trPr>
          <w:trHeight w:val="315"/>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Дотации</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1737,0</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pStyle w:val="31"/>
              <w:spacing w:after="0"/>
              <w:ind w:left="0"/>
              <w:jc w:val="center"/>
              <w:rPr>
                <w:rFonts w:ascii="Times New Roman" w:hAnsi="Times New Roman"/>
                <w:sz w:val="22"/>
                <w:szCs w:val="22"/>
              </w:rPr>
            </w:pPr>
            <w:r w:rsidRPr="000A3432">
              <w:rPr>
                <w:rFonts w:ascii="Times New Roman" w:hAnsi="Times New Roman"/>
                <w:sz w:val="22"/>
                <w:szCs w:val="22"/>
              </w:rPr>
              <w:t>1737,0</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jc w:val="center"/>
              <w:rPr>
                <w:rFonts w:ascii="Times New Roman" w:hAnsi="Times New Roman" w:cs="Times New Roman"/>
              </w:rPr>
            </w:pPr>
            <w:r w:rsidRPr="000A3432">
              <w:rPr>
                <w:rFonts w:ascii="Times New Roman" w:hAnsi="Times New Roman" w:cs="Times New Roman"/>
              </w:rPr>
              <w:t>1737,0</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100,0</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100,0</w:t>
            </w:r>
          </w:p>
        </w:tc>
      </w:tr>
      <w:tr w:rsidR="00A720E3" w:rsidRPr="00EB2FB8" w:rsidTr="000A3432">
        <w:trPr>
          <w:trHeight w:val="300"/>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Субвенции</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101,7</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101,7</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jc w:val="center"/>
              <w:rPr>
                <w:rFonts w:ascii="Times New Roman" w:hAnsi="Times New Roman" w:cs="Times New Roman"/>
              </w:rPr>
            </w:pPr>
            <w:r w:rsidRPr="000A3432">
              <w:rPr>
                <w:rFonts w:ascii="Times New Roman" w:hAnsi="Times New Roman" w:cs="Times New Roman"/>
              </w:rPr>
              <w:t>101,7</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100,0</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100,0</w:t>
            </w:r>
          </w:p>
        </w:tc>
      </w:tr>
      <w:tr w:rsidR="00A720E3" w:rsidRPr="00EB2FB8" w:rsidTr="000A3432">
        <w:trPr>
          <w:trHeight w:val="300"/>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Субсидии</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3000,0</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jc w:val="center"/>
              <w:rPr>
                <w:rFonts w:ascii="Times New Roman" w:hAnsi="Times New Roman" w:cs="Times New Roman"/>
              </w:rPr>
            </w:pPr>
            <w:r w:rsidRPr="000A3432">
              <w:rPr>
                <w:rFonts w:ascii="Times New Roman" w:hAnsi="Times New Roman" w:cs="Times New Roman"/>
              </w:rPr>
              <w:t>3000,0</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100,0</w:t>
            </w:r>
          </w:p>
        </w:tc>
      </w:tr>
      <w:tr w:rsidR="00A720E3" w:rsidRPr="00EB2FB8" w:rsidTr="000A3432">
        <w:trPr>
          <w:trHeight w:val="720"/>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Иные межбюджетные трансферты</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648,0</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pStyle w:val="31"/>
              <w:spacing w:after="0"/>
              <w:ind w:left="0"/>
              <w:jc w:val="center"/>
              <w:rPr>
                <w:rFonts w:ascii="Times New Roman" w:hAnsi="Times New Roman"/>
                <w:sz w:val="22"/>
                <w:szCs w:val="22"/>
              </w:rPr>
            </w:pPr>
            <w:r w:rsidRPr="000A3432">
              <w:rPr>
                <w:rFonts w:ascii="Times New Roman" w:hAnsi="Times New Roman"/>
                <w:sz w:val="22"/>
                <w:szCs w:val="22"/>
              </w:rPr>
              <w:t>1261,5</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jc w:val="center"/>
              <w:rPr>
                <w:rFonts w:ascii="Times New Roman" w:hAnsi="Times New Roman" w:cs="Times New Roman"/>
              </w:rPr>
            </w:pPr>
            <w:r w:rsidRPr="000A3432">
              <w:rPr>
                <w:rFonts w:ascii="Times New Roman" w:hAnsi="Times New Roman" w:cs="Times New Roman"/>
              </w:rPr>
              <w:t>1259,1</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194,3</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99,8</w:t>
            </w:r>
          </w:p>
        </w:tc>
      </w:tr>
      <w:tr w:rsidR="00A720E3" w:rsidRPr="00EB2FB8" w:rsidTr="000A3432">
        <w:trPr>
          <w:trHeight w:val="300"/>
        </w:trPr>
        <w:tc>
          <w:tcPr>
            <w:tcW w:w="2074" w:type="dxa"/>
            <w:tcBorders>
              <w:top w:val="nil"/>
              <w:left w:val="single" w:sz="4" w:space="0" w:color="auto"/>
              <w:bottom w:val="single" w:sz="4" w:space="0" w:color="auto"/>
              <w:right w:val="single" w:sz="4" w:space="0" w:color="auto"/>
            </w:tcBorders>
            <w:shd w:val="clear" w:color="000000" w:fill="FFFFFF"/>
            <w:vAlign w:val="bottom"/>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Всего доходов</w:t>
            </w:r>
          </w:p>
        </w:tc>
        <w:tc>
          <w:tcPr>
            <w:tcW w:w="1617"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6418,6</w:t>
            </w:r>
          </w:p>
        </w:tc>
        <w:tc>
          <w:tcPr>
            <w:tcW w:w="1416"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pStyle w:val="31"/>
              <w:spacing w:after="0"/>
              <w:ind w:left="0"/>
              <w:jc w:val="center"/>
              <w:rPr>
                <w:rFonts w:ascii="Times New Roman" w:hAnsi="Times New Roman"/>
                <w:sz w:val="22"/>
                <w:szCs w:val="22"/>
              </w:rPr>
            </w:pPr>
            <w:r w:rsidRPr="000A3432">
              <w:rPr>
                <w:rFonts w:ascii="Times New Roman" w:hAnsi="Times New Roman"/>
                <w:sz w:val="22"/>
                <w:szCs w:val="22"/>
              </w:rPr>
              <w:t>10298,1</w:t>
            </w:r>
          </w:p>
        </w:tc>
        <w:tc>
          <w:tcPr>
            <w:tcW w:w="1272"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pStyle w:val="31"/>
              <w:spacing w:after="0"/>
              <w:ind w:left="0"/>
              <w:jc w:val="center"/>
              <w:rPr>
                <w:rFonts w:ascii="Times New Roman" w:hAnsi="Times New Roman"/>
                <w:sz w:val="22"/>
                <w:szCs w:val="22"/>
              </w:rPr>
            </w:pPr>
            <w:r w:rsidRPr="000A3432">
              <w:rPr>
                <w:rFonts w:ascii="Times New Roman" w:hAnsi="Times New Roman"/>
                <w:sz w:val="22"/>
                <w:szCs w:val="22"/>
              </w:rPr>
              <w:t>10602,2</w:t>
            </w:r>
          </w:p>
        </w:tc>
        <w:tc>
          <w:tcPr>
            <w:tcW w:w="1701"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165,2</w:t>
            </w:r>
          </w:p>
        </w:tc>
        <w:tc>
          <w:tcPr>
            <w:tcW w:w="1843" w:type="dxa"/>
            <w:tcBorders>
              <w:top w:val="nil"/>
              <w:left w:val="nil"/>
              <w:bottom w:val="single" w:sz="4" w:space="0" w:color="auto"/>
              <w:right w:val="single" w:sz="4" w:space="0" w:color="auto"/>
            </w:tcBorders>
            <w:shd w:val="clear" w:color="000000" w:fill="FFFFFF"/>
            <w:vAlign w:val="center"/>
          </w:tcPr>
          <w:p w:rsidR="00A720E3" w:rsidRPr="000A3432" w:rsidRDefault="00A720E3" w:rsidP="00A720E3">
            <w:pPr>
              <w:spacing w:after="0" w:line="240" w:lineRule="auto"/>
              <w:jc w:val="center"/>
              <w:rPr>
                <w:rFonts w:ascii="Times New Roman" w:hAnsi="Times New Roman" w:cs="Times New Roman"/>
              </w:rPr>
            </w:pPr>
            <w:r w:rsidRPr="000A3432">
              <w:rPr>
                <w:rFonts w:ascii="Times New Roman" w:hAnsi="Times New Roman" w:cs="Times New Roman"/>
              </w:rPr>
              <w:t>102,9</w:t>
            </w:r>
          </w:p>
        </w:tc>
      </w:tr>
    </w:tbl>
    <w:p w:rsidR="00A720E3" w:rsidRPr="00A720E3" w:rsidRDefault="00A720E3" w:rsidP="00A720E3">
      <w:pPr>
        <w:pStyle w:val="Standard"/>
        <w:ind w:right="-70" w:firstLine="720"/>
        <w:jc w:val="both"/>
        <w:rPr>
          <w:rFonts w:cs="Times New Roman"/>
          <w:lang w:val="ru-RU"/>
        </w:rPr>
      </w:pPr>
      <w:proofErr w:type="gramStart"/>
      <w:r w:rsidRPr="00A720E3">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A720E3">
        <w:rPr>
          <w:rFonts w:eastAsia="Times New Roman" w:cs="Times New Roman"/>
          <w:iCs/>
          <w:lang w:val="ru-RU"/>
        </w:rPr>
        <w:t>Арчединского</w:t>
      </w:r>
      <w:proofErr w:type="spellEnd"/>
      <w:r w:rsidRPr="00A720E3">
        <w:rPr>
          <w:rFonts w:cs="Times New Roman"/>
          <w:lang w:val="ru-RU"/>
        </w:rPr>
        <w:t xml:space="preserve"> сельского поселения доходная часть бюджета </w:t>
      </w:r>
      <w:r w:rsidRPr="00A720E3">
        <w:rPr>
          <w:rFonts w:cs="Times New Roman"/>
          <w:color w:val="1F497D" w:themeColor="text2"/>
          <w:lang w:val="ru-RU"/>
        </w:rPr>
        <w:t xml:space="preserve">  </w:t>
      </w:r>
      <w:r w:rsidRPr="00A720E3">
        <w:rPr>
          <w:rFonts w:cs="Times New Roman"/>
          <w:lang w:val="ru-RU"/>
        </w:rPr>
        <w:t>в  2019 году исполнена</w:t>
      </w:r>
      <w:r w:rsidRPr="00A720E3">
        <w:rPr>
          <w:rFonts w:cs="Times New Roman"/>
          <w:b/>
          <w:lang w:val="ru-RU"/>
        </w:rPr>
        <w:t xml:space="preserve">  </w:t>
      </w:r>
      <w:r w:rsidRPr="00A720E3">
        <w:rPr>
          <w:rFonts w:cs="Times New Roman"/>
          <w:lang w:val="ru-RU"/>
        </w:rPr>
        <w:t>к уточненным годовым бюджетным назначениям на</w:t>
      </w:r>
      <w:r w:rsidRPr="00A720E3">
        <w:rPr>
          <w:rFonts w:cs="Times New Roman"/>
          <w:color w:val="1F497D" w:themeColor="text2"/>
          <w:lang w:val="ru-RU"/>
        </w:rPr>
        <w:t xml:space="preserve">  </w:t>
      </w:r>
      <w:r w:rsidRPr="00A720E3">
        <w:rPr>
          <w:rFonts w:cs="Times New Roman"/>
          <w:lang w:val="ru-RU"/>
        </w:rPr>
        <w:t xml:space="preserve">102,9 % и </w:t>
      </w:r>
      <w:r w:rsidRPr="00A720E3">
        <w:rPr>
          <w:rFonts w:cs="Times New Roman"/>
          <w:lang w:val="ru-RU"/>
        </w:rPr>
        <w:lastRenderedPageBreak/>
        <w:t>составила 10602,2 тыс. рублей (план –10298,1 тыс. рублей), в том числе:</w:t>
      </w:r>
      <w:r w:rsidRPr="00A720E3">
        <w:rPr>
          <w:rFonts w:cs="Times New Roman"/>
          <w:b/>
          <w:lang w:val="ru-RU"/>
        </w:rPr>
        <w:t xml:space="preserve"> </w:t>
      </w:r>
      <w:r w:rsidRPr="00A720E3">
        <w:rPr>
          <w:rFonts w:cs="Times New Roman"/>
          <w:lang w:val="ru-RU"/>
        </w:rPr>
        <w:t>налоговые доходы</w:t>
      </w:r>
      <w:r w:rsidRPr="00A720E3">
        <w:rPr>
          <w:rFonts w:cs="Times New Roman"/>
          <w:color w:val="1F497D" w:themeColor="text2"/>
          <w:lang w:val="ru-RU"/>
        </w:rPr>
        <w:t xml:space="preserve"> </w:t>
      </w:r>
      <w:r w:rsidRPr="00A720E3">
        <w:rPr>
          <w:rFonts w:cs="Times New Roman"/>
          <w:lang w:val="ru-RU"/>
        </w:rPr>
        <w:t xml:space="preserve">исполнены на  </w:t>
      </w:r>
      <w:r w:rsidRPr="00A720E3">
        <w:rPr>
          <w:rFonts w:cs="Times New Roman"/>
          <w:bCs/>
          <w:lang w:val="ru-RU"/>
        </w:rPr>
        <w:t>106,0</w:t>
      </w:r>
      <w:proofErr w:type="gramEnd"/>
      <w:r w:rsidR="004E3400">
        <w:rPr>
          <w:rFonts w:cs="Times New Roman"/>
          <w:lang w:val="ru-RU"/>
        </w:rPr>
        <w:t xml:space="preserve"> </w:t>
      </w:r>
      <w:r w:rsidRPr="00A720E3">
        <w:rPr>
          <w:rFonts w:cs="Times New Roman"/>
          <w:lang w:val="ru-RU"/>
        </w:rPr>
        <w:t>%  и составили 4366,7 тыс. рублей от плана (</w:t>
      </w:r>
      <w:r w:rsidRPr="00A720E3">
        <w:rPr>
          <w:rFonts w:cs="Times New Roman"/>
          <w:bCs/>
          <w:lang w:val="ru-RU"/>
        </w:rPr>
        <w:t xml:space="preserve">4119,9 </w:t>
      </w:r>
      <w:r w:rsidRPr="00A720E3">
        <w:rPr>
          <w:rFonts w:cs="Times New Roman"/>
          <w:lang w:val="ru-RU"/>
        </w:rPr>
        <w:t>тыс. рублей),</w:t>
      </w:r>
      <w:r w:rsidRPr="00A720E3">
        <w:rPr>
          <w:rFonts w:cs="Times New Roman"/>
          <w:b/>
          <w:color w:val="1F497D" w:themeColor="text2"/>
          <w:lang w:val="ru-RU"/>
        </w:rPr>
        <w:t xml:space="preserve"> </w:t>
      </w:r>
      <w:r w:rsidRPr="00A720E3">
        <w:rPr>
          <w:rFonts w:cs="Times New Roman"/>
          <w:lang w:val="ru-RU"/>
        </w:rPr>
        <w:t>неналоговые доходы выполнены на 150,8 % или</w:t>
      </w:r>
      <w:r w:rsidRPr="00A720E3">
        <w:rPr>
          <w:rFonts w:cs="Times New Roman"/>
          <w:bCs/>
          <w:lang w:val="ru-RU"/>
        </w:rPr>
        <w:t xml:space="preserve"> 137,7 </w:t>
      </w:r>
      <w:r w:rsidRPr="00A720E3">
        <w:rPr>
          <w:rFonts w:cs="Times New Roman"/>
          <w:lang w:val="ru-RU"/>
        </w:rPr>
        <w:t>тыс. рублей  (при плане 78,0 тыс. рублей),</w:t>
      </w:r>
      <w:r w:rsidRPr="00A720E3">
        <w:rPr>
          <w:rFonts w:cs="Times New Roman"/>
          <w:b/>
          <w:color w:val="1F497D" w:themeColor="text2"/>
          <w:lang w:val="ru-RU"/>
        </w:rPr>
        <w:t xml:space="preserve"> </w:t>
      </w:r>
      <w:r w:rsidRPr="00A720E3">
        <w:rPr>
          <w:rFonts w:cs="Times New Roman"/>
          <w:lang w:val="ru-RU"/>
        </w:rPr>
        <w:t xml:space="preserve">безвозмездные поступления </w:t>
      </w:r>
      <w:r w:rsidRPr="00A720E3">
        <w:rPr>
          <w:rFonts w:cs="Times New Roman"/>
          <w:bCs/>
          <w:lang w:val="ru-RU"/>
        </w:rPr>
        <w:t>6097,8</w:t>
      </w:r>
      <w:r w:rsidRPr="00A720E3">
        <w:rPr>
          <w:rFonts w:cs="Times New Roman"/>
          <w:lang w:val="ru-RU"/>
        </w:rPr>
        <w:t xml:space="preserve">  тыс. рублей или 99,9 % (</w:t>
      </w:r>
      <w:r w:rsidRPr="00A720E3">
        <w:rPr>
          <w:rFonts w:cs="Times New Roman"/>
          <w:bCs/>
          <w:lang w:val="ru-RU"/>
        </w:rPr>
        <w:t xml:space="preserve">6100,2 </w:t>
      </w:r>
      <w:r w:rsidRPr="00A720E3">
        <w:rPr>
          <w:rFonts w:cs="Times New Roman"/>
          <w:lang w:val="ru-RU"/>
        </w:rPr>
        <w:t>тыс. рублей).</w:t>
      </w:r>
    </w:p>
    <w:p w:rsidR="00A720E3" w:rsidRPr="00A720E3" w:rsidRDefault="00A720E3" w:rsidP="00A720E3">
      <w:pPr>
        <w:pStyle w:val="Standard"/>
        <w:ind w:firstLine="567"/>
        <w:jc w:val="both"/>
        <w:rPr>
          <w:rFonts w:cs="Times New Roman"/>
          <w:lang w:val="ru-RU"/>
        </w:rPr>
      </w:pPr>
      <w:r w:rsidRPr="00A720E3">
        <w:rPr>
          <w:rFonts w:cs="Times New Roman"/>
          <w:lang w:val="ru-RU"/>
        </w:rPr>
        <w:t>Структура и динамика исполнения доходной части бюджета сельского поселения за 2019 год представлена в таблице:</w:t>
      </w:r>
    </w:p>
    <w:p w:rsidR="00A720E3" w:rsidRPr="00A720E3" w:rsidRDefault="00A720E3" w:rsidP="00A720E3">
      <w:pPr>
        <w:pStyle w:val="Standard"/>
        <w:ind w:left="-284"/>
        <w:jc w:val="center"/>
        <w:rPr>
          <w:i/>
          <w:iCs/>
          <w:lang w:val="ru-RU"/>
        </w:rPr>
      </w:pPr>
      <w:r w:rsidRPr="00A720E3">
        <w:rPr>
          <w:i/>
          <w:iCs/>
          <w:lang w:val="ru-RU"/>
        </w:rPr>
        <w:t xml:space="preserve">Динамика доходных источников бюджета </w:t>
      </w:r>
      <w:proofErr w:type="spellStart"/>
      <w:r w:rsidRPr="00A720E3">
        <w:rPr>
          <w:i/>
          <w:iCs/>
          <w:lang w:val="ru-RU"/>
        </w:rPr>
        <w:t>Арчединского</w:t>
      </w:r>
      <w:proofErr w:type="spellEnd"/>
      <w:r w:rsidRPr="00A720E3">
        <w:rPr>
          <w:i/>
          <w:iCs/>
          <w:lang w:val="ru-RU"/>
        </w:rPr>
        <w:t xml:space="preserve"> сельского поселения за 2019 год</w:t>
      </w:r>
    </w:p>
    <w:p w:rsidR="00A720E3" w:rsidRPr="00EB2FB8" w:rsidRDefault="00A720E3" w:rsidP="00A720E3">
      <w:pPr>
        <w:pStyle w:val="31"/>
        <w:spacing w:after="0"/>
        <w:ind w:firstLine="708"/>
        <w:jc w:val="center"/>
      </w:pPr>
      <w:r w:rsidRPr="00EB2FB8">
        <w:rPr>
          <w:rFonts w:ascii="Times New Roman" w:hAnsi="Times New Roman"/>
          <w:sz w:val="20"/>
          <w:szCs w:val="20"/>
        </w:rPr>
        <w:t>(тыс. рублей)</w:t>
      </w:r>
    </w:p>
    <w:tbl>
      <w:tblPr>
        <w:tblW w:w="10456" w:type="dxa"/>
        <w:tblLayout w:type="fixed"/>
        <w:tblCellMar>
          <w:left w:w="10" w:type="dxa"/>
          <w:right w:w="10" w:type="dxa"/>
        </w:tblCellMar>
        <w:tblLook w:val="04A0"/>
      </w:tblPr>
      <w:tblGrid>
        <w:gridCol w:w="3085"/>
        <w:gridCol w:w="1134"/>
        <w:gridCol w:w="1418"/>
        <w:gridCol w:w="1275"/>
        <w:gridCol w:w="1134"/>
        <w:gridCol w:w="993"/>
        <w:gridCol w:w="1417"/>
      </w:tblGrid>
      <w:tr w:rsidR="00A720E3" w:rsidRPr="00EB2FB8" w:rsidTr="000A3432">
        <w:trPr>
          <w:cantSplit/>
          <w:trHeight w:hRule="exact" w:val="406"/>
        </w:trPr>
        <w:tc>
          <w:tcPr>
            <w:tcW w:w="3085" w:type="dxa"/>
            <w:vMerge w:val="restart"/>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Наименование показателя</w:t>
            </w:r>
          </w:p>
        </w:tc>
        <w:tc>
          <w:tcPr>
            <w:tcW w:w="1134" w:type="dxa"/>
            <w:vMerge w:val="restart"/>
            <w:tcBorders>
              <w:top w:val="single" w:sz="4" w:space="0" w:color="000001"/>
              <w:left w:val="single" w:sz="4" w:space="0" w:color="auto"/>
              <w:bottom w:val="single" w:sz="4" w:space="0" w:color="000001"/>
              <w:right w:val="nil"/>
            </w:tcBorders>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Исполнено 2018 год</w:t>
            </w:r>
            <w:r w:rsidR="000A3432">
              <w:rPr>
                <w:rFonts w:ascii="Times New Roman" w:hAnsi="Times New Roman"/>
                <w:sz w:val="22"/>
                <w:szCs w:val="22"/>
              </w:rPr>
              <w:t xml:space="preserve"> </w:t>
            </w:r>
          </w:p>
        </w:tc>
        <w:tc>
          <w:tcPr>
            <w:tcW w:w="6237" w:type="dxa"/>
            <w:gridSpan w:val="5"/>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Исполнение</w:t>
            </w:r>
          </w:p>
        </w:tc>
      </w:tr>
      <w:tr w:rsidR="00A720E3" w:rsidRPr="00EB2FB8" w:rsidTr="000A3432">
        <w:trPr>
          <w:cantSplit/>
        </w:trPr>
        <w:tc>
          <w:tcPr>
            <w:tcW w:w="3085" w:type="dxa"/>
            <w:vMerge/>
            <w:tcBorders>
              <w:top w:val="single" w:sz="4" w:space="0" w:color="000001"/>
              <w:left w:val="single" w:sz="4" w:space="0" w:color="000001"/>
              <w:bottom w:val="single" w:sz="4" w:space="0" w:color="000001"/>
              <w:right w:val="single" w:sz="4" w:space="0" w:color="auto"/>
            </w:tcBorders>
            <w:vAlign w:val="center"/>
            <w:hideMark/>
          </w:tcPr>
          <w:p w:rsidR="00A720E3" w:rsidRPr="000A3432" w:rsidRDefault="00A720E3" w:rsidP="000A3432">
            <w:pPr>
              <w:spacing w:after="0" w:line="240" w:lineRule="auto"/>
              <w:jc w:val="center"/>
              <w:rPr>
                <w:rFonts w:ascii="Times New Roman" w:eastAsia="Times New Roman" w:hAnsi="Times New Roman" w:cs="Times New Roman"/>
                <w:lang w:eastAsia="ar-SA"/>
              </w:rPr>
            </w:pPr>
          </w:p>
        </w:tc>
        <w:tc>
          <w:tcPr>
            <w:tcW w:w="1134" w:type="dxa"/>
            <w:vMerge/>
            <w:tcBorders>
              <w:top w:val="single" w:sz="4" w:space="0" w:color="000001"/>
              <w:left w:val="single" w:sz="4" w:space="0" w:color="auto"/>
              <w:bottom w:val="single" w:sz="4" w:space="0" w:color="000001"/>
              <w:right w:val="nil"/>
            </w:tcBorders>
            <w:vAlign w:val="center"/>
          </w:tcPr>
          <w:p w:rsidR="00A720E3" w:rsidRPr="000A3432" w:rsidRDefault="00A720E3" w:rsidP="000A3432">
            <w:pPr>
              <w:spacing w:after="0" w:line="240" w:lineRule="auto"/>
              <w:jc w:val="center"/>
              <w:rPr>
                <w:rFonts w:ascii="Times New Roman" w:eastAsia="Times New Roman" w:hAnsi="Times New Roman" w:cs="Times New Roman"/>
                <w:lang w:eastAsia="ar-SA"/>
              </w:rPr>
            </w:pP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Утверждено на 2019 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Исполнено за 2019 год</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Отклонение</w:t>
            </w:r>
          </w:p>
          <w:p w:rsidR="00A720E3" w:rsidRPr="000A3432" w:rsidRDefault="00A720E3" w:rsidP="000A3432">
            <w:pPr>
              <w:pStyle w:val="31"/>
              <w:spacing w:after="0"/>
              <w:ind w:left="0"/>
              <w:rPr>
                <w:rFonts w:ascii="Times New Roman" w:hAnsi="Times New Roman"/>
                <w:sz w:val="22"/>
                <w:szCs w:val="22"/>
              </w:rPr>
            </w:pPr>
            <w:r w:rsidRPr="000A3432">
              <w:rPr>
                <w:rFonts w:ascii="Times New Roman" w:hAnsi="Times New Roman"/>
                <w:sz w:val="22"/>
                <w:szCs w:val="22"/>
              </w:rPr>
              <w:t>(гр.4-р.3)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 исп</w:t>
            </w:r>
            <w:r w:rsidR="000A3432">
              <w:rPr>
                <w:rFonts w:ascii="Times New Roman" w:hAnsi="Times New Roman"/>
                <w:sz w:val="22"/>
                <w:szCs w:val="22"/>
              </w:rPr>
              <w:t>.</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Отклонение (гр.4гр.2)</w:t>
            </w:r>
          </w:p>
        </w:tc>
      </w:tr>
      <w:tr w:rsidR="00A720E3" w:rsidRPr="00EB2FB8" w:rsidTr="000A3432">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w:t>
            </w:r>
          </w:p>
        </w:tc>
        <w:tc>
          <w:tcPr>
            <w:tcW w:w="1134" w:type="dxa"/>
            <w:tcBorders>
              <w:top w:val="nil"/>
              <w:left w:val="single" w:sz="4" w:space="0" w:color="auto"/>
              <w:bottom w:val="single" w:sz="4" w:space="0" w:color="000001"/>
              <w:right w:val="nil"/>
            </w:tcBorders>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6</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7</w:t>
            </w:r>
          </w:p>
        </w:tc>
      </w:tr>
      <w:tr w:rsidR="00A720E3" w:rsidRPr="00EB2FB8" w:rsidTr="000A3432">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i/>
                <w:sz w:val="22"/>
                <w:szCs w:val="22"/>
              </w:rPr>
            </w:pPr>
            <w:r w:rsidRPr="000A3432">
              <w:rPr>
                <w:rFonts w:ascii="Times New Roman" w:hAnsi="Times New Roman"/>
                <w:i/>
                <w:sz w:val="22"/>
                <w:szCs w:val="22"/>
              </w:rPr>
              <w:t>Собственные доходы:</w:t>
            </w:r>
          </w:p>
        </w:tc>
        <w:tc>
          <w:tcPr>
            <w:tcW w:w="1134" w:type="dxa"/>
            <w:tcBorders>
              <w:top w:val="nil"/>
              <w:left w:val="single" w:sz="4" w:space="0" w:color="auto"/>
              <w:bottom w:val="single" w:sz="4" w:space="0" w:color="000001"/>
              <w:right w:val="nil"/>
            </w:tcBorders>
          </w:tcPr>
          <w:p w:rsidR="00A720E3" w:rsidRPr="000A3432" w:rsidRDefault="00A720E3" w:rsidP="000A3432">
            <w:pPr>
              <w:spacing w:after="0"/>
              <w:jc w:val="center"/>
              <w:rPr>
                <w:rFonts w:ascii="Times New Roman" w:hAnsi="Times New Roman" w:cs="Times New Roman"/>
                <w:i/>
              </w:rPr>
            </w:pPr>
            <w:r w:rsidRPr="000A3432">
              <w:rPr>
                <w:rFonts w:ascii="Times New Roman" w:hAnsi="Times New Roman" w:cs="Times New Roman"/>
                <w:i/>
              </w:rPr>
              <w:t>4036,4</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4197,9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i/>
              </w:rPr>
            </w:pPr>
            <w:r w:rsidRPr="000A3432">
              <w:rPr>
                <w:rFonts w:ascii="Times New Roman" w:hAnsi="Times New Roman" w:cs="Times New Roman"/>
                <w:i/>
              </w:rPr>
              <w:t>4504,4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+306,5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107,3</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+468,0</w:t>
            </w:r>
          </w:p>
        </w:tc>
      </w:tr>
      <w:tr w:rsidR="00A720E3" w:rsidRPr="00EB2FB8" w:rsidTr="000A3432">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i/>
                <w:sz w:val="22"/>
                <w:szCs w:val="22"/>
              </w:rPr>
            </w:pPr>
            <w:r w:rsidRPr="000A3432">
              <w:rPr>
                <w:rFonts w:ascii="Times New Roman" w:hAnsi="Times New Roman"/>
                <w:i/>
                <w:sz w:val="22"/>
                <w:szCs w:val="22"/>
              </w:rPr>
              <w:t>Налоговые доходы:</w:t>
            </w:r>
          </w:p>
        </w:tc>
        <w:tc>
          <w:tcPr>
            <w:tcW w:w="1134" w:type="dxa"/>
            <w:tcBorders>
              <w:top w:val="nil"/>
              <w:left w:val="single" w:sz="4" w:space="0" w:color="auto"/>
              <w:bottom w:val="single" w:sz="4" w:space="0" w:color="000001"/>
              <w:right w:val="nil"/>
            </w:tcBorders>
          </w:tcPr>
          <w:p w:rsidR="00A720E3" w:rsidRPr="000A3432" w:rsidRDefault="00A720E3" w:rsidP="000A3432">
            <w:pPr>
              <w:spacing w:after="0"/>
              <w:jc w:val="center"/>
              <w:rPr>
                <w:rFonts w:ascii="Times New Roman" w:hAnsi="Times New Roman" w:cs="Times New Roman"/>
                <w:i/>
              </w:rPr>
            </w:pPr>
            <w:r w:rsidRPr="000A3432">
              <w:rPr>
                <w:rFonts w:ascii="Times New Roman" w:hAnsi="Times New Roman" w:cs="Times New Roman"/>
                <w:i/>
              </w:rPr>
              <w:t>3989,8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4119,9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i/>
              </w:rPr>
            </w:pPr>
            <w:r w:rsidRPr="000A3432">
              <w:rPr>
                <w:rFonts w:ascii="Times New Roman" w:hAnsi="Times New Roman" w:cs="Times New Roman"/>
                <w:i/>
              </w:rPr>
              <w:t>4366,7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+246,8</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106,0</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+376,9</w:t>
            </w:r>
          </w:p>
        </w:tc>
      </w:tr>
      <w:tr w:rsidR="00A720E3" w:rsidRPr="00EB2FB8" w:rsidTr="000A3432">
        <w:trPr>
          <w:trHeight w:val="181"/>
        </w:trPr>
        <w:tc>
          <w:tcPr>
            <w:tcW w:w="3085"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Налог на доходы физических лиц</w:t>
            </w:r>
          </w:p>
        </w:tc>
        <w:tc>
          <w:tcPr>
            <w:tcW w:w="1134" w:type="dxa"/>
            <w:tcBorders>
              <w:top w:val="nil"/>
              <w:left w:val="single" w:sz="4" w:space="0" w:color="auto"/>
              <w:bottom w:val="single" w:sz="4" w:space="0" w:color="auto"/>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1342,2</w:t>
            </w:r>
          </w:p>
        </w:tc>
        <w:tc>
          <w:tcPr>
            <w:tcW w:w="1418" w:type="dxa"/>
            <w:tcBorders>
              <w:top w:val="nil"/>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1301,0</w:t>
            </w:r>
          </w:p>
        </w:tc>
        <w:tc>
          <w:tcPr>
            <w:tcW w:w="1275" w:type="dxa"/>
            <w:tcBorders>
              <w:top w:val="nil"/>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1501,7</w:t>
            </w:r>
          </w:p>
        </w:tc>
        <w:tc>
          <w:tcPr>
            <w:tcW w:w="1134" w:type="dxa"/>
            <w:tcBorders>
              <w:top w:val="nil"/>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+200,7</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115,4</w:t>
            </w:r>
          </w:p>
        </w:tc>
        <w:tc>
          <w:tcPr>
            <w:tcW w:w="1417" w:type="dxa"/>
            <w:tcBorders>
              <w:top w:val="nil"/>
              <w:left w:val="single" w:sz="4" w:space="0" w:color="000001"/>
              <w:bottom w:val="single" w:sz="4" w:space="0" w:color="auto"/>
              <w:right w:val="single" w:sz="4" w:space="0" w:color="auto"/>
            </w:tcBorders>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+159,5</w:t>
            </w:r>
          </w:p>
        </w:tc>
      </w:tr>
      <w:tr w:rsidR="00A720E3" w:rsidRPr="00EB2FB8" w:rsidTr="000A3432">
        <w:trPr>
          <w:trHeight w:val="361"/>
        </w:trPr>
        <w:tc>
          <w:tcPr>
            <w:tcW w:w="3085"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Налог на товары</w:t>
            </w:r>
          </w:p>
        </w:tc>
        <w:tc>
          <w:tcPr>
            <w:tcW w:w="1134" w:type="dxa"/>
            <w:tcBorders>
              <w:top w:val="single" w:sz="4" w:space="0" w:color="auto"/>
              <w:left w:val="single" w:sz="4" w:space="0" w:color="auto"/>
              <w:bottom w:val="single" w:sz="4" w:space="0" w:color="000001"/>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368,8</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bCs/>
                <w:sz w:val="22"/>
                <w:szCs w:val="22"/>
              </w:rPr>
            </w:pPr>
            <w:r w:rsidRPr="000A3432">
              <w:rPr>
                <w:rFonts w:ascii="Times New Roman" w:hAnsi="Times New Roman"/>
                <w:bCs/>
                <w:sz w:val="22"/>
                <w:szCs w:val="22"/>
              </w:rPr>
              <w:t>367,9</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411,5</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+43,6</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bCs/>
                <w:sz w:val="22"/>
                <w:szCs w:val="22"/>
              </w:rPr>
            </w:pPr>
            <w:r w:rsidRPr="000A3432">
              <w:rPr>
                <w:rFonts w:ascii="Times New Roman" w:hAnsi="Times New Roman"/>
                <w:bCs/>
                <w:sz w:val="22"/>
                <w:szCs w:val="22"/>
              </w:rPr>
              <w:t>111,9</w:t>
            </w:r>
          </w:p>
        </w:tc>
        <w:tc>
          <w:tcPr>
            <w:tcW w:w="1417" w:type="dxa"/>
            <w:tcBorders>
              <w:top w:val="single" w:sz="4" w:space="0" w:color="auto"/>
              <w:left w:val="single" w:sz="4" w:space="0" w:color="000001"/>
              <w:bottom w:val="single" w:sz="4" w:space="0" w:color="000001"/>
              <w:right w:val="single" w:sz="4" w:space="0" w:color="auto"/>
            </w:tcBorders>
          </w:tcPr>
          <w:p w:rsidR="00A720E3" w:rsidRPr="000A3432" w:rsidRDefault="00A720E3" w:rsidP="000A3432">
            <w:pPr>
              <w:pStyle w:val="31"/>
              <w:spacing w:after="0"/>
              <w:ind w:left="0"/>
              <w:jc w:val="center"/>
              <w:rPr>
                <w:rFonts w:ascii="Times New Roman" w:hAnsi="Times New Roman"/>
                <w:bCs/>
                <w:sz w:val="22"/>
                <w:szCs w:val="22"/>
              </w:rPr>
            </w:pPr>
            <w:r w:rsidRPr="000A3432">
              <w:rPr>
                <w:rFonts w:ascii="Times New Roman" w:hAnsi="Times New Roman"/>
                <w:bCs/>
                <w:sz w:val="22"/>
                <w:szCs w:val="22"/>
              </w:rPr>
              <w:t>111,6</w:t>
            </w:r>
          </w:p>
        </w:tc>
      </w:tr>
      <w:tr w:rsidR="00A720E3" w:rsidRPr="00EB2FB8" w:rsidTr="000A3432">
        <w:trPr>
          <w:trHeight w:val="230"/>
        </w:trPr>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Единый сельскохозяйственный налог</w:t>
            </w:r>
          </w:p>
        </w:tc>
        <w:tc>
          <w:tcPr>
            <w:tcW w:w="1134" w:type="dxa"/>
            <w:tcBorders>
              <w:top w:val="nil"/>
              <w:left w:val="single" w:sz="4" w:space="0" w:color="auto"/>
              <w:bottom w:val="single" w:sz="4" w:space="0" w:color="000001"/>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624,1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676,0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684,6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+8,6</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101,3</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+60,5</w:t>
            </w:r>
          </w:p>
        </w:tc>
      </w:tr>
      <w:tr w:rsidR="00A720E3" w:rsidRPr="00EB2FB8" w:rsidTr="000A3432">
        <w:trPr>
          <w:trHeight w:val="230"/>
        </w:trPr>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Налог на имущество физических лиц</w:t>
            </w:r>
          </w:p>
        </w:tc>
        <w:tc>
          <w:tcPr>
            <w:tcW w:w="1134" w:type="dxa"/>
            <w:tcBorders>
              <w:top w:val="nil"/>
              <w:left w:val="single" w:sz="4" w:space="0" w:color="auto"/>
              <w:bottom w:val="single" w:sz="4" w:space="0" w:color="000001"/>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41,1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55,0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35,5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-19,5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64,5</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-5,6</w:t>
            </w:r>
          </w:p>
        </w:tc>
      </w:tr>
      <w:tr w:rsidR="00A720E3" w:rsidRPr="00EB2FB8" w:rsidTr="000A3432">
        <w:trPr>
          <w:trHeight w:val="169"/>
        </w:trPr>
        <w:tc>
          <w:tcPr>
            <w:tcW w:w="3085"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Земельный налог</w:t>
            </w:r>
          </w:p>
        </w:tc>
        <w:tc>
          <w:tcPr>
            <w:tcW w:w="1134" w:type="dxa"/>
            <w:tcBorders>
              <w:top w:val="nil"/>
              <w:left w:val="single" w:sz="4" w:space="0" w:color="auto"/>
              <w:bottom w:val="single" w:sz="4" w:space="0" w:color="auto"/>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1613,6</w:t>
            </w:r>
          </w:p>
        </w:tc>
        <w:tc>
          <w:tcPr>
            <w:tcW w:w="1418" w:type="dxa"/>
            <w:tcBorders>
              <w:top w:val="nil"/>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1720,0</w:t>
            </w:r>
          </w:p>
        </w:tc>
        <w:tc>
          <w:tcPr>
            <w:tcW w:w="1275" w:type="dxa"/>
            <w:tcBorders>
              <w:top w:val="nil"/>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1733,4</w:t>
            </w:r>
          </w:p>
        </w:tc>
        <w:tc>
          <w:tcPr>
            <w:tcW w:w="1134" w:type="dxa"/>
            <w:tcBorders>
              <w:top w:val="nil"/>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+13,4</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100,8</w:t>
            </w:r>
          </w:p>
        </w:tc>
        <w:tc>
          <w:tcPr>
            <w:tcW w:w="1417" w:type="dxa"/>
            <w:tcBorders>
              <w:top w:val="nil"/>
              <w:left w:val="single" w:sz="4" w:space="0" w:color="000001"/>
              <w:bottom w:val="single" w:sz="4" w:space="0" w:color="auto"/>
              <w:right w:val="single" w:sz="4" w:space="0" w:color="auto"/>
            </w:tcBorders>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+119,8</w:t>
            </w:r>
          </w:p>
        </w:tc>
      </w:tr>
      <w:tr w:rsidR="00A720E3" w:rsidRPr="00EB2FB8" w:rsidTr="000A3432">
        <w:trPr>
          <w:trHeight w:val="196"/>
        </w:trPr>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i/>
                <w:sz w:val="22"/>
                <w:szCs w:val="22"/>
              </w:rPr>
            </w:pPr>
            <w:r w:rsidRPr="000A3432">
              <w:rPr>
                <w:rFonts w:ascii="Times New Roman" w:hAnsi="Times New Roman"/>
                <w:i/>
                <w:sz w:val="22"/>
                <w:szCs w:val="22"/>
              </w:rPr>
              <w:t>Неналоговые доходы</w:t>
            </w:r>
          </w:p>
        </w:tc>
        <w:tc>
          <w:tcPr>
            <w:tcW w:w="1134" w:type="dxa"/>
            <w:tcBorders>
              <w:top w:val="nil"/>
              <w:left w:val="single" w:sz="4" w:space="0" w:color="auto"/>
              <w:bottom w:val="single" w:sz="4" w:space="0" w:color="000001"/>
              <w:right w:val="nil"/>
            </w:tcBorders>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46,6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78,0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137,7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+59,7</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176,5</w:t>
            </w:r>
          </w:p>
        </w:tc>
        <w:tc>
          <w:tcPr>
            <w:tcW w:w="1417" w:type="dxa"/>
            <w:tcBorders>
              <w:top w:val="nil"/>
              <w:left w:val="single" w:sz="4" w:space="0" w:color="000001"/>
              <w:bottom w:val="single" w:sz="4" w:space="0" w:color="000001"/>
              <w:right w:val="single" w:sz="4" w:space="0" w:color="auto"/>
            </w:tcBorders>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+91,1</w:t>
            </w:r>
          </w:p>
        </w:tc>
      </w:tr>
      <w:tr w:rsidR="00A720E3" w:rsidRPr="00EB2FB8" w:rsidTr="000A3432">
        <w:trPr>
          <w:trHeight w:val="196"/>
        </w:trPr>
        <w:tc>
          <w:tcPr>
            <w:tcW w:w="308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000001"/>
              <w:right w:val="nil"/>
            </w:tcBorders>
            <w:vAlign w:val="center"/>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70,0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110,7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+40,7</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158,1</w:t>
            </w:r>
          </w:p>
        </w:tc>
        <w:tc>
          <w:tcPr>
            <w:tcW w:w="1417" w:type="dxa"/>
            <w:tcBorders>
              <w:top w:val="nil"/>
              <w:left w:val="single" w:sz="4" w:space="0" w:color="000001"/>
              <w:bottom w:val="single" w:sz="4" w:space="0" w:color="000001"/>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+110,7</w:t>
            </w:r>
          </w:p>
        </w:tc>
      </w:tr>
      <w:tr w:rsidR="00A720E3" w:rsidRPr="00EB2FB8" w:rsidTr="000A3432">
        <w:trPr>
          <w:trHeight w:val="303"/>
        </w:trPr>
        <w:tc>
          <w:tcPr>
            <w:tcW w:w="308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A720E3" w:rsidRPr="000A3432" w:rsidRDefault="00A720E3" w:rsidP="000A3432">
            <w:pPr>
              <w:spacing w:after="0" w:line="240" w:lineRule="auto"/>
              <w:jc w:val="center"/>
              <w:rPr>
                <w:rFonts w:ascii="Times New Roman" w:eastAsia="Times New Roman" w:hAnsi="Times New Roman" w:cs="Times New Roman"/>
                <w:bCs/>
                <w:color w:val="000000"/>
              </w:rPr>
            </w:pPr>
            <w:r w:rsidRPr="000A3432">
              <w:rPr>
                <w:rFonts w:ascii="Times New Roman" w:eastAsia="Times New Roman" w:hAnsi="Times New Roman" w:cs="Times New Roman"/>
                <w:bCs/>
                <w:color w:val="000000"/>
              </w:rPr>
              <w:t>Прочие поступления от использования имущества, находящегося в собственности сельских поселений</w:t>
            </w:r>
          </w:p>
        </w:tc>
        <w:tc>
          <w:tcPr>
            <w:tcW w:w="1134" w:type="dxa"/>
            <w:tcBorders>
              <w:top w:val="single" w:sz="4" w:space="0" w:color="00000A"/>
              <w:left w:val="single" w:sz="4" w:space="0" w:color="auto"/>
              <w:bottom w:val="single" w:sz="4" w:space="0" w:color="auto"/>
              <w:right w:val="nil"/>
            </w:tcBorders>
            <w:vAlign w:val="center"/>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3,9</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w:t>
            </w:r>
          </w:p>
        </w:tc>
        <w:tc>
          <w:tcPr>
            <w:tcW w:w="1417" w:type="dxa"/>
            <w:tcBorders>
              <w:top w:val="single" w:sz="4" w:space="0" w:color="00000A"/>
              <w:left w:val="single" w:sz="4" w:space="0" w:color="000001"/>
              <w:bottom w:val="single" w:sz="4" w:space="0" w:color="auto"/>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-3,9</w:t>
            </w:r>
          </w:p>
        </w:tc>
      </w:tr>
      <w:tr w:rsidR="00A720E3" w:rsidRPr="00EB2FB8" w:rsidTr="000A3432">
        <w:trPr>
          <w:trHeight w:val="878"/>
        </w:trPr>
        <w:tc>
          <w:tcPr>
            <w:tcW w:w="3085"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spacing w:after="0" w:line="240" w:lineRule="auto"/>
              <w:jc w:val="center"/>
              <w:rPr>
                <w:rFonts w:ascii="Times New Roman" w:eastAsia="Times New Roman" w:hAnsi="Times New Roman" w:cs="Times New Roman"/>
                <w:bCs/>
                <w:color w:val="000000"/>
              </w:rPr>
            </w:pPr>
            <w:r w:rsidRPr="000A3432">
              <w:rPr>
                <w:rFonts w:ascii="Times New Roman" w:eastAsia="Times New Roman" w:hAnsi="Times New Roman" w:cs="Times New Roman"/>
                <w:bCs/>
                <w:color w:val="000000"/>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00000A"/>
              <w:right w:val="nil"/>
            </w:tcBorders>
          </w:tcPr>
          <w:p w:rsidR="00A720E3" w:rsidRPr="000A3432" w:rsidRDefault="00A720E3" w:rsidP="000A3432">
            <w:pPr>
              <w:pStyle w:val="31"/>
              <w:spacing w:after="0"/>
              <w:ind w:left="0"/>
              <w:jc w:val="center"/>
              <w:rPr>
                <w:rFonts w:ascii="Times New Roman" w:hAnsi="Times New Roman"/>
                <w:sz w:val="22"/>
                <w:szCs w:val="22"/>
              </w:rPr>
            </w:pPr>
          </w:p>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26,4</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w:t>
            </w:r>
          </w:p>
        </w:tc>
        <w:tc>
          <w:tcPr>
            <w:tcW w:w="1417" w:type="dxa"/>
            <w:tcBorders>
              <w:top w:val="single" w:sz="4" w:space="0" w:color="auto"/>
              <w:left w:val="single" w:sz="4" w:space="0" w:color="000001"/>
              <w:bottom w:val="single" w:sz="4" w:space="0" w:color="00000A"/>
              <w:right w:val="single" w:sz="4" w:space="0" w:color="auto"/>
            </w:tcBorders>
            <w:vAlign w:val="center"/>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-26,4</w:t>
            </w:r>
          </w:p>
        </w:tc>
      </w:tr>
      <w:tr w:rsidR="00A720E3" w:rsidRPr="00EB2FB8" w:rsidTr="000A3432">
        <w:trPr>
          <w:trHeight w:val="273"/>
        </w:trPr>
        <w:tc>
          <w:tcPr>
            <w:tcW w:w="3085"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spacing w:after="0" w:line="240" w:lineRule="auto"/>
              <w:jc w:val="center"/>
              <w:rPr>
                <w:rFonts w:ascii="Times New Roman" w:eastAsia="Times New Roman" w:hAnsi="Times New Roman" w:cs="Times New Roman"/>
                <w:color w:val="000000"/>
              </w:rPr>
            </w:pPr>
            <w:r w:rsidRPr="000A3432">
              <w:rPr>
                <w:rFonts w:ascii="Times New Roman" w:eastAsia="Times New Roman" w:hAnsi="Times New Roman" w:cs="Times New Roman"/>
                <w:color w:val="000000"/>
              </w:rPr>
              <w:t>Прочие доходы   от оказания платных услуг</w:t>
            </w:r>
          </w:p>
        </w:tc>
        <w:tc>
          <w:tcPr>
            <w:tcW w:w="1134" w:type="dxa"/>
            <w:tcBorders>
              <w:top w:val="single" w:sz="4" w:space="0" w:color="auto"/>
              <w:left w:val="single" w:sz="4" w:space="0" w:color="auto"/>
              <w:bottom w:val="single" w:sz="4" w:space="0" w:color="00000A"/>
              <w:right w:val="nil"/>
            </w:tcBorders>
            <w:vAlign w:val="center"/>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5,5</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+5,5</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w:t>
            </w:r>
          </w:p>
        </w:tc>
        <w:tc>
          <w:tcPr>
            <w:tcW w:w="1417" w:type="dxa"/>
            <w:tcBorders>
              <w:top w:val="single" w:sz="4" w:space="0" w:color="auto"/>
              <w:left w:val="single" w:sz="4" w:space="0" w:color="000001"/>
              <w:bottom w:val="single" w:sz="4" w:space="0" w:color="00000A"/>
              <w:right w:val="single" w:sz="4" w:space="0" w:color="auto"/>
            </w:tcBorders>
            <w:vAlign w:val="center"/>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+5,5</w:t>
            </w:r>
          </w:p>
        </w:tc>
      </w:tr>
      <w:tr w:rsidR="00A720E3" w:rsidRPr="00EB2FB8" w:rsidTr="000A3432">
        <w:trPr>
          <w:trHeight w:val="318"/>
        </w:trPr>
        <w:tc>
          <w:tcPr>
            <w:tcW w:w="3085"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spacing w:after="0" w:line="240" w:lineRule="auto"/>
              <w:jc w:val="center"/>
              <w:rPr>
                <w:rFonts w:ascii="Times New Roman" w:eastAsia="Times New Roman" w:hAnsi="Times New Roman" w:cs="Times New Roman"/>
                <w:color w:val="000000"/>
              </w:rPr>
            </w:pPr>
            <w:r w:rsidRPr="000A3432">
              <w:rPr>
                <w:rFonts w:ascii="Times New Roman" w:eastAsia="Times New Roman" w:hAnsi="Times New Roman" w:cs="Times New Roman"/>
                <w:color w:val="000000"/>
              </w:rPr>
              <w:t>Денежные взыскания (штрафы), возмещения ущерба</w:t>
            </w:r>
          </w:p>
        </w:tc>
        <w:tc>
          <w:tcPr>
            <w:tcW w:w="1134" w:type="dxa"/>
            <w:tcBorders>
              <w:top w:val="single" w:sz="4" w:space="0" w:color="00000A"/>
              <w:left w:val="single" w:sz="4" w:space="0" w:color="auto"/>
              <w:bottom w:val="single" w:sz="4" w:space="0" w:color="00000A"/>
              <w:right w:val="nil"/>
            </w:tcBorders>
          </w:tcPr>
          <w:p w:rsidR="00A720E3" w:rsidRPr="000A3432" w:rsidRDefault="00A720E3" w:rsidP="000A3432">
            <w:pPr>
              <w:spacing w:after="0"/>
              <w:jc w:val="center"/>
              <w:rPr>
                <w:rFonts w:ascii="Times New Roman" w:hAnsi="Times New Roman" w:cs="Times New Roman"/>
              </w:rPr>
            </w:pPr>
          </w:p>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16,3</w:t>
            </w:r>
          </w:p>
        </w:tc>
        <w:tc>
          <w:tcPr>
            <w:tcW w:w="1418"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8,0</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21,5</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+13,5</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+2,6 раза</w:t>
            </w:r>
          </w:p>
        </w:tc>
        <w:tc>
          <w:tcPr>
            <w:tcW w:w="1417" w:type="dxa"/>
            <w:tcBorders>
              <w:top w:val="single" w:sz="4" w:space="0" w:color="00000A"/>
              <w:left w:val="single" w:sz="4" w:space="0" w:color="000001"/>
              <w:bottom w:val="single" w:sz="4" w:space="0" w:color="00000A"/>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+5,2</w:t>
            </w:r>
          </w:p>
        </w:tc>
      </w:tr>
      <w:tr w:rsidR="00A720E3" w:rsidRPr="00EB2FB8" w:rsidTr="000A3432">
        <w:trPr>
          <w:trHeight w:val="313"/>
        </w:trPr>
        <w:tc>
          <w:tcPr>
            <w:tcW w:w="3085"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spacing w:after="0" w:line="240" w:lineRule="auto"/>
              <w:ind w:right="-392"/>
              <w:jc w:val="center"/>
              <w:rPr>
                <w:rFonts w:ascii="Times New Roman" w:eastAsia="Times New Roman" w:hAnsi="Times New Roman" w:cs="Times New Roman"/>
                <w:bCs/>
                <w:i/>
                <w:color w:val="000000"/>
              </w:rPr>
            </w:pPr>
            <w:r w:rsidRPr="000A3432">
              <w:rPr>
                <w:rFonts w:ascii="Times New Roman" w:eastAsia="Times New Roman" w:hAnsi="Times New Roman" w:cs="Times New Roman"/>
                <w:bCs/>
                <w:i/>
                <w:color w:val="000000"/>
              </w:rPr>
              <w:t>Безвозмездные поступления</w:t>
            </w:r>
          </w:p>
        </w:tc>
        <w:tc>
          <w:tcPr>
            <w:tcW w:w="1134" w:type="dxa"/>
            <w:tcBorders>
              <w:top w:val="nil"/>
              <w:left w:val="single" w:sz="4" w:space="0" w:color="auto"/>
              <w:bottom w:val="single" w:sz="4" w:space="0" w:color="00000A"/>
              <w:right w:val="nil"/>
            </w:tcBorders>
            <w:vAlign w:val="center"/>
          </w:tcPr>
          <w:p w:rsidR="00A720E3" w:rsidRPr="000A3432" w:rsidRDefault="00A720E3" w:rsidP="000A3432">
            <w:pPr>
              <w:spacing w:after="0"/>
              <w:jc w:val="center"/>
              <w:rPr>
                <w:rFonts w:ascii="Times New Roman" w:hAnsi="Times New Roman" w:cs="Times New Roman"/>
                <w:i/>
              </w:rPr>
            </w:pPr>
            <w:r w:rsidRPr="000A3432">
              <w:rPr>
                <w:rFonts w:ascii="Times New Roman" w:hAnsi="Times New Roman" w:cs="Times New Roman"/>
                <w:i/>
              </w:rPr>
              <w:t>2958,2</w:t>
            </w:r>
          </w:p>
        </w:tc>
        <w:tc>
          <w:tcPr>
            <w:tcW w:w="1418" w:type="dxa"/>
            <w:tcBorders>
              <w:top w:val="nil"/>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6100,2</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hideMark/>
          </w:tcPr>
          <w:p w:rsidR="00A720E3" w:rsidRPr="000A3432" w:rsidRDefault="00A720E3" w:rsidP="000A3432">
            <w:pPr>
              <w:spacing w:after="0"/>
              <w:jc w:val="center"/>
              <w:rPr>
                <w:rFonts w:ascii="Times New Roman" w:hAnsi="Times New Roman" w:cs="Times New Roman"/>
                <w:i/>
              </w:rPr>
            </w:pPr>
            <w:r w:rsidRPr="000A3432">
              <w:rPr>
                <w:rFonts w:ascii="Times New Roman" w:hAnsi="Times New Roman" w:cs="Times New Roman"/>
                <w:i/>
              </w:rPr>
              <w:t>6097,8</w:t>
            </w:r>
          </w:p>
        </w:tc>
        <w:tc>
          <w:tcPr>
            <w:tcW w:w="1134" w:type="dxa"/>
            <w:tcBorders>
              <w:top w:val="nil"/>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-2,4</w:t>
            </w:r>
          </w:p>
        </w:tc>
        <w:tc>
          <w:tcPr>
            <w:tcW w:w="993"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99,9</w:t>
            </w:r>
          </w:p>
        </w:tc>
        <w:tc>
          <w:tcPr>
            <w:tcW w:w="1417" w:type="dxa"/>
            <w:tcBorders>
              <w:top w:val="nil"/>
              <w:left w:val="single" w:sz="4" w:space="0" w:color="000001"/>
              <w:bottom w:val="single" w:sz="4" w:space="0" w:color="00000A"/>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bCs/>
                <w:i/>
                <w:sz w:val="22"/>
                <w:szCs w:val="22"/>
              </w:rPr>
            </w:pPr>
            <w:r w:rsidRPr="000A3432">
              <w:rPr>
                <w:rFonts w:ascii="Times New Roman" w:hAnsi="Times New Roman"/>
                <w:bCs/>
                <w:i/>
                <w:sz w:val="22"/>
                <w:szCs w:val="22"/>
              </w:rPr>
              <w:t>+3139,6</w:t>
            </w:r>
          </w:p>
        </w:tc>
      </w:tr>
      <w:tr w:rsidR="00A720E3" w:rsidRPr="00EB2FB8" w:rsidTr="000A3432">
        <w:trPr>
          <w:trHeight w:val="424"/>
        </w:trPr>
        <w:tc>
          <w:tcPr>
            <w:tcW w:w="3085" w:type="dxa"/>
            <w:tcBorders>
              <w:top w:val="single" w:sz="4" w:space="0" w:color="00000A"/>
              <w:left w:val="single" w:sz="4" w:space="0" w:color="auto"/>
              <w:bottom w:val="single" w:sz="4" w:space="0" w:color="auto"/>
              <w:right w:val="nil"/>
            </w:tcBorders>
            <w:tcMar>
              <w:top w:w="0" w:type="dxa"/>
              <w:left w:w="108" w:type="dxa"/>
              <w:bottom w:w="0" w:type="dxa"/>
              <w:right w:w="108" w:type="dxa"/>
            </w:tcMar>
            <w:vAlign w:val="center"/>
            <w:hideMark/>
          </w:tcPr>
          <w:p w:rsidR="00A720E3" w:rsidRPr="000A3432" w:rsidRDefault="00A720E3" w:rsidP="000A3432">
            <w:pPr>
              <w:spacing w:after="0" w:line="240" w:lineRule="auto"/>
              <w:jc w:val="center"/>
              <w:rPr>
                <w:rFonts w:ascii="Times New Roman" w:eastAsia="Times New Roman" w:hAnsi="Times New Roman" w:cs="Times New Roman"/>
                <w:color w:val="000000"/>
              </w:rPr>
            </w:pPr>
            <w:r w:rsidRPr="000A3432">
              <w:rPr>
                <w:rFonts w:ascii="Times New Roman" w:eastAsia="Times New Roman" w:hAnsi="Times New Roman" w:cs="Times New Roman"/>
                <w:color w:val="000000"/>
              </w:rPr>
              <w:t>Дотации</w:t>
            </w:r>
          </w:p>
        </w:tc>
        <w:tc>
          <w:tcPr>
            <w:tcW w:w="1134" w:type="dxa"/>
            <w:tcBorders>
              <w:top w:val="single" w:sz="4" w:space="0" w:color="00000A"/>
              <w:left w:val="single" w:sz="4" w:space="0" w:color="auto"/>
              <w:bottom w:val="single" w:sz="4" w:space="0" w:color="auto"/>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1737,0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1737,0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1737,0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100,0</w:t>
            </w:r>
          </w:p>
        </w:tc>
        <w:tc>
          <w:tcPr>
            <w:tcW w:w="1417" w:type="dxa"/>
            <w:tcBorders>
              <w:top w:val="single" w:sz="4" w:space="0" w:color="00000A"/>
              <w:left w:val="single" w:sz="4" w:space="0" w:color="000001"/>
              <w:bottom w:val="single" w:sz="4" w:space="0" w:color="auto"/>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w:t>
            </w:r>
          </w:p>
        </w:tc>
      </w:tr>
      <w:tr w:rsidR="00A720E3" w:rsidRPr="00EB2FB8" w:rsidTr="000A3432">
        <w:trPr>
          <w:trHeight w:val="309"/>
        </w:trPr>
        <w:tc>
          <w:tcPr>
            <w:tcW w:w="308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A720E3" w:rsidRPr="000A3432" w:rsidRDefault="00A720E3" w:rsidP="000A3432">
            <w:pPr>
              <w:spacing w:after="0" w:line="240" w:lineRule="auto"/>
              <w:jc w:val="center"/>
              <w:rPr>
                <w:rFonts w:ascii="Times New Roman" w:eastAsia="Times New Roman" w:hAnsi="Times New Roman" w:cs="Times New Roman"/>
                <w:color w:val="000000"/>
              </w:rPr>
            </w:pPr>
            <w:r w:rsidRPr="000A3432">
              <w:rPr>
                <w:rFonts w:ascii="Times New Roman" w:eastAsia="Times New Roman" w:hAnsi="Times New Roman" w:cs="Times New Roman"/>
                <w:color w:val="000000"/>
              </w:rPr>
              <w:t>Субвенции</w:t>
            </w:r>
          </w:p>
        </w:tc>
        <w:tc>
          <w:tcPr>
            <w:tcW w:w="1134" w:type="dxa"/>
            <w:tcBorders>
              <w:top w:val="single" w:sz="4" w:space="0" w:color="auto"/>
              <w:left w:val="single" w:sz="4" w:space="0" w:color="auto"/>
              <w:bottom w:val="single" w:sz="4" w:space="0" w:color="auto"/>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97,7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sz w:val="22"/>
                <w:szCs w:val="22"/>
              </w:rPr>
            </w:pPr>
            <w:r w:rsidRPr="000A3432">
              <w:rPr>
                <w:rFonts w:ascii="Times New Roman" w:hAnsi="Times New Roman"/>
                <w:sz w:val="22"/>
                <w:szCs w:val="22"/>
              </w:rPr>
              <w:t>101,7</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101,7</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ind w:left="0"/>
              <w:jc w:val="center"/>
              <w:rPr>
                <w:rFonts w:ascii="Times New Roman" w:hAnsi="Times New Roman"/>
                <w:bCs/>
                <w:color w:val="5F497A" w:themeColor="accent4" w:themeShade="BF"/>
                <w:sz w:val="22"/>
                <w:szCs w:val="22"/>
              </w:rPr>
            </w:pPr>
            <w:r w:rsidRPr="000A3432">
              <w:rPr>
                <w:rFonts w:ascii="Times New Roman" w:hAnsi="Times New Roman"/>
                <w:bCs/>
                <w:color w:val="5F497A" w:themeColor="accent4" w:themeShade="BF"/>
                <w:sz w:val="22"/>
                <w:szCs w:val="22"/>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ind w:left="0"/>
              <w:jc w:val="center"/>
              <w:rPr>
                <w:rFonts w:ascii="Times New Roman" w:hAnsi="Times New Roman"/>
                <w:bCs/>
                <w:sz w:val="22"/>
                <w:szCs w:val="22"/>
              </w:rPr>
            </w:pPr>
            <w:r w:rsidRPr="000A3432">
              <w:rPr>
                <w:rFonts w:ascii="Times New Roman" w:hAnsi="Times New Roman"/>
                <w:bCs/>
                <w:sz w:val="22"/>
                <w:szCs w:val="22"/>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A720E3" w:rsidRPr="000A3432" w:rsidRDefault="00A720E3" w:rsidP="000A3432">
            <w:pPr>
              <w:pStyle w:val="31"/>
              <w:spacing w:after="0"/>
              <w:ind w:left="0"/>
              <w:jc w:val="center"/>
              <w:rPr>
                <w:rFonts w:ascii="Times New Roman" w:hAnsi="Times New Roman"/>
                <w:bCs/>
                <w:sz w:val="22"/>
                <w:szCs w:val="22"/>
              </w:rPr>
            </w:pPr>
            <w:r w:rsidRPr="000A3432">
              <w:rPr>
                <w:rFonts w:ascii="Times New Roman" w:hAnsi="Times New Roman"/>
                <w:bCs/>
                <w:sz w:val="22"/>
                <w:szCs w:val="22"/>
              </w:rPr>
              <w:t>+4,0</w:t>
            </w:r>
          </w:p>
        </w:tc>
      </w:tr>
      <w:tr w:rsidR="00A720E3" w:rsidRPr="00EB2FB8" w:rsidTr="000A3432">
        <w:trPr>
          <w:trHeight w:val="134"/>
        </w:trPr>
        <w:tc>
          <w:tcPr>
            <w:tcW w:w="3085"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hideMark/>
          </w:tcPr>
          <w:p w:rsidR="00A720E3" w:rsidRPr="000A3432" w:rsidRDefault="00A720E3" w:rsidP="000A3432">
            <w:pPr>
              <w:spacing w:after="0" w:line="240" w:lineRule="auto"/>
              <w:jc w:val="center"/>
              <w:rPr>
                <w:rFonts w:ascii="Times New Roman" w:hAnsi="Times New Roman" w:cs="Times New Roman"/>
              </w:rPr>
            </w:pPr>
            <w:r w:rsidRPr="000A3432">
              <w:rPr>
                <w:rFonts w:ascii="Times New Roman" w:hAnsi="Times New Roman" w:cs="Times New Roman"/>
              </w:rPr>
              <w:t>Субсидии</w:t>
            </w:r>
          </w:p>
        </w:tc>
        <w:tc>
          <w:tcPr>
            <w:tcW w:w="1134" w:type="dxa"/>
            <w:tcBorders>
              <w:top w:val="single" w:sz="4" w:space="0" w:color="auto"/>
              <w:left w:val="single" w:sz="4" w:space="0" w:color="auto"/>
              <w:bottom w:val="single" w:sz="4" w:space="0" w:color="00000A"/>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3000,0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3000,0</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100,0</w:t>
            </w:r>
          </w:p>
        </w:tc>
        <w:tc>
          <w:tcPr>
            <w:tcW w:w="1417" w:type="dxa"/>
            <w:tcBorders>
              <w:top w:val="single" w:sz="4" w:space="0" w:color="auto"/>
              <w:left w:val="single" w:sz="4" w:space="0" w:color="000001"/>
              <w:bottom w:val="single" w:sz="4" w:space="0" w:color="00000A"/>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+3000,0</w:t>
            </w:r>
          </w:p>
        </w:tc>
      </w:tr>
      <w:tr w:rsidR="00A720E3" w:rsidRPr="00EB2FB8" w:rsidTr="000A3432">
        <w:trPr>
          <w:trHeight w:val="145"/>
        </w:trPr>
        <w:tc>
          <w:tcPr>
            <w:tcW w:w="308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hideMark/>
          </w:tcPr>
          <w:p w:rsidR="00A720E3" w:rsidRPr="000A3432" w:rsidRDefault="00A720E3" w:rsidP="000A3432">
            <w:pPr>
              <w:spacing w:after="0" w:line="240" w:lineRule="auto"/>
              <w:jc w:val="center"/>
              <w:rPr>
                <w:rFonts w:ascii="Times New Roman" w:hAnsi="Times New Roman" w:cs="Times New Roman"/>
              </w:rPr>
            </w:pPr>
            <w:r w:rsidRPr="000A3432">
              <w:rPr>
                <w:rFonts w:ascii="Times New Roman" w:eastAsia="Times New Roman" w:hAnsi="Times New Roman" w:cs="Times New Roman"/>
                <w:color w:val="000000"/>
              </w:rPr>
              <w:t>Иные межбюджетные трансферты</w:t>
            </w:r>
          </w:p>
        </w:tc>
        <w:tc>
          <w:tcPr>
            <w:tcW w:w="1134" w:type="dxa"/>
            <w:tcBorders>
              <w:top w:val="single" w:sz="4" w:space="0" w:color="00000A"/>
              <w:left w:val="single" w:sz="4" w:space="0" w:color="auto"/>
              <w:bottom w:val="single" w:sz="4" w:space="0" w:color="auto"/>
              <w:right w:val="nil"/>
            </w:tcBorders>
            <w:vAlign w:val="center"/>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1123,5</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1261,5</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1259,1</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-2,4</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99,8</w:t>
            </w:r>
          </w:p>
        </w:tc>
        <w:tc>
          <w:tcPr>
            <w:tcW w:w="1417" w:type="dxa"/>
            <w:tcBorders>
              <w:top w:val="single" w:sz="4" w:space="0" w:color="00000A"/>
              <w:left w:val="single" w:sz="4" w:space="0" w:color="000001"/>
              <w:bottom w:val="single" w:sz="4" w:space="0" w:color="auto"/>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+135,6</w:t>
            </w:r>
          </w:p>
        </w:tc>
      </w:tr>
      <w:tr w:rsidR="00A720E3" w:rsidRPr="00EB2FB8" w:rsidTr="000A3432">
        <w:trPr>
          <w:trHeight w:val="206"/>
        </w:trPr>
        <w:tc>
          <w:tcPr>
            <w:tcW w:w="308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hideMark/>
          </w:tcPr>
          <w:p w:rsidR="00A720E3" w:rsidRPr="000A3432" w:rsidRDefault="00A720E3" w:rsidP="000A3432">
            <w:pPr>
              <w:spacing w:after="0" w:line="240" w:lineRule="auto"/>
              <w:jc w:val="center"/>
              <w:rPr>
                <w:rFonts w:ascii="Times New Roman" w:eastAsia="Times New Roman" w:hAnsi="Times New Roman" w:cs="Times New Roman"/>
                <w:color w:val="000000"/>
              </w:rPr>
            </w:pPr>
            <w:r w:rsidRPr="000A3432">
              <w:rPr>
                <w:rFonts w:ascii="Times New Roman" w:eastAsia="Times New Roman" w:hAnsi="Times New Roman" w:cs="Times New Roman"/>
                <w:color w:val="000000"/>
              </w:rPr>
              <w:t>Всего доходов</w:t>
            </w:r>
          </w:p>
        </w:tc>
        <w:tc>
          <w:tcPr>
            <w:tcW w:w="1134" w:type="dxa"/>
            <w:tcBorders>
              <w:top w:val="single" w:sz="4" w:space="0" w:color="00000A"/>
              <w:left w:val="single" w:sz="4" w:space="0" w:color="auto"/>
              <w:bottom w:val="single" w:sz="4" w:space="0" w:color="auto"/>
              <w:right w:val="nil"/>
            </w:tcBorders>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6994,6</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sz w:val="22"/>
                <w:szCs w:val="22"/>
              </w:rPr>
            </w:pPr>
            <w:r w:rsidRPr="000A3432">
              <w:rPr>
                <w:rFonts w:ascii="Times New Roman" w:hAnsi="Times New Roman"/>
                <w:sz w:val="22"/>
                <w:szCs w:val="22"/>
              </w:rPr>
              <w:t>10298,1</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spacing w:after="0"/>
              <w:jc w:val="center"/>
              <w:rPr>
                <w:rFonts w:ascii="Times New Roman" w:hAnsi="Times New Roman" w:cs="Times New Roman"/>
              </w:rPr>
            </w:pPr>
            <w:r w:rsidRPr="000A3432">
              <w:rPr>
                <w:rFonts w:ascii="Times New Roman" w:hAnsi="Times New Roman" w:cs="Times New Roman"/>
              </w:rPr>
              <w:t>10602,2</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+304,1</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102,9</w:t>
            </w:r>
          </w:p>
        </w:tc>
        <w:tc>
          <w:tcPr>
            <w:tcW w:w="1417" w:type="dxa"/>
            <w:tcBorders>
              <w:top w:val="single" w:sz="4" w:space="0" w:color="00000A"/>
              <w:left w:val="single" w:sz="4" w:space="0" w:color="000001"/>
              <w:bottom w:val="single" w:sz="4" w:space="0" w:color="auto"/>
              <w:right w:val="single" w:sz="4" w:space="0" w:color="auto"/>
            </w:tcBorders>
            <w:vAlign w:val="center"/>
          </w:tcPr>
          <w:p w:rsidR="00A720E3" w:rsidRPr="000A3432" w:rsidRDefault="00A720E3" w:rsidP="000A3432">
            <w:pPr>
              <w:pStyle w:val="31"/>
              <w:spacing w:after="0" w:line="276" w:lineRule="auto"/>
              <w:ind w:left="0"/>
              <w:jc w:val="center"/>
              <w:rPr>
                <w:rFonts w:ascii="Times New Roman" w:hAnsi="Times New Roman"/>
                <w:bCs/>
                <w:sz w:val="22"/>
                <w:szCs w:val="22"/>
              </w:rPr>
            </w:pPr>
            <w:r w:rsidRPr="000A3432">
              <w:rPr>
                <w:rFonts w:ascii="Times New Roman" w:hAnsi="Times New Roman"/>
                <w:bCs/>
                <w:sz w:val="22"/>
                <w:szCs w:val="22"/>
              </w:rPr>
              <w:t>+3607,6</w:t>
            </w:r>
          </w:p>
        </w:tc>
      </w:tr>
    </w:tbl>
    <w:p w:rsidR="00A720E3" w:rsidRPr="00A720E3" w:rsidRDefault="00A720E3" w:rsidP="00A720E3">
      <w:pPr>
        <w:pStyle w:val="Standard"/>
        <w:ind w:left="33" w:firstLine="534"/>
        <w:jc w:val="both"/>
        <w:rPr>
          <w:rFonts w:cs="Times New Roman"/>
          <w:lang w:val="ru-RU"/>
        </w:rPr>
      </w:pPr>
      <w:r w:rsidRPr="00A720E3">
        <w:rPr>
          <w:rFonts w:cs="Times New Roman"/>
          <w:lang w:val="ru-RU"/>
        </w:rPr>
        <w:t xml:space="preserve">Анализ структуры доходов бюджета  сельского поселения </w:t>
      </w:r>
      <w:proofErr w:type="spellStart"/>
      <w:r w:rsidRPr="00A720E3">
        <w:rPr>
          <w:rFonts w:cs="Times New Roman"/>
          <w:lang w:val="ru-RU"/>
        </w:rPr>
        <w:t>Фроловского</w:t>
      </w:r>
      <w:proofErr w:type="spellEnd"/>
      <w:r w:rsidRPr="00A720E3">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2019 году составил- </w:t>
      </w:r>
      <w:r w:rsidRPr="00A720E3">
        <w:rPr>
          <w:rFonts w:cs="Times New Roman"/>
          <w:lang w:val="ru-RU"/>
        </w:rPr>
        <w:lastRenderedPageBreak/>
        <w:t>42,5 %, безвозмездных поступлений – 57,5  %.</w:t>
      </w:r>
    </w:p>
    <w:p w:rsidR="00A720E3" w:rsidRPr="00596224" w:rsidRDefault="000A3432" w:rsidP="000A3432">
      <w:pPr>
        <w:pStyle w:val="a7"/>
        <w:tabs>
          <w:tab w:val="left" w:pos="720"/>
          <w:tab w:val="left" w:pos="1440"/>
        </w:tabs>
        <w:spacing w:after="0"/>
        <w:ind w:left="284"/>
        <w:jc w:val="center"/>
        <w:rPr>
          <w:rFonts w:ascii="Times New Roman" w:hAnsi="Times New Roman"/>
          <w:i/>
          <w:sz w:val="24"/>
        </w:rPr>
      </w:pPr>
      <w:r>
        <w:rPr>
          <w:rFonts w:ascii="Times New Roman" w:hAnsi="Times New Roman"/>
          <w:i/>
          <w:sz w:val="24"/>
        </w:rPr>
        <w:t>Н</w:t>
      </w:r>
      <w:r w:rsidR="00A720E3" w:rsidRPr="00596224">
        <w:rPr>
          <w:rFonts w:ascii="Times New Roman" w:hAnsi="Times New Roman"/>
          <w:i/>
          <w:sz w:val="24"/>
        </w:rPr>
        <w:t>алоговые доходы</w:t>
      </w:r>
    </w:p>
    <w:p w:rsidR="00A720E3" w:rsidRPr="00A720E3" w:rsidRDefault="00A720E3" w:rsidP="00A720E3">
      <w:pPr>
        <w:pStyle w:val="Standard"/>
        <w:ind w:left="33" w:hanging="317"/>
        <w:jc w:val="both"/>
        <w:rPr>
          <w:lang w:val="ru-RU"/>
        </w:rPr>
      </w:pPr>
      <w:r w:rsidRPr="00A720E3">
        <w:rPr>
          <w:lang w:val="ru-RU"/>
        </w:rPr>
        <w:t xml:space="preserve">              Основная часть поступлений в бюджет сельского поселения приходится на налоговые доходы. Доля налоговых доходов (</w:t>
      </w:r>
      <w:r w:rsidRPr="00A720E3">
        <w:rPr>
          <w:bCs/>
          <w:lang w:val="ru-RU"/>
        </w:rPr>
        <w:t>4366,7</w:t>
      </w:r>
      <w:r w:rsidRPr="00A720E3">
        <w:rPr>
          <w:lang w:val="ru-RU"/>
        </w:rPr>
        <w:t xml:space="preserve"> тыс. руб.) в целом составила</w:t>
      </w:r>
      <w:r w:rsidRPr="00A720E3">
        <w:rPr>
          <w:color w:val="5F497A" w:themeColor="accent4" w:themeShade="BF"/>
          <w:lang w:val="ru-RU"/>
        </w:rPr>
        <w:t xml:space="preserve">  </w:t>
      </w:r>
      <w:r w:rsidRPr="00A720E3">
        <w:rPr>
          <w:lang w:val="ru-RU"/>
        </w:rPr>
        <w:t>96,9 % от собственных доходов (</w:t>
      </w:r>
      <w:r w:rsidRPr="00A720E3">
        <w:rPr>
          <w:bCs/>
          <w:lang w:val="ru-RU"/>
        </w:rPr>
        <w:t>4504,4 тыс. рублей).</w:t>
      </w:r>
      <w:r w:rsidRPr="00A720E3">
        <w:rPr>
          <w:lang w:val="ru-RU"/>
        </w:rPr>
        <w:t xml:space="preserve"> По налоговым доходам бюджетные назначения исполнены в сторону увеличения на 246,8 тыс. рублей, в том числе</w:t>
      </w:r>
      <w:r w:rsidRPr="00A720E3">
        <w:rPr>
          <w:color w:val="5F497A" w:themeColor="accent4" w:themeShade="BF"/>
          <w:lang w:val="ru-RU"/>
        </w:rPr>
        <w:t xml:space="preserve">: </w:t>
      </w:r>
      <w:r w:rsidRPr="00A720E3">
        <w:rPr>
          <w:lang w:val="ru-RU"/>
        </w:rPr>
        <w:t>НДФЛ на 200,7 тыс. рублей;</w:t>
      </w:r>
      <w:r w:rsidRPr="00A720E3">
        <w:rPr>
          <w:color w:val="5F497A" w:themeColor="accent4" w:themeShade="BF"/>
          <w:lang w:val="ru-RU"/>
        </w:rPr>
        <w:t xml:space="preserve"> </w:t>
      </w:r>
      <w:r w:rsidRPr="00A720E3">
        <w:rPr>
          <w:lang w:val="ru-RU"/>
        </w:rPr>
        <w:t xml:space="preserve"> </w:t>
      </w:r>
      <w:r w:rsidRPr="00A720E3">
        <w:rPr>
          <w:color w:val="5F497A" w:themeColor="accent4" w:themeShade="BF"/>
          <w:lang w:val="ru-RU"/>
        </w:rPr>
        <w:t xml:space="preserve"> </w:t>
      </w:r>
      <w:r w:rsidRPr="00A720E3">
        <w:rPr>
          <w:lang w:val="ru-RU"/>
        </w:rPr>
        <w:t>доходы от уплаты акцизов 43,6 тыс. рублей, ЕСН – 8,6 тыс. рублей, земельный налог – 13,4тыс. рублей, вместе с тем уменьшился налог на имущество на 19,5 тыс. рублей.</w:t>
      </w:r>
    </w:p>
    <w:p w:rsidR="00A720E3" w:rsidRPr="00A720E3" w:rsidRDefault="00A720E3" w:rsidP="00A720E3">
      <w:pPr>
        <w:pStyle w:val="Standard"/>
        <w:ind w:left="33" w:firstLine="534"/>
        <w:jc w:val="both"/>
        <w:rPr>
          <w:lang w:val="ru-RU"/>
        </w:rPr>
      </w:pPr>
      <w:proofErr w:type="gramStart"/>
      <w:r w:rsidRPr="00A720E3">
        <w:rPr>
          <w:lang w:val="ru-RU"/>
        </w:rPr>
        <w:t xml:space="preserve">В структуре налоговых доходов бюджета сельского поселения за 2019год выполнение  к уточненному годовому плану составило:  земельный налог составляет основную долю в доходах  - 1733,4 тыс. рублей или  16,3 % к общей сумме доходов;  НДФЛ – 1501,7  тыс. рублей или 14,2 % от общей суммы доходов,  доходы от уплаты акцизов  </w:t>
      </w:r>
      <w:r w:rsidRPr="00A720E3">
        <w:rPr>
          <w:bCs/>
          <w:lang w:val="ru-RU"/>
        </w:rPr>
        <w:t xml:space="preserve">411,5 тыс. рублей  или 3,9 </w:t>
      </w:r>
      <w:r w:rsidRPr="00A720E3">
        <w:rPr>
          <w:lang w:val="ru-RU"/>
        </w:rPr>
        <w:t>% к общей сумме доходов;</w:t>
      </w:r>
      <w:proofErr w:type="gramEnd"/>
      <w:r w:rsidRPr="00A720E3">
        <w:rPr>
          <w:lang w:val="ru-RU"/>
        </w:rPr>
        <w:t xml:space="preserve"> ЕСН  - 684,6 тыс. рублей или 6,5 % к общей сумме доходов;  налог на имущество физических лиц –  35,5 тыс. рублей или 0,3 % к общей сумме доходов. </w:t>
      </w:r>
    </w:p>
    <w:p w:rsidR="00A720E3" w:rsidRPr="00A720E3" w:rsidRDefault="00A720E3" w:rsidP="00A720E3">
      <w:pPr>
        <w:pStyle w:val="Standard"/>
        <w:ind w:left="33" w:firstLine="534"/>
        <w:jc w:val="both"/>
        <w:rPr>
          <w:lang w:val="ru-RU"/>
        </w:rPr>
      </w:pPr>
    </w:p>
    <w:p w:rsidR="00A720E3" w:rsidRPr="00FB05F0" w:rsidRDefault="000A3432" w:rsidP="00A720E3">
      <w:pPr>
        <w:pStyle w:val="31"/>
        <w:spacing w:after="0"/>
        <w:ind w:left="0"/>
        <w:jc w:val="center"/>
        <w:rPr>
          <w:rFonts w:ascii="Times New Roman" w:hAnsi="Times New Roman"/>
          <w:i/>
          <w:sz w:val="24"/>
          <w:szCs w:val="24"/>
        </w:rPr>
      </w:pPr>
      <w:r>
        <w:rPr>
          <w:rFonts w:ascii="Times New Roman" w:hAnsi="Times New Roman"/>
          <w:i/>
          <w:sz w:val="24"/>
          <w:szCs w:val="24"/>
        </w:rPr>
        <w:t xml:space="preserve"> </w:t>
      </w:r>
      <w:r w:rsidR="00A720E3" w:rsidRPr="00FB05F0">
        <w:rPr>
          <w:rFonts w:ascii="Times New Roman" w:hAnsi="Times New Roman"/>
          <w:i/>
          <w:sz w:val="24"/>
          <w:szCs w:val="24"/>
        </w:rPr>
        <w:t xml:space="preserve"> Неналоговые доходы </w:t>
      </w:r>
    </w:p>
    <w:p w:rsidR="00A720E3" w:rsidRPr="00FB05F0" w:rsidRDefault="00A720E3" w:rsidP="00A720E3">
      <w:pPr>
        <w:pStyle w:val="31"/>
        <w:spacing w:after="0"/>
        <w:ind w:left="0"/>
        <w:jc w:val="both"/>
        <w:rPr>
          <w:rFonts w:ascii="Times New Roman" w:hAnsi="Times New Roman"/>
          <w:sz w:val="24"/>
          <w:szCs w:val="24"/>
        </w:rPr>
      </w:pPr>
      <w:r w:rsidRPr="00FB05F0">
        <w:rPr>
          <w:rFonts w:ascii="Times New Roman" w:hAnsi="Times New Roman"/>
          <w:sz w:val="24"/>
          <w:szCs w:val="24"/>
        </w:rPr>
        <w:t xml:space="preserve">         Всего в 2019 году в бюджет Сельского поселения поступило неналоговых доходов 110,7 тыс. рублей, которые сформированы за счет: Доходы от использования имущества, находящегося в государственной и муниципальной собственности</w:t>
      </w:r>
      <w:r w:rsidRPr="00FB05F0">
        <w:rPr>
          <w:rFonts w:ascii="Times New Roman" w:hAnsi="Times New Roman"/>
          <w:bCs/>
          <w:color w:val="000000"/>
          <w:sz w:val="24"/>
          <w:szCs w:val="24"/>
          <w:lang w:eastAsia="ru-RU"/>
        </w:rPr>
        <w:t xml:space="preserve"> – 110,7 тыс. рублей, </w:t>
      </w:r>
      <w:r w:rsidRPr="00FB05F0">
        <w:rPr>
          <w:rFonts w:ascii="Times New Roman" w:hAnsi="Times New Roman"/>
          <w:sz w:val="24"/>
          <w:szCs w:val="24"/>
        </w:rPr>
        <w:t xml:space="preserve"> </w:t>
      </w:r>
      <w:r w:rsidRPr="00FB05F0">
        <w:rPr>
          <w:rFonts w:ascii="Times New Roman" w:hAnsi="Times New Roman"/>
          <w:color w:val="000000"/>
          <w:sz w:val="24"/>
          <w:szCs w:val="24"/>
          <w:lang w:eastAsia="ru-RU"/>
        </w:rPr>
        <w:t>Прочие доходы   от оказания платных услуг</w:t>
      </w:r>
      <w:r w:rsidRPr="00FB05F0">
        <w:rPr>
          <w:rFonts w:ascii="Times New Roman" w:hAnsi="Times New Roman"/>
          <w:sz w:val="24"/>
          <w:szCs w:val="24"/>
        </w:rPr>
        <w:t xml:space="preserve"> – 5,5 тыс. рублей, </w:t>
      </w:r>
      <w:r w:rsidRPr="00FB05F0">
        <w:rPr>
          <w:rFonts w:ascii="Times New Roman" w:hAnsi="Times New Roman"/>
          <w:color w:val="000000"/>
          <w:sz w:val="24"/>
          <w:szCs w:val="24"/>
          <w:lang w:eastAsia="ru-RU"/>
        </w:rPr>
        <w:t xml:space="preserve"> </w:t>
      </w:r>
      <w:r w:rsidRPr="00FB05F0">
        <w:rPr>
          <w:rFonts w:ascii="Times New Roman" w:hAnsi="Times New Roman"/>
          <w:sz w:val="24"/>
          <w:szCs w:val="24"/>
        </w:rPr>
        <w:t xml:space="preserve">  прочих неналоговых доходов (штрафы)  21,5 тыс. рублей.</w:t>
      </w:r>
    </w:p>
    <w:p w:rsidR="00A720E3" w:rsidRPr="00EB2FB8" w:rsidRDefault="00A720E3" w:rsidP="00A720E3">
      <w:pPr>
        <w:pStyle w:val="31"/>
        <w:spacing w:after="0"/>
        <w:ind w:left="-284" w:firstLine="708"/>
        <w:jc w:val="center"/>
        <w:rPr>
          <w:rFonts w:ascii="Times New Roman" w:hAnsi="Times New Roman"/>
          <w:i/>
          <w:sz w:val="24"/>
          <w:szCs w:val="24"/>
        </w:rPr>
      </w:pPr>
      <w:r w:rsidRPr="00EB2FB8">
        <w:rPr>
          <w:rFonts w:ascii="Times New Roman" w:hAnsi="Times New Roman"/>
          <w:i/>
          <w:sz w:val="24"/>
          <w:szCs w:val="24"/>
        </w:rPr>
        <w:t>Структура доходов бюджета  сельского поселения</w:t>
      </w:r>
    </w:p>
    <w:p w:rsidR="00A720E3" w:rsidRPr="00EB2FB8" w:rsidRDefault="00A720E3" w:rsidP="00A720E3">
      <w:pPr>
        <w:spacing w:after="0" w:line="240" w:lineRule="auto"/>
        <w:jc w:val="center"/>
        <w:rPr>
          <w:rFonts w:ascii="Times New Roman" w:hAnsi="Times New Roman" w:cs="Times New Roman"/>
          <w:i/>
          <w:sz w:val="24"/>
          <w:szCs w:val="24"/>
        </w:rPr>
      </w:pPr>
      <w:r w:rsidRPr="00EB2FB8">
        <w:rPr>
          <w:rFonts w:ascii="Times New Roman" w:hAnsi="Times New Roman" w:cs="Times New Roman"/>
          <w:i/>
          <w:sz w:val="24"/>
          <w:szCs w:val="24"/>
        </w:rPr>
        <w:t xml:space="preserve"> за  2017 , 2018 и 2019 годы</w:t>
      </w:r>
    </w:p>
    <w:tbl>
      <w:tblPr>
        <w:tblW w:w="10031" w:type="dxa"/>
        <w:tblLayout w:type="fixed"/>
        <w:tblLook w:val="04A0"/>
      </w:tblPr>
      <w:tblGrid>
        <w:gridCol w:w="3510"/>
        <w:gridCol w:w="1134"/>
        <w:gridCol w:w="1276"/>
        <w:gridCol w:w="850"/>
        <w:gridCol w:w="993"/>
        <w:gridCol w:w="1134"/>
        <w:gridCol w:w="1134"/>
      </w:tblGrid>
      <w:tr w:rsidR="00A720E3" w:rsidRPr="00EB2FB8" w:rsidTr="00A720E3">
        <w:tc>
          <w:tcPr>
            <w:tcW w:w="3510" w:type="dxa"/>
            <w:vMerge w:val="restart"/>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Наименование показателя</w:t>
            </w:r>
          </w:p>
        </w:tc>
        <w:tc>
          <w:tcPr>
            <w:tcW w:w="2410" w:type="dxa"/>
            <w:gridSpan w:val="2"/>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2017 год</w:t>
            </w:r>
          </w:p>
        </w:tc>
        <w:tc>
          <w:tcPr>
            <w:tcW w:w="1843" w:type="dxa"/>
            <w:gridSpan w:val="2"/>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2018 год</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2019 год</w:t>
            </w:r>
          </w:p>
        </w:tc>
      </w:tr>
      <w:tr w:rsidR="00A720E3" w:rsidRPr="00EB2FB8" w:rsidTr="00A720E3">
        <w:tc>
          <w:tcPr>
            <w:tcW w:w="3510" w:type="dxa"/>
            <w:vMerge/>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Сумма</w:t>
            </w:r>
          </w:p>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тыс. руб.</w:t>
            </w:r>
          </w:p>
        </w:tc>
        <w:tc>
          <w:tcPr>
            <w:tcW w:w="1276"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Удельный</w:t>
            </w:r>
          </w:p>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вес, %</w:t>
            </w:r>
          </w:p>
        </w:tc>
        <w:tc>
          <w:tcPr>
            <w:tcW w:w="85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Сумма</w:t>
            </w:r>
          </w:p>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тыс. руб.</w:t>
            </w:r>
          </w:p>
        </w:tc>
        <w:tc>
          <w:tcPr>
            <w:tcW w:w="993"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proofErr w:type="spellStart"/>
            <w:r w:rsidRPr="00EB2FB8">
              <w:rPr>
                <w:rFonts w:ascii="Times New Roman" w:hAnsi="Times New Roman" w:cs="Times New Roman"/>
              </w:rPr>
              <w:t>Удельн</w:t>
            </w:r>
            <w:proofErr w:type="spellEnd"/>
          </w:p>
          <w:p w:rsidR="00A720E3" w:rsidRPr="00EB2FB8" w:rsidRDefault="00A720E3" w:rsidP="00A720E3">
            <w:pPr>
              <w:snapToGrid w:val="0"/>
              <w:spacing w:after="0" w:line="240" w:lineRule="auto"/>
              <w:jc w:val="center"/>
              <w:rPr>
                <w:rFonts w:ascii="Times New Roman" w:hAnsi="Times New Roman" w:cs="Times New Roman"/>
              </w:rPr>
            </w:pPr>
            <w:proofErr w:type="spellStart"/>
            <w:r w:rsidRPr="00EB2FB8">
              <w:rPr>
                <w:rFonts w:ascii="Times New Roman" w:hAnsi="Times New Roman" w:cs="Times New Roman"/>
              </w:rPr>
              <w:t>ый</w:t>
            </w:r>
            <w:proofErr w:type="spellEnd"/>
            <w:r w:rsidRPr="00EB2FB8">
              <w:rPr>
                <w:rFonts w:ascii="Times New Roman" w:hAnsi="Times New Roman" w:cs="Times New Roman"/>
              </w:rPr>
              <w:t xml:space="preserve"> вес, %</w:t>
            </w:r>
          </w:p>
        </w:tc>
        <w:tc>
          <w:tcPr>
            <w:tcW w:w="1134"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Сумма</w:t>
            </w:r>
          </w:p>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auto"/>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Удельный</w:t>
            </w:r>
          </w:p>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вес, %</w:t>
            </w:r>
          </w:p>
        </w:tc>
      </w:tr>
      <w:tr w:rsidR="00A720E3" w:rsidRPr="00EB2FB8" w:rsidTr="00A720E3">
        <w:tc>
          <w:tcPr>
            <w:tcW w:w="351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Доходы, всего в том числе:</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8323,7</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100,0</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6994,6</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sidRPr="00FB05F0">
              <w:rPr>
                <w:rFonts w:ascii="Times New Roman" w:hAnsi="Times New Roman" w:cs="Times New Roman"/>
              </w:rPr>
              <w:t>10602,2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A720E3" w:rsidRPr="00EB2FB8" w:rsidTr="00A720E3">
        <w:trPr>
          <w:trHeight w:val="445"/>
        </w:trPr>
        <w:tc>
          <w:tcPr>
            <w:tcW w:w="351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4300,0</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51,6</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2958,2</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42,3</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pacing w:after="0"/>
              <w:jc w:val="center"/>
              <w:rPr>
                <w:rFonts w:ascii="Times New Roman" w:hAnsi="Times New Roman" w:cs="Times New Roman"/>
              </w:rPr>
            </w:pPr>
            <w:r>
              <w:rPr>
                <w:rFonts w:ascii="Times New Roman" w:hAnsi="Times New Roman" w:cs="Times New Roman"/>
              </w:rPr>
              <w:t>6097,8</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57,5</w:t>
            </w:r>
          </w:p>
        </w:tc>
      </w:tr>
      <w:tr w:rsidR="00A720E3" w:rsidRPr="00EB2FB8" w:rsidTr="00A720E3">
        <w:tc>
          <w:tcPr>
            <w:tcW w:w="351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Дотации</w:t>
            </w:r>
          </w:p>
        </w:tc>
        <w:tc>
          <w:tcPr>
            <w:tcW w:w="1134" w:type="dxa"/>
            <w:tcBorders>
              <w:top w:val="single" w:sz="4" w:space="0" w:color="000000"/>
              <w:left w:val="single" w:sz="4" w:space="0" w:color="000000"/>
              <w:bottom w:val="single" w:sz="4" w:space="0" w:color="000000"/>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2322,0</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27,8</w:t>
            </w:r>
          </w:p>
        </w:tc>
        <w:tc>
          <w:tcPr>
            <w:tcW w:w="850" w:type="dxa"/>
            <w:tcBorders>
              <w:top w:val="single" w:sz="4" w:space="0" w:color="000000"/>
              <w:left w:val="single" w:sz="4" w:space="0" w:color="000000"/>
              <w:bottom w:val="single" w:sz="4" w:space="0" w:color="000000"/>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1737,0</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24,8</w:t>
            </w:r>
          </w:p>
        </w:tc>
        <w:tc>
          <w:tcPr>
            <w:tcW w:w="1134" w:type="dxa"/>
            <w:tcBorders>
              <w:top w:val="single" w:sz="4" w:space="0" w:color="000000"/>
              <w:left w:val="single" w:sz="4" w:space="0" w:color="000000"/>
              <w:bottom w:val="single" w:sz="4" w:space="0" w:color="000000"/>
              <w:right w:val="nil"/>
            </w:tcBorders>
            <w:hideMark/>
          </w:tcPr>
          <w:p w:rsidR="00A720E3" w:rsidRPr="00FB05F0" w:rsidRDefault="00A720E3" w:rsidP="00A720E3">
            <w:pPr>
              <w:spacing w:after="0"/>
              <w:jc w:val="center"/>
              <w:rPr>
                <w:rFonts w:ascii="Times New Roman" w:hAnsi="Times New Roman" w:cs="Times New Roman"/>
              </w:rPr>
            </w:pPr>
            <w:r>
              <w:rPr>
                <w:rFonts w:ascii="Times New Roman" w:hAnsi="Times New Roman" w:cs="Times New Roman"/>
              </w:rPr>
              <w:t>1737,0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16,4</w:t>
            </w:r>
          </w:p>
        </w:tc>
      </w:tr>
      <w:tr w:rsidR="00A720E3" w:rsidRPr="00EB2FB8" w:rsidTr="00A720E3">
        <w:tc>
          <w:tcPr>
            <w:tcW w:w="351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Субвенции</w:t>
            </w:r>
          </w:p>
        </w:tc>
        <w:tc>
          <w:tcPr>
            <w:tcW w:w="1134" w:type="dxa"/>
            <w:tcBorders>
              <w:top w:val="single" w:sz="4" w:space="0" w:color="000000"/>
              <w:left w:val="single" w:sz="4" w:space="0" w:color="000000"/>
              <w:bottom w:val="single" w:sz="4" w:space="0" w:color="000000"/>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85,3</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97,7</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1,4</w:t>
            </w:r>
          </w:p>
        </w:tc>
        <w:tc>
          <w:tcPr>
            <w:tcW w:w="1134" w:type="dxa"/>
            <w:tcBorders>
              <w:top w:val="single" w:sz="4" w:space="0" w:color="000000"/>
              <w:left w:val="single" w:sz="4" w:space="0" w:color="000000"/>
              <w:bottom w:val="single" w:sz="4" w:space="0" w:color="000000"/>
              <w:right w:val="nil"/>
            </w:tcBorders>
            <w:hideMark/>
          </w:tcPr>
          <w:p w:rsidR="00A720E3" w:rsidRPr="00FB05F0" w:rsidRDefault="00A720E3" w:rsidP="00A720E3">
            <w:pPr>
              <w:spacing w:after="0"/>
              <w:jc w:val="center"/>
              <w:rPr>
                <w:rFonts w:ascii="Times New Roman" w:hAnsi="Times New Roman" w:cs="Times New Roman"/>
              </w:rPr>
            </w:pPr>
            <w:r>
              <w:rPr>
                <w:rFonts w:ascii="Times New Roman" w:hAnsi="Times New Roman" w:cs="Times New Roman"/>
              </w:rPr>
              <w:t>101,7</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0,9</w:t>
            </w:r>
          </w:p>
        </w:tc>
      </w:tr>
      <w:tr w:rsidR="00A720E3" w:rsidRPr="00EB2FB8" w:rsidTr="00A720E3">
        <w:tc>
          <w:tcPr>
            <w:tcW w:w="351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Субсидии</w:t>
            </w:r>
          </w:p>
        </w:tc>
        <w:tc>
          <w:tcPr>
            <w:tcW w:w="1134" w:type="dxa"/>
            <w:tcBorders>
              <w:top w:val="single" w:sz="4" w:space="0" w:color="000000"/>
              <w:left w:val="single" w:sz="4" w:space="0" w:color="000000"/>
              <w:bottom w:val="single" w:sz="4" w:space="0" w:color="000000"/>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370,0</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4,4</w:t>
            </w:r>
          </w:p>
        </w:tc>
        <w:tc>
          <w:tcPr>
            <w:tcW w:w="850" w:type="dxa"/>
            <w:tcBorders>
              <w:top w:val="single" w:sz="4" w:space="0" w:color="000000"/>
              <w:left w:val="single" w:sz="4" w:space="0" w:color="000000"/>
              <w:bottom w:val="single" w:sz="4" w:space="0" w:color="000000"/>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hideMark/>
          </w:tcPr>
          <w:p w:rsidR="00A720E3" w:rsidRPr="00FB05F0" w:rsidRDefault="00A720E3" w:rsidP="00A720E3">
            <w:pPr>
              <w:spacing w:after="0"/>
              <w:jc w:val="center"/>
              <w:rPr>
                <w:rFonts w:ascii="Times New Roman" w:hAnsi="Times New Roman" w:cs="Times New Roman"/>
              </w:rPr>
            </w:pPr>
            <w:r>
              <w:rPr>
                <w:rFonts w:ascii="Times New Roman" w:hAnsi="Times New Roman" w:cs="Times New Roman"/>
              </w:rPr>
              <w:t>3000,0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28,3</w:t>
            </w:r>
          </w:p>
        </w:tc>
      </w:tr>
      <w:tr w:rsidR="00A720E3" w:rsidRPr="00EB2FB8" w:rsidTr="00A720E3">
        <w:trPr>
          <w:trHeight w:val="155"/>
        </w:trPr>
        <w:tc>
          <w:tcPr>
            <w:tcW w:w="3510" w:type="dxa"/>
            <w:tcBorders>
              <w:top w:val="single" w:sz="4" w:space="0" w:color="000000"/>
              <w:left w:val="single" w:sz="4" w:space="0" w:color="000000"/>
              <w:bottom w:val="single" w:sz="4" w:space="0" w:color="auto"/>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Межбюджетные трансферты</w:t>
            </w:r>
          </w:p>
        </w:tc>
        <w:tc>
          <w:tcPr>
            <w:tcW w:w="1134" w:type="dxa"/>
            <w:tcBorders>
              <w:top w:val="single" w:sz="4" w:space="0" w:color="000000"/>
              <w:left w:val="single" w:sz="4" w:space="0" w:color="000000"/>
              <w:bottom w:val="single" w:sz="4" w:space="0" w:color="auto"/>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1507,7</w:t>
            </w:r>
          </w:p>
        </w:tc>
        <w:tc>
          <w:tcPr>
            <w:tcW w:w="1276"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18,1</w:t>
            </w:r>
          </w:p>
        </w:tc>
        <w:tc>
          <w:tcPr>
            <w:tcW w:w="850" w:type="dxa"/>
            <w:tcBorders>
              <w:top w:val="single" w:sz="4" w:space="0" w:color="000000"/>
              <w:left w:val="single" w:sz="4" w:space="0" w:color="000000"/>
              <w:bottom w:val="single" w:sz="4" w:space="0" w:color="auto"/>
              <w:right w:val="nil"/>
            </w:tcBorders>
            <w:hideMark/>
          </w:tcPr>
          <w:p w:rsidR="00A720E3" w:rsidRPr="00EB2FB8" w:rsidRDefault="00A720E3" w:rsidP="00A720E3">
            <w:pPr>
              <w:spacing w:after="0"/>
              <w:jc w:val="center"/>
              <w:rPr>
                <w:rFonts w:ascii="Times New Roman" w:hAnsi="Times New Roman" w:cs="Times New Roman"/>
              </w:rPr>
            </w:pPr>
            <w:r w:rsidRPr="00EB2FB8">
              <w:rPr>
                <w:rFonts w:ascii="Times New Roman" w:hAnsi="Times New Roman" w:cs="Times New Roman"/>
              </w:rPr>
              <w:t>1123,5</w:t>
            </w:r>
          </w:p>
        </w:tc>
        <w:tc>
          <w:tcPr>
            <w:tcW w:w="993"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16,1</w:t>
            </w:r>
          </w:p>
        </w:tc>
        <w:tc>
          <w:tcPr>
            <w:tcW w:w="1134" w:type="dxa"/>
            <w:tcBorders>
              <w:top w:val="single" w:sz="4" w:space="0" w:color="000000"/>
              <w:left w:val="single" w:sz="4" w:space="0" w:color="000000"/>
              <w:bottom w:val="single" w:sz="4" w:space="0" w:color="auto"/>
              <w:right w:val="nil"/>
            </w:tcBorders>
            <w:hideMark/>
          </w:tcPr>
          <w:p w:rsidR="00A720E3" w:rsidRPr="00FB05F0" w:rsidRDefault="00A720E3" w:rsidP="00A720E3">
            <w:pPr>
              <w:spacing w:after="0"/>
              <w:jc w:val="center"/>
              <w:rPr>
                <w:rFonts w:ascii="Times New Roman" w:hAnsi="Times New Roman" w:cs="Times New Roman"/>
              </w:rPr>
            </w:pPr>
            <w:r>
              <w:rPr>
                <w:rFonts w:ascii="Times New Roman" w:hAnsi="Times New Roman" w:cs="Times New Roman"/>
              </w:rPr>
              <w:t>1259,1</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11,9</w:t>
            </w:r>
          </w:p>
        </w:tc>
      </w:tr>
      <w:tr w:rsidR="00A720E3" w:rsidRPr="00EB2FB8" w:rsidTr="00A720E3">
        <w:tc>
          <w:tcPr>
            <w:tcW w:w="3510"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 xml:space="preserve">Налоговые и неналоговые доходы, </w:t>
            </w:r>
          </w:p>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в том числе:</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4023,8</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48,3</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4036,4</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57,7</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4504,4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42,5</w:t>
            </w:r>
          </w:p>
        </w:tc>
      </w:tr>
      <w:tr w:rsidR="00A720E3" w:rsidRPr="00EB2FB8" w:rsidTr="00A720E3">
        <w:tc>
          <w:tcPr>
            <w:tcW w:w="351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1297,0</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15,6</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1342,2</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19,2</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1501,7</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14,2</w:t>
            </w:r>
          </w:p>
        </w:tc>
      </w:tr>
      <w:tr w:rsidR="00A720E3" w:rsidRPr="00EB2FB8" w:rsidTr="00A720E3">
        <w:tc>
          <w:tcPr>
            <w:tcW w:w="351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rPr>
              <w:t>Налог на товары</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359,8</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4,3</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368,8</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5,3</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411,5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3,9</w:t>
            </w:r>
          </w:p>
        </w:tc>
      </w:tr>
      <w:tr w:rsidR="00A720E3" w:rsidRPr="00EB2FB8" w:rsidTr="00A720E3">
        <w:tc>
          <w:tcPr>
            <w:tcW w:w="351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Налог на имущество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45,5</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0,5</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41,1</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0,6</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35,5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0,3</w:t>
            </w:r>
          </w:p>
        </w:tc>
      </w:tr>
      <w:tr w:rsidR="00A720E3" w:rsidRPr="00EB2FB8" w:rsidTr="00A720E3">
        <w:tc>
          <w:tcPr>
            <w:tcW w:w="351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Земельный налог</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2162,2</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26,0</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1613,6</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23,1</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1733,4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16,3</w:t>
            </w:r>
          </w:p>
        </w:tc>
      </w:tr>
      <w:tr w:rsidR="00A720E3" w:rsidRPr="00EB2FB8" w:rsidTr="00A720E3">
        <w:tc>
          <w:tcPr>
            <w:tcW w:w="351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Единый сельскохозяйственный налог</w:t>
            </w:r>
          </w:p>
        </w:tc>
        <w:tc>
          <w:tcPr>
            <w:tcW w:w="1134"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121,5</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1,5</w:t>
            </w:r>
          </w:p>
        </w:tc>
        <w:tc>
          <w:tcPr>
            <w:tcW w:w="85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624,1</w:t>
            </w:r>
          </w:p>
        </w:tc>
        <w:tc>
          <w:tcPr>
            <w:tcW w:w="99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8,9</w:t>
            </w:r>
          </w:p>
        </w:tc>
        <w:tc>
          <w:tcPr>
            <w:tcW w:w="1134" w:type="dxa"/>
            <w:tcBorders>
              <w:top w:val="single" w:sz="4" w:space="0" w:color="000000"/>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684,6</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6,5</w:t>
            </w:r>
          </w:p>
        </w:tc>
      </w:tr>
      <w:tr w:rsidR="00A720E3" w:rsidRPr="00EB2FB8" w:rsidTr="00A720E3">
        <w:trPr>
          <w:trHeight w:val="315"/>
        </w:trPr>
        <w:tc>
          <w:tcPr>
            <w:tcW w:w="3510"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rPr>
            </w:pPr>
            <w:r w:rsidRPr="00EB2FB8">
              <w:rPr>
                <w:rFonts w:ascii="Times New Roman" w:eastAsia="Times New Roman" w:hAnsi="Times New Roman" w:cs="Times New Roman"/>
                <w:bCs/>
                <w:color w:val="000000"/>
              </w:rPr>
              <w:t>Прочие поступления от использования имущества, находящегося в собственности</w:t>
            </w:r>
          </w:p>
        </w:tc>
        <w:tc>
          <w:tcPr>
            <w:tcW w:w="1134"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1,7</w:t>
            </w:r>
          </w:p>
        </w:tc>
        <w:tc>
          <w:tcPr>
            <w:tcW w:w="1276"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3,9</w:t>
            </w:r>
          </w:p>
        </w:tc>
        <w:tc>
          <w:tcPr>
            <w:tcW w:w="993"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1134" w:type="dxa"/>
            <w:tcBorders>
              <w:top w:val="single" w:sz="4" w:space="0" w:color="auto"/>
              <w:left w:val="single" w:sz="4" w:space="0" w:color="000000"/>
              <w:bottom w:val="single" w:sz="4" w:space="0" w:color="auto"/>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w:t>
            </w:r>
          </w:p>
        </w:tc>
      </w:tr>
      <w:tr w:rsidR="00A720E3" w:rsidRPr="00EB2FB8" w:rsidTr="00A720E3">
        <w:trPr>
          <w:trHeight w:val="315"/>
        </w:trPr>
        <w:tc>
          <w:tcPr>
            <w:tcW w:w="3510"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eastAsia="Times New Roman" w:hAnsi="Times New Roman" w:cs="Times New Roman"/>
                <w:bCs/>
                <w:color w:val="000000"/>
              </w:rPr>
            </w:pPr>
            <w:r w:rsidRPr="00EB2FB8">
              <w:rPr>
                <w:rFonts w:ascii="Times New Roman" w:eastAsia="Times New Roman" w:hAnsi="Times New Roman" w:cs="Times New Roman"/>
                <w:bCs/>
                <w:color w:val="000000"/>
              </w:rPr>
              <w:t>Прочие доходы от компенсации затрат бюджета сельского поселения</w:t>
            </w:r>
          </w:p>
        </w:tc>
        <w:tc>
          <w:tcPr>
            <w:tcW w:w="1134"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13,8</w:t>
            </w:r>
          </w:p>
        </w:tc>
        <w:tc>
          <w:tcPr>
            <w:tcW w:w="1276"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26,4</w:t>
            </w:r>
          </w:p>
        </w:tc>
        <w:tc>
          <w:tcPr>
            <w:tcW w:w="993" w:type="dxa"/>
            <w:tcBorders>
              <w:top w:val="single" w:sz="4" w:space="0" w:color="auto"/>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0,4</w:t>
            </w:r>
          </w:p>
        </w:tc>
        <w:tc>
          <w:tcPr>
            <w:tcW w:w="1134" w:type="dxa"/>
            <w:tcBorders>
              <w:top w:val="single" w:sz="4" w:space="0" w:color="auto"/>
              <w:left w:val="single" w:sz="4" w:space="0" w:color="000000"/>
              <w:bottom w:val="single" w:sz="4" w:space="0" w:color="auto"/>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w:t>
            </w:r>
          </w:p>
        </w:tc>
      </w:tr>
      <w:tr w:rsidR="00A720E3" w:rsidRPr="00EB2FB8" w:rsidTr="00A720E3">
        <w:trPr>
          <w:trHeight w:val="161"/>
        </w:trPr>
        <w:tc>
          <w:tcPr>
            <w:tcW w:w="3510"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B9131F">
              <w:rPr>
                <w:rFonts w:ascii="Times New Roman" w:hAnsi="Times New Roman"/>
              </w:rPr>
              <w:t>Доходы от использования</w:t>
            </w:r>
            <w:r>
              <w:rPr>
                <w:rFonts w:ascii="Times New Roman" w:hAnsi="Times New Roman"/>
              </w:rPr>
              <w:t xml:space="preserve">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110,7</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1,0</w:t>
            </w:r>
          </w:p>
        </w:tc>
      </w:tr>
      <w:tr w:rsidR="00A720E3" w:rsidRPr="00EB2FB8" w:rsidTr="00A720E3">
        <w:trPr>
          <w:trHeight w:val="161"/>
        </w:trPr>
        <w:tc>
          <w:tcPr>
            <w:tcW w:w="3510"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eastAsia="Times New Roman" w:hAnsi="Times New Roman" w:cs="Times New Roman"/>
                <w:color w:val="000000"/>
              </w:rPr>
              <w:t xml:space="preserve">Денежные взыскания (штрафы), </w:t>
            </w:r>
            <w:r w:rsidRPr="00EB2FB8">
              <w:rPr>
                <w:rFonts w:ascii="Times New Roman" w:eastAsia="Times New Roman" w:hAnsi="Times New Roman" w:cs="Times New Roman"/>
                <w:color w:val="000000"/>
              </w:rPr>
              <w:lastRenderedPageBreak/>
              <w:t>возмещения ущерба</w:t>
            </w:r>
          </w:p>
        </w:tc>
        <w:tc>
          <w:tcPr>
            <w:tcW w:w="1134"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lastRenderedPageBreak/>
              <w:t>6,2</w:t>
            </w:r>
          </w:p>
        </w:tc>
        <w:tc>
          <w:tcPr>
            <w:tcW w:w="1276"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16,3</w:t>
            </w:r>
          </w:p>
        </w:tc>
        <w:tc>
          <w:tcPr>
            <w:tcW w:w="993"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sidRPr="00EB2FB8">
              <w:rPr>
                <w:rFonts w:ascii="Times New Roman" w:hAnsi="Times New Roman" w:cs="Times New Roman"/>
              </w:rPr>
              <w:t>0,2</w:t>
            </w:r>
          </w:p>
        </w:tc>
        <w:tc>
          <w:tcPr>
            <w:tcW w:w="1134" w:type="dxa"/>
            <w:tcBorders>
              <w:top w:val="single" w:sz="4" w:space="0" w:color="000000"/>
              <w:left w:val="single" w:sz="4" w:space="0" w:color="000000"/>
              <w:bottom w:val="single" w:sz="4" w:space="0" w:color="auto"/>
              <w:right w:val="nil"/>
            </w:tcBorders>
            <w:vAlign w:val="center"/>
            <w:hideMark/>
          </w:tcPr>
          <w:p w:rsidR="00A720E3" w:rsidRPr="00FB05F0"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21,5</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rPr>
            </w:pPr>
            <w:r>
              <w:rPr>
                <w:rFonts w:ascii="Times New Roman" w:hAnsi="Times New Roman" w:cs="Times New Roman"/>
              </w:rPr>
              <w:t>0,2</w:t>
            </w:r>
          </w:p>
        </w:tc>
      </w:tr>
      <w:tr w:rsidR="00A720E3" w:rsidRPr="00EB2FB8" w:rsidTr="00A720E3">
        <w:trPr>
          <w:trHeight w:val="528"/>
        </w:trPr>
        <w:tc>
          <w:tcPr>
            <w:tcW w:w="3510"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sz w:val="20"/>
                <w:szCs w:val="20"/>
              </w:rPr>
            </w:pPr>
            <w:r w:rsidRPr="00EB2FB8">
              <w:rPr>
                <w:rFonts w:ascii="Times New Roman" w:hAnsi="Times New Roman"/>
              </w:rPr>
              <w:lastRenderedPageBreak/>
              <w:t>Прочие доходы от оказания платных услуг</w:t>
            </w:r>
          </w:p>
        </w:tc>
        <w:tc>
          <w:tcPr>
            <w:tcW w:w="1134"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rPr>
            </w:pPr>
            <w:r w:rsidRPr="00EB2FB8">
              <w:rPr>
                <w:rFonts w:ascii="Times New Roman" w:hAnsi="Times New Roman"/>
              </w:rPr>
              <w:t>16,1</w:t>
            </w:r>
          </w:p>
        </w:tc>
        <w:tc>
          <w:tcPr>
            <w:tcW w:w="1276"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sz w:val="20"/>
                <w:szCs w:val="20"/>
              </w:rPr>
            </w:pPr>
            <w:r w:rsidRPr="00EB2FB8">
              <w:rPr>
                <w:rFonts w:ascii="Times New Roman" w:hAnsi="Times New Roman" w:cs="Times New Roman"/>
                <w:sz w:val="20"/>
                <w:szCs w:val="20"/>
              </w:rPr>
              <w:t>-</w:t>
            </w:r>
          </w:p>
        </w:tc>
        <w:tc>
          <w:tcPr>
            <w:tcW w:w="850"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rPr>
            </w:pPr>
            <w:r w:rsidRPr="00EB2FB8">
              <w:rPr>
                <w:rFonts w:ascii="Times New Roman" w:hAnsi="Times New Roman"/>
              </w:rPr>
              <w:t>-</w:t>
            </w:r>
          </w:p>
        </w:tc>
        <w:tc>
          <w:tcPr>
            <w:tcW w:w="993"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sz w:val="20"/>
                <w:szCs w:val="20"/>
              </w:rPr>
            </w:pPr>
            <w:r w:rsidRPr="00EB2FB8">
              <w:rPr>
                <w:rFonts w:ascii="Times New Roman" w:hAnsi="Times New Roman" w:cs="Times New Roman"/>
                <w:sz w:val="20"/>
                <w:szCs w:val="20"/>
              </w:rPr>
              <w:t>-</w:t>
            </w:r>
          </w:p>
        </w:tc>
        <w:tc>
          <w:tcPr>
            <w:tcW w:w="1134" w:type="dxa"/>
            <w:tcBorders>
              <w:top w:val="single" w:sz="4" w:space="0" w:color="auto"/>
              <w:left w:val="single" w:sz="4" w:space="0" w:color="000000"/>
              <w:bottom w:val="single" w:sz="4" w:space="0" w:color="000000"/>
              <w:right w:val="nil"/>
            </w:tcBorders>
            <w:vAlign w:val="center"/>
            <w:hideMark/>
          </w:tcPr>
          <w:p w:rsidR="00A720E3" w:rsidRPr="00FB05F0" w:rsidRDefault="00A720E3" w:rsidP="00A720E3">
            <w:pPr>
              <w:snapToGrid w:val="0"/>
              <w:spacing w:after="0" w:line="240" w:lineRule="auto"/>
              <w:jc w:val="center"/>
              <w:rPr>
                <w:rFonts w:ascii="Times New Roman" w:hAnsi="Times New Roman"/>
              </w:rPr>
            </w:pPr>
            <w:r>
              <w:rPr>
                <w:rFonts w:ascii="Times New Roman" w:hAnsi="Times New Roman"/>
              </w:rPr>
              <w:t>5,5</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A720E3" w:rsidRPr="00FB05F0" w:rsidRDefault="00A720E3" w:rsidP="00A720E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A720E3" w:rsidRPr="00FB05F0" w:rsidRDefault="00A720E3" w:rsidP="00A720E3">
      <w:pPr>
        <w:pStyle w:val="31"/>
        <w:spacing w:after="0"/>
        <w:ind w:left="0" w:firstLine="708"/>
        <w:jc w:val="both"/>
        <w:rPr>
          <w:rFonts w:ascii="Times New Roman" w:hAnsi="Times New Roman"/>
          <w:sz w:val="24"/>
          <w:szCs w:val="24"/>
        </w:rPr>
      </w:pPr>
      <w:r w:rsidRPr="00FB05F0">
        <w:rPr>
          <w:rFonts w:ascii="Times New Roman" w:hAnsi="Times New Roman"/>
          <w:sz w:val="24"/>
          <w:szCs w:val="24"/>
        </w:rPr>
        <w:t xml:space="preserve">Из данных таблицы следует, что в целом в 2019 году собственные доходы в сравнении с 2018 годом увеличились  на  468,0  тыс. рублей. </w:t>
      </w:r>
    </w:p>
    <w:p w:rsidR="00A720E3" w:rsidRPr="00EB2FB8" w:rsidRDefault="00A720E3" w:rsidP="00A720E3">
      <w:pPr>
        <w:pStyle w:val="31"/>
        <w:spacing w:after="0"/>
        <w:ind w:left="0" w:firstLine="708"/>
        <w:jc w:val="both"/>
        <w:rPr>
          <w:rFonts w:ascii="Times New Roman" w:hAnsi="Times New Roman"/>
          <w:b/>
          <w:i/>
          <w:iCs/>
          <w:color w:val="1F497D" w:themeColor="text2"/>
          <w:spacing w:val="-1"/>
          <w:sz w:val="24"/>
          <w:szCs w:val="24"/>
        </w:rPr>
      </w:pPr>
    </w:p>
    <w:p w:rsidR="00A720E3" w:rsidRPr="00A720E3" w:rsidRDefault="000A3432" w:rsidP="00A720E3">
      <w:pPr>
        <w:pStyle w:val="Standard"/>
        <w:shd w:val="clear" w:color="auto" w:fill="FFFFFF"/>
        <w:tabs>
          <w:tab w:val="left" w:pos="341"/>
        </w:tabs>
        <w:ind w:right="101"/>
        <w:jc w:val="center"/>
        <w:rPr>
          <w:rFonts w:cs="Times New Roman"/>
          <w:i/>
          <w:iCs/>
          <w:spacing w:val="-1"/>
          <w:lang w:val="ru-RU"/>
        </w:rPr>
      </w:pPr>
      <w:r>
        <w:rPr>
          <w:rFonts w:cs="Times New Roman"/>
          <w:i/>
          <w:iCs/>
          <w:spacing w:val="-1"/>
          <w:lang w:val="ru-RU"/>
        </w:rPr>
        <w:t xml:space="preserve"> </w:t>
      </w:r>
      <w:r w:rsidR="00A720E3" w:rsidRPr="00A720E3">
        <w:rPr>
          <w:rFonts w:cs="Times New Roman"/>
          <w:i/>
          <w:iCs/>
          <w:spacing w:val="-1"/>
          <w:lang w:val="ru-RU"/>
        </w:rPr>
        <w:t xml:space="preserve">Работа администрации </w:t>
      </w:r>
      <w:proofErr w:type="spellStart"/>
      <w:r w:rsidR="00A720E3" w:rsidRPr="00A720E3">
        <w:rPr>
          <w:rFonts w:cs="Times New Roman"/>
          <w:i/>
          <w:iCs/>
          <w:spacing w:val="-1"/>
          <w:lang w:val="ru-RU"/>
        </w:rPr>
        <w:t>Арчединского</w:t>
      </w:r>
      <w:proofErr w:type="spellEnd"/>
      <w:r w:rsidR="00A720E3" w:rsidRPr="00A720E3">
        <w:rPr>
          <w:rFonts w:cs="Times New Roman"/>
          <w:i/>
          <w:iCs/>
          <w:spacing w:val="-1"/>
          <w:lang w:val="ru-RU"/>
        </w:rPr>
        <w:t xml:space="preserve"> сельского поселения  </w:t>
      </w:r>
    </w:p>
    <w:p w:rsidR="00A720E3" w:rsidRPr="00A720E3" w:rsidRDefault="00A720E3" w:rsidP="00A720E3">
      <w:pPr>
        <w:pStyle w:val="Standard"/>
        <w:shd w:val="clear" w:color="auto" w:fill="FFFFFF"/>
        <w:tabs>
          <w:tab w:val="left" w:pos="341"/>
        </w:tabs>
        <w:ind w:right="101"/>
        <w:jc w:val="center"/>
        <w:rPr>
          <w:rFonts w:cs="Times New Roman"/>
          <w:i/>
          <w:iCs/>
          <w:spacing w:val="-1"/>
          <w:lang w:val="ru-RU"/>
        </w:rPr>
      </w:pPr>
      <w:r w:rsidRPr="00A720E3">
        <w:rPr>
          <w:rFonts w:cs="Times New Roman"/>
          <w:i/>
          <w:iCs/>
          <w:spacing w:val="-1"/>
          <w:lang w:val="ru-RU"/>
        </w:rPr>
        <w:t xml:space="preserve"> по пополнению доходной части бюджета</w:t>
      </w:r>
    </w:p>
    <w:p w:rsidR="00A720E3" w:rsidRPr="00A720E3" w:rsidRDefault="00A720E3" w:rsidP="00A720E3">
      <w:pPr>
        <w:pStyle w:val="Standard"/>
        <w:shd w:val="clear" w:color="auto" w:fill="FFFFFF"/>
        <w:tabs>
          <w:tab w:val="left" w:pos="341"/>
        </w:tabs>
        <w:ind w:right="101"/>
        <w:jc w:val="both"/>
        <w:rPr>
          <w:rFonts w:cs="Times New Roman"/>
          <w:spacing w:val="-1"/>
          <w:lang w:val="ru-RU"/>
        </w:rPr>
      </w:pPr>
      <w:r w:rsidRPr="00A720E3">
        <w:rPr>
          <w:rFonts w:cs="Times New Roman"/>
          <w:color w:val="1F497D" w:themeColor="text2"/>
          <w:spacing w:val="-1"/>
          <w:lang w:val="ru-RU"/>
        </w:rPr>
        <w:tab/>
      </w:r>
      <w:r w:rsidRPr="00A720E3">
        <w:rPr>
          <w:rFonts w:cs="Times New Roman"/>
          <w:color w:val="1F497D" w:themeColor="text2"/>
          <w:spacing w:val="-1"/>
          <w:lang w:val="ru-RU"/>
        </w:rPr>
        <w:tab/>
      </w:r>
      <w:r w:rsidRPr="00A720E3">
        <w:rPr>
          <w:rFonts w:cs="Times New Roman"/>
          <w:spacing w:val="-1"/>
          <w:lang w:val="ru-RU"/>
        </w:rPr>
        <w:t xml:space="preserve">По данным администрации </w:t>
      </w:r>
      <w:proofErr w:type="spellStart"/>
      <w:r w:rsidRPr="00A720E3">
        <w:rPr>
          <w:rFonts w:cs="Times New Roman"/>
          <w:spacing w:val="-1"/>
          <w:lang w:val="ru-RU"/>
        </w:rPr>
        <w:t>Арчединского</w:t>
      </w:r>
      <w:proofErr w:type="spellEnd"/>
      <w:r w:rsidRPr="00A720E3">
        <w:rPr>
          <w:rFonts w:cs="Times New Roman"/>
          <w:spacing w:val="-1"/>
          <w:lang w:val="ru-RU"/>
        </w:rPr>
        <w:t xml:space="preserve"> сельского поселения </w:t>
      </w:r>
      <w:proofErr w:type="spellStart"/>
      <w:r w:rsidRPr="00A720E3">
        <w:rPr>
          <w:rFonts w:cs="Times New Roman"/>
          <w:spacing w:val="-1"/>
          <w:lang w:val="ru-RU"/>
        </w:rPr>
        <w:t>Фроловского</w:t>
      </w:r>
      <w:proofErr w:type="spellEnd"/>
      <w:r w:rsidRPr="00A720E3">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A720E3">
        <w:rPr>
          <w:rFonts w:cs="Times New Roman"/>
          <w:spacing w:val="-1"/>
          <w:lang w:val="ru-RU"/>
        </w:rPr>
        <w:t>в</w:t>
      </w:r>
      <w:proofErr w:type="gramEnd"/>
      <w:r w:rsidRPr="00A720E3">
        <w:rPr>
          <w:rFonts w:cs="Times New Roman"/>
          <w:spacing w:val="-1"/>
          <w:lang w:val="ru-RU"/>
        </w:rPr>
        <w:t xml:space="preserve"> </w:t>
      </w:r>
      <w:proofErr w:type="gramStart"/>
      <w:r w:rsidRPr="00A720E3">
        <w:rPr>
          <w:rFonts w:cs="Times New Roman"/>
          <w:spacing w:val="-1"/>
          <w:lang w:val="ru-RU"/>
        </w:rPr>
        <w:t>местный</w:t>
      </w:r>
      <w:proofErr w:type="gramEnd"/>
      <w:r w:rsidRPr="00A720E3">
        <w:rPr>
          <w:rFonts w:cs="Times New Roman"/>
          <w:spacing w:val="-1"/>
          <w:lang w:val="ru-RU"/>
        </w:rPr>
        <w:t xml:space="preserve"> бюджет, налогоплательщиками сельского поселения не предоставлялись.</w:t>
      </w:r>
    </w:p>
    <w:p w:rsidR="00A720E3" w:rsidRPr="00A720E3" w:rsidRDefault="00A720E3" w:rsidP="00A720E3">
      <w:pPr>
        <w:pStyle w:val="Standard"/>
        <w:shd w:val="clear" w:color="auto" w:fill="FFFFFF"/>
        <w:tabs>
          <w:tab w:val="left" w:pos="341"/>
        </w:tabs>
        <w:ind w:right="101"/>
        <w:jc w:val="both"/>
        <w:rPr>
          <w:rFonts w:cs="Times New Roman"/>
          <w:spacing w:val="-1"/>
          <w:lang w:val="ru-RU"/>
        </w:rPr>
      </w:pPr>
      <w:r w:rsidRPr="00A720E3">
        <w:rPr>
          <w:rFonts w:cs="Times New Roman"/>
          <w:spacing w:val="-1"/>
          <w:lang w:val="ru-RU"/>
        </w:rPr>
        <w:tab/>
      </w:r>
      <w:r w:rsidRPr="00A720E3">
        <w:rPr>
          <w:rFonts w:cs="Times New Roman"/>
          <w:spacing w:val="-1"/>
          <w:lang w:val="ru-RU"/>
        </w:rPr>
        <w:tab/>
        <w:t>Списание безнадежных долгов по налогам и сборам, реструктуризации задолженности по налоговым платежам не производилось.</w:t>
      </w:r>
    </w:p>
    <w:p w:rsidR="00A720E3" w:rsidRPr="00A720E3" w:rsidRDefault="00A720E3" w:rsidP="00A720E3">
      <w:pPr>
        <w:pStyle w:val="Standard"/>
        <w:shd w:val="clear" w:color="auto" w:fill="FFFFFF"/>
        <w:tabs>
          <w:tab w:val="left" w:pos="341"/>
        </w:tabs>
        <w:ind w:right="101"/>
        <w:jc w:val="both"/>
        <w:rPr>
          <w:lang w:val="ru-RU"/>
        </w:rPr>
      </w:pPr>
      <w:r w:rsidRPr="00A720E3">
        <w:rPr>
          <w:rFonts w:cs="Times New Roman"/>
          <w:spacing w:val="-1"/>
          <w:lang w:val="ru-RU"/>
        </w:rPr>
        <w:t xml:space="preserve">           Основными </w:t>
      </w:r>
      <w:proofErr w:type="spellStart"/>
      <w:r w:rsidRPr="00A720E3">
        <w:rPr>
          <w:rFonts w:cs="Times New Roman"/>
          <w:spacing w:val="-1"/>
          <w:lang w:val="ru-RU"/>
        </w:rPr>
        <w:t>налогообразующими</w:t>
      </w:r>
      <w:proofErr w:type="spellEnd"/>
      <w:r w:rsidRPr="00A720E3">
        <w:rPr>
          <w:rFonts w:cs="Times New Roman"/>
          <w:spacing w:val="-1"/>
          <w:lang w:val="ru-RU"/>
        </w:rPr>
        <w:t xml:space="preserve"> доходами в собственных доходах являются налог на доходы физических лиц, </w:t>
      </w:r>
      <w:r w:rsidRPr="00A720E3">
        <w:rPr>
          <w:lang w:val="ru-RU"/>
        </w:rPr>
        <w:t xml:space="preserve">земельный налог. </w:t>
      </w:r>
    </w:p>
    <w:p w:rsidR="00A720E3" w:rsidRPr="00A720E3" w:rsidRDefault="00A720E3" w:rsidP="00A720E3">
      <w:pPr>
        <w:pStyle w:val="Standard"/>
        <w:shd w:val="clear" w:color="auto" w:fill="FFFFFF"/>
        <w:tabs>
          <w:tab w:val="left" w:pos="341"/>
        </w:tabs>
        <w:ind w:right="101" w:firstLine="567"/>
        <w:jc w:val="both"/>
        <w:rPr>
          <w:rFonts w:cs="Times New Roman"/>
          <w:b/>
          <w:lang w:val="ru-RU"/>
        </w:rPr>
      </w:pPr>
      <w:r w:rsidRPr="00A720E3">
        <w:rPr>
          <w:rFonts w:cs="Times New Roman"/>
          <w:spacing w:val="-1"/>
          <w:lang w:val="ru-RU"/>
        </w:rPr>
        <w:t xml:space="preserve">  В целях обеспечения поступлений обязательных платежей в бюджет </w:t>
      </w:r>
      <w:proofErr w:type="spellStart"/>
      <w:r w:rsidRPr="00A720E3">
        <w:rPr>
          <w:rFonts w:cs="Times New Roman"/>
          <w:spacing w:val="-1"/>
          <w:lang w:val="ru-RU"/>
        </w:rPr>
        <w:t>Арчединского</w:t>
      </w:r>
      <w:proofErr w:type="spellEnd"/>
      <w:r w:rsidRPr="00A720E3">
        <w:rPr>
          <w:rFonts w:cs="Times New Roman"/>
          <w:spacing w:val="-1"/>
          <w:lang w:val="ru-RU"/>
        </w:rPr>
        <w:t xml:space="preserve"> сельского поселения</w:t>
      </w:r>
      <w:r w:rsidRPr="00A720E3">
        <w:rPr>
          <w:rFonts w:cs="Times New Roman"/>
          <w:lang w:val="ru-RU"/>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A720E3" w:rsidRPr="00A720E3" w:rsidRDefault="00A720E3" w:rsidP="00A720E3">
      <w:pPr>
        <w:pStyle w:val="Standard"/>
        <w:shd w:val="clear" w:color="auto" w:fill="FFFFFF"/>
        <w:tabs>
          <w:tab w:val="left" w:pos="341"/>
        </w:tabs>
        <w:ind w:right="101" w:firstLine="567"/>
        <w:jc w:val="both"/>
        <w:rPr>
          <w:rFonts w:cs="Times New Roman"/>
          <w:lang w:val="ru-RU"/>
        </w:rPr>
      </w:pPr>
      <w:r w:rsidRPr="00A720E3">
        <w:rPr>
          <w:rFonts w:cs="Times New Roman"/>
          <w:b/>
          <w:lang w:val="ru-RU"/>
        </w:rPr>
        <w:t xml:space="preserve"> </w:t>
      </w:r>
      <w:r w:rsidRPr="00A720E3">
        <w:rPr>
          <w:rFonts w:cs="Times New Roman"/>
          <w:lang w:val="ru-RU"/>
        </w:rPr>
        <w:t xml:space="preserve">Согласно протоколам, предъявленных администрацией </w:t>
      </w:r>
      <w:proofErr w:type="spellStart"/>
      <w:r w:rsidRPr="00A720E3">
        <w:rPr>
          <w:rFonts w:cs="Times New Roman"/>
          <w:lang w:val="ru-RU"/>
        </w:rPr>
        <w:t>Арчединского</w:t>
      </w:r>
      <w:proofErr w:type="spellEnd"/>
      <w:r w:rsidRPr="00A720E3">
        <w:rPr>
          <w:rFonts w:cs="Times New Roman"/>
          <w:lang w:val="ru-RU"/>
        </w:rPr>
        <w:t xml:space="preserve"> сельского поселения, в 2019 году, проведено 24  заседаний комиссии по обеспечению поступлений налоговых и неналоговых доходов в консолидированный бюджет района и бюджет </w:t>
      </w:r>
      <w:proofErr w:type="spellStart"/>
      <w:r w:rsidRPr="00A720E3">
        <w:rPr>
          <w:rFonts w:cs="Times New Roman"/>
          <w:spacing w:val="-1"/>
          <w:lang w:val="ru-RU"/>
        </w:rPr>
        <w:t>Арчединского</w:t>
      </w:r>
      <w:proofErr w:type="spellEnd"/>
      <w:r w:rsidRPr="00A720E3">
        <w:rPr>
          <w:rFonts w:cs="Times New Roman"/>
          <w:spacing w:val="-1"/>
          <w:lang w:val="ru-RU"/>
        </w:rPr>
        <w:t xml:space="preserve"> сельского поселения </w:t>
      </w:r>
      <w:proofErr w:type="spellStart"/>
      <w:r w:rsidRPr="00A720E3">
        <w:rPr>
          <w:rFonts w:cs="Times New Roman"/>
          <w:lang w:val="ru-RU"/>
        </w:rPr>
        <w:t>Фроловского</w:t>
      </w:r>
      <w:proofErr w:type="spellEnd"/>
      <w:r w:rsidRPr="00A720E3">
        <w:rPr>
          <w:rFonts w:cs="Times New Roman"/>
          <w:lang w:val="ru-RU"/>
        </w:rPr>
        <w:t xml:space="preserve"> муниципального района, в том </w:t>
      </w:r>
      <w:proofErr w:type="spellStart"/>
      <w:r w:rsidRPr="00A720E3">
        <w:rPr>
          <w:rFonts w:cs="Times New Roman"/>
          <w:lang w:val="ru-RU"/>
        </w:rPr>
        <w:t>чмсле</w:t>
      </w:r>
      <w:proofErr w:type="spellEnd"/>
      <w:r w:rsidRPr="00A720E3">
        <w:rPr>
          <w:rFonts w:cs="Times New Roman"/>
          <w:lang w:val="ru-RU"/>
        </w:rPr>
        <w:t xml:space="preserve"> 38 количество заседаний по вопросам оплаты труда и перечисления НДФЛ в бюджет – 18. Была проведена работа с 256 физическими  и юридическими лицами.</w:t>
      </w:r>
    </w:p>
    <w:p w:rsidR="00A720E3" w:rsidRPr="00A720E3" w:rsidRDefault="00A720E3" w:rsidP="00A720E3">
      <w:pPr>
        <w:pStyle w:val="Standard"/>
        <w:shd w:val="clear" w:color="auto" w:fill="FFFFFF"/>
        <w:tabs>
          <w:tab w:val="left" w:pos="341"/>
        </w:tabs>
        <w:ind w:right="101" w:firstLine="567"/>
        <w:jc w:val="both"/>
        <w:rPr>
          <w:rFonts w:cs="Times New Roman"/>
          <w:lang w:val="ru-RU"/>
        </w:rPr>
      </w:pPr>
      <w:r w:rsidRPr="00A720E3">
        <w:rPr>
          <w:rFonts w:cs="Times New Roman"/>
          <w:lang w:val="ru-RU"/>
        </w:rPr>
        <w:t xml:space="preserve">Заслушано работодателей всего 203 человека, в том числе для решения вопросов соблюдения регионального минимума оплаты труда – 160, заслушано работодателей, имеющих                   задолженность по уплате НДФЛ – 43, с суммой задолженности  по уплате НДФЛ 3082,0 тыс. рублей. В результате деятельности Комиссии повысили заработную плату – 33 чел., в том числе: </w:t>
      </w:r>
    </w:p>
    <w:p w:rsidR="00A720E3" w:rsidRPr="00A96F80" w:rsidRDefault="00A720E3" w:rsidP="00A720E3">
      <w:pPr>
        <w:spacing w:after="0" w:line="240" w:lineRule="auto"/>
        <w:jc w:val="both"/>
        <w:rPr>
          <w:rFonts w:ascii="Times New Roman" w:eastAsia="Times New Roman" w:hAnsi="Times New Roman" w:cs="Times New Roman"/>
          <w:sz w:val="24"/>
          <w:szCs w:val="24"/>
        </w:rPr>
      </w:pPr>
      <w:r w:rsidRPr="00A96F80">
        <w:rPr>
          <w:rFonts w:ascii="Times New Roman" w:eastAsia="Times New Roman" w:hAnsi="Times New Roman" w:cs="Times New Roman"/>
          <w:sz w:val="24"/>
          <w:szCs w:val="24"/>
        </w:rPr>
        <w:t xml:space="preserve"> Количество наемных работников, у которых повышена заработная плата – 500,  до регионального минимума оплаты труда – 47,сумма увеличения фонда оплаты труда 8081 рублей, Количество работодателей, планирующих повысить заработную плату – всего 6, в т.ч. до регионального минимума оплаты труда – 6.</w:t>
      </w:r>
    </w:p>
    <w:p w:rsidR="00A720E3" w:rsidRPr="00A720E3" w:rsidRDefault="00A720E3" w:rsidP="00A720E3">
      <w:pPr>
        <w:pStyle w:val="Standard"/>
        <w:shd w:val="clear" w:color="auto" w:fill="FFFFFF"/>
        <w:tabs>
          <w:tab w:val="left" w:pos="341"/>
        </w:tabs>
        <w:ind w:right="101" w:firstLine="567"/>
        <w:jc w:val="both"/>
        <w:rPr>
          <w:rFonts w:cs="Times New Roman"/>
          <w:lang w:val="ru-RU"/>
        </w:rPr>
      </w:pPr>
      <w:r w:rsidRPr="00A720E3">
        <w:rPr>
          <w:rFonts w:cs="Times New Roman"/>
          <w:b/>
          <w:color w:val="1F497D" w:themeColor="text2"/>
          <w:lang w:val="ru-RU"/>
        </w:rPr>
        <w:tab/>
      </w:r>
      <w:r w:rsidRPr="00A720E3">
        <w:rPr>
          <w:rFonts w:cs="Times New Roman"/>
          <w:lang w:val="ru-RU"/>
        </w:rPr>
        <w:t xml:space="preserve">Кроме того, в результате работы Комиссии и сотрудничества органов местного самоуправления </w:t>
      </w:r>
      <w:proofErr w:type="spellStart"/>
      <w:r w:rsidRPr="00A720E3">
        <w:rPr>
          <w:rFonts w:cs="Times New Roman"/>
          <w:lang w:val="ru-RU"/>
        </w:rPr>
        <w:t>Арчединского</w:t>
      </w:r>
      <w:proofErr w:type="spellEnd"/>
      <w:r w:rsidRPr="00A720E3">
        <w:rPr>
          <w:rFonts w:cs="Times New Roman"/>
          <w:lang w:val="ru-RU"/>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 - 1, из них: рассмотрено материалов по задолженности по уплате налогов на землю - 1 (по спискам, представленным налоговыми органами). Заслушано арендаторов, имеющих задолженность по арендной плате за землю – 50, количество арендаторов, погасивших задолженность по арендной плате - 39, сумма задолженности по арендной плате за землю – 2543 тыс. рублей. Рассмотрено    материалов по задолженности по уплате транспортному налогу - 1, сельскохозяйственному налогу - 1. В результате работы Комиссии всего дополнительно поступило в бюджет Сельского поселения </w:t>
      </w:r>
      <w:r w:rsidRPr="00D90578">
        <w:rPr>
          <w:rFonts w:cs="Times New Roman"/>
          <w:b/>
          <w:lang w:val="ru-RU"/>
        </w:rPr>
        <w:t xml:space="preserve">12680,0 тыс. руб., в </w:t>
      </w:r>
      <w:r w:rsidRPr="00A720E3">
        <w:rPr>
          <w:rFonts w:cs="Times New Roman"/>
          <w:lang w:val="ru-RU"/>
        </w:rPr>
        <w:t xml:space="preserve">том числе: по налогу на доходы физических лиц 1010,0 тыс. руб.   </w:t>
      </w:r>
    </w:p>
    <w:p w:rsidR="00A720E3" w:rsidRPr="00A720E3" w:rsidRDefault="00A720E3" w:rsidP="00A720E3">
      <w:pPr>
        <w:pStyle w:val="Standard"/>
        <w:shd w:val="clear" w:color="auto" w:fill="FFFFFF"/>
        <w:tabs>
          <w:tab w:val="left" w:pos="341"/>
        </w:tabs>
        <w:ind w:right="101" w:firstLine="567"/>
        <w:jc w:val="both"/>
        <w:rPr>
          <w:rFonts w:cs="Times New Roman"/>
          <w:lang w:val="ru-RU"/>
        </w:rPr>
      </w:pPr>
      <w:r w:rsidRPr="00A720E3">
        <w:rPr>
          <w:rFonts w:cs="Times New Roman"/>
          <w:lang w:val="ru-RU"/>
        </w:rPr>
        <w:t xml:space="preserve">Соответствующими решениями Совет Депутатов </w:t>
      </w:r>
      <w:proofErr w:type="spellStart"/>
      <w:r w:rsidRPr="00A720E3">
        <w:rPr>
          <w:rFonts w:cs="Times New Roman"/>
          <w:lang w:val="ru-RU"/>
        </w:rPr>
        <w:t>Арчединского</w:t>
      </w:r>
      <w:proofErr w:type="spellEnd"/>
      <w:r w:rsidRPr="00A720E3">
        <w:rPr>
          <w:rFonts w:cs="Times New Roman"/>
          <w:lang w:val="ru-RU"/>
        </w:rPr>
        <w:t xml:space="preserve"> сельского поселения установлены  налоги на имущество  физических лиц  и земельный налог.  </w:t>
      </w:r>
    </w:p>
    <w:p w:rsidR="00A720E3" w:rsidRPr="00A720E3" w:rsidRDefault="00A720E3" w:rsidP="00A720E3">
      <w:pPr>
        <w:pStyle w:val="Standard"/>
        <w:shd w:val="clear" w:color="auto" w:fill="FFFFFF"/>
        <w:tabs>
          <w:tab w:val="left" w:pos="341"/>
        </w:tabs>
        <w:ind w:right="101" w:firstLine="567"/>
        <w:jc w:val="both"/>
        <w:rPr>
          <w:lang w:val="ru-RU"/>
        </w:rPr>
      </w:pPr>
      <w:r w:rsidRPr="00A720E3">
        <w:rPr>
          <w:rFonts w:cs="Times New Roman"/>
          <w:lang w:val="ru-RU"/>
        </w:rPr>
        <w:t xml:space="preserve">      </w:t>
      </w:r>
    </w:p>
    <w:p w:rsidR="00A720E3" w:rsidRPr="007446AD" w:rsidRDefault="00A720E3" w:rsidP="00A720E3">
      <w:pPr>
        <w:pStyle w:val="Standard"/>
        <w:shd w:val="clear" w:color="auto" w:fill="FFFFFF"/>
        <w:tabs>
          <w:tab w:val="left" w:pos="341"/>
        </w:tabs>
        <w:ind w:right="101"/>
        <w:jc w:val="both"/>
      </w:pPr>
      <w:r w:rsidRPr="00A720E3">
        <w:rPr>
          <w:rFonts w:cs="Times New Roman"/>
          <w:b/>
          <w:bCs/>
          <w:i/>
          <w:iCs/>
          <w:lang w:val="ru-RU"/>
        </w:rPr>
        <w:t xml:space="preserve">                                          </w:t>
      </w:r>
      <w:r w:rsidRPr="00A720E3">
        <w:rPr>
          <w:rFonts w:cs="Times New Roman"/>
          <w:b/>
          <w:bCs/>
          <w:i/>
          <w:iCs/>
          <w:lang w:val="ru-RU"/>
        </w:rPr>
        <w:tab/>
      </w:r>
      <w:r w:rsidR="000A3432">
        <w:rPr>
          <w:i/>
          <w:iCs/>
          <w:lang w:val="ru-RU"/>
        </w:rPr>
        <w:t xml:space="preserve"> </w:t>
      </w:r>
      <w:r w:rsidRPr="00A80171">
        <w:rPr>
          <w:i/>
          <w:iCs/>
          <w:lang w:val="ru-RU"/>
        </w:rPr>
        <w:t xml:space="preserve"> </w:t>
      </w:r>
      <w:proofErr w:type="spellStart"/>
      <w:r w:rsidRPr="007446AD">
        <w:rPr>
          <w:i/>
          <w:iCs/>
        </w:rPr>
        <w:t>Безвозмездные</w:t>
      </w:r>
      <w:proofErr w:type="spellEnd"/>
      <w:r w:rsidRPr="007446AD">
        <w:rPr>
          <w:i/>
          <w:iCs/>
        </w:rPr>
        <w:t xml:space="preserve"> </w:t>
      </w:r>
      <w:proofErr w:type="spellStart"/>
      <w:r w:rsidRPr="007446AD">
        <w:rPr>
          <w:i/>
          <w:iCs/>
        </w:rPr>
        <w:t>поступления</w:t>
      </w:r>
      <w:proofErr w:type="spellEnd"/>
    </w:p>
    <w:p w:rsidR="00A720E3" w:rsidRPr="007446AD" w:rsidRDefault="00A720E3" w:rsidP="00A720E3">
      <w:pPr>
        <w:pStyle w:val="31"/>
        <w:spacing w:after="0"/>
        <w:ind w:left="0"/>
        <w:jc w:val="both"/>
        <w:rPr>
          <w:rFonts w:ascii="Times New Roman" w:hAnsi="Times New Roman"/>
          <w:sz w:val="24"/>
          <w:szCs w:val="24"/>
        </w:rPr>
      </w:pPr>
      <w:r w:rsidRPr="007446AD">
        <w:rPr>
          <w:rFonts w:ascii="Times New Roman" w:hAnsi="Times New Roman"/>
          <w:color w:val="1F497D" w:themeColor="text2"/>
          <w:sz w:val="24"/>
          <w:szCs w:val="24"/>
        </w:rPr>
        <w:lastRenderedPageBreak/>
        <w:tab/>
      </w:r>
      <w:proofErr w:type="gramStart"/>
      <w:r w:rsidRPr="007446AD">
        <w:rPr>
          <w:rFonts w:ascii="Times New Roman" w:hAnsi="Times New Roman"/>
          <w:sz w:val="24"/>
          <w:szCs w:val="24"/>
        </w:rPr>
        <w:t>В 2019 году в</w:t>
      </w:r>
      <w:r w:rsidRPr="00EB2FB8">
        <w:rPr>
          <w:rFonts w:ascii="Times New Roman" w:hAnsi="Times New Roman"/>
          <w:b/>
          <w:sz w:val="24"/>
          <w:szCs w:val="24"/>
        </w:rPr>
        <w:t xml:space="preserve"> </w:t>
      </w:r>
      <w:r w:rsidRPr="007446AD">
        <w:rPr>
          <w:rFonts w:ascii="Times New Roman" w:hAnsi="Times New Roman"/>
          <w:sz w:val="24"/>
          <w:szCs w:val="24"/>
        </w:rPr>
        <w:t xml:space="preserve">доход бюджета </w:t>
      </w:r>
      <w:proofErr w:type="spellStart"/>
      <w:r w:rsidRPr="007446AD">
        <w:rPr>
          <w:rFonts w:ascii="Times New Roman" w:hAnsi="Times New Roman"/>
          <w:sz w:val="24"/>
          <w:szCs w:val="24"/>
        </w:rPr>
        <w:t>Арчединского</w:t>
      </w:r>
      <w:proofErr w:type="spellEnd"/>
      <w:r w:rsidRPr="007446AD">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Pr="007446AD">
        <w:rPr>
          <w:rFonts w:ascii="Times New Roman" w:hAnsi="Times New Roman"/>
          <w:bCs/>
          <w:sz w:val="24"/>
          <w:szCs w:val="24"/>
        </w:rPr>
        <w:t>6097,8</w:t>
      </w:r>
      <w:r w:rsidRPr="007446AD">
        <w:rPr>
          <w:rFonts w:ascii="Times New Roman" w:hAnsi="Times New Roman"/>
          <w:sz w:val="24"/>
          <w:szCs w:val="24"/>
        </w:rPr>
        <w:t xml:space="preserve"> тыс. рублей или 99,9 % к уточненным годовым бюджетным назначениям (6100,2 тыс. рублей), к общей сумме полученных доходов - 57,5%, в том числе: </w:t>
      </w:r>
      <w:r w:rsidRPr="007446AD">
        <w:rPr>
          <w:rFonts w:ascii="Times New Roman" w:hAnsi="Times New Roman"/>
          <w:spacing w:val="-1"/>
          <w:sz w:val="24"/>
          <w:szCs w:val="24"/>
        </w:rPr>
        <w:t xml:space="preserve">на реализацию Закона Волгоградской области от 26.07.2005 № 1095-ОД «О наделении </w:t>
      </w:r>
      <w:r w:rsidRPr="007446AD">
        <w:rPr>
          <w:rFonts w:ascii="Times New Roman" w:hAnsi="Times New Roman"/>
          <w:sz w:val="24"/>
          <w:szCs w:val="24"/>
        </w:rPr>
        <w:t xml:space="preserve">органов местного самоуправления муниципальных районов государственными </w:t>
      </w:r>
      <w:r w:rsidRPr="007446AD">
        <w:rPr>
          <w:rFonts w:ascii="Times New Roman" w:hAnsi="Times New Roman"/>
          <w:spacing w:val="-1"/>
          <w:sz w:val="24"/>
          <w:szCs w:val="24"/>
        </w:rPr>
        <w:t>полномочиями Волгоградской области по</w:t>
      </w:r>
      <w:proofErr w:type="gramEnd"/>
      <w:r w:rsidRPr="007446AD">
        <w:rPr>
          <w:rFonts w:ascii="Times New Roman" w:hAnsi="Times New Roman"/>
          <w:spacing w:val="-1"/>
          <w:sz w:val="24"/>
          <w:szCs w:val="24"/>
        </w:rPr>
        <w:t xml:space="preserve"> выравниванию бюджетной обеспеченности поселений» </w:t>
      </w:r>
      <w:r w:rsidRPr="007446AD">
        <w:rPr>
          <w:rFonts w:ascii="Times New Roman" w:hAnsi="Times New Roman"/>
          <w:sz w:val="24"/>
          <w:szCs w:val="24"/>
        </w:rPr>
        <w:t>средства поступили в сумме 1737,0  тыс. рублей или 100 %;   субвенции  на реализацию Федерального закона от 28.03.1998 № 53-ФЗ «О воинской обязанности воинской службы» - 97,6 тыс. рублей (100,0%); административную комиссию 4,1тыс. рублей;  субсидии – 3000,0 тыс. рублей; прочие межбюджетные трансферты 1259,1 тыс. рублей.</w:t>
      </w:r>
    </w:p>
    <w:p w:rsidR="00A720E3" w:rsidRPr="00EB2FB8" w:rsidRDefault="00A720E3" w:rsidP="00A720E3">
      <w:pPr>
        <w:pStyle w:val="31"/>
        <w:spacing w:after="0"/>
        <w:ind w:left="0" w:firstLine="567"/>
        <w:jc w:val="both"/>
        <w:rPr>
          <w:rFonts w:ascii="Times New Roman" w:hAnsi="Times New Roman"/>
          <w:sz w:val="24"/>
          <w:szCs w:val="24"/>
        </w:rPr>
      </w:pPr>
      <w:r w:rsidRPr="00EB2FB8">
        <w:rPr>
          <w:rFonts w:ascii="Times New Roman" w:hAnsi="Times New Roman"/>
          <w:sz w:val="24"/>
          <w:szCs w:val="24"/>
        </w:rPr>
        <w:t xml:space="preserve">Сравнительный анализ  безвозмездных поступлений в бюджет </w:t>
      </w:r>
      <w:proofErr w:type="spellStart"/>
      <w:r w:rsidRPr="00EB2FB8">
        <w:rPr>
          <w:rFonts w:ascii="Times New Roman" w:hAnsi="Times New Roman"/>
          <w:sz w:val="24"/>
          <w:szCs w:val="24"/>
        </w:rPr>
        <w:t>Арчединского</w:t>
      </w:r>
      <w:proofErr w:type="spellEnd"/>
      <w:r w:rsidRPr="00EB2FB8">
        <w:rPr>
          <w:rFonts w:ascii="Times New Roman" w:hAnsi="Times New Roman"/>
          <w:sz w:val="24"/>
          <w:szCs w:val="24"/>
        </w:rPr>
        <w:t xml:space="preserve"> сельского поселения  за 2017, 2018 и 2019 годы.</w:t>
      </w:r>
    </w:p>
    <w:p w:rsidR="00A720E3" w:rsidRPr="00EB2FB8" w:rsidRDefault="00A720E3" w:rsidP="00A720E3">
      <w:pPr>
        <w:pStyle w:val="31"/>
        <w:spacing w:after="0"/>
        <w:ind w:left="0"/>
        <w:jc w:val="right"/>
        <w:rPr>
          <w:rFonts w:ascii="Times New Roman" w:hAnsi="Times New Roman"/>
          <w:i/>
          <w:sz w:val="22"/>
          <w:szCs w:val="22"/>
        </w:rPr>
      </w:pPr>
      <w:r w:rsidRPr="00EB2FB8">
        <w:rPr>
          <w:rFonts w:ascii="Times New Roman" w:hAnsi="Times New Roman"/>
          <w:sz w:val="22"/>
          <w:szCs w:val="22"/>
        </w:rPr>
        <w:t>(тыс. рублей)</w:t>
      </w:r>
    </w:p>
    <w:tbl>
      <w:tblPr>
        <w:tblW w:w="9923" w:type="dxa"/>
        <w:tblInd w:w="250" w:type="dxa"/>
        <w:tblLayout w:type="fixed"/>
        <w:tblLook w:val="04A0"/>
      </w:tblPr>
      <w:tblGrid>
        <w:gridCol w:w="3039"/>
        <w:gridCol w:w="1276"/>
        <w:gridCol w:w="1213"/>
        <w:gridCol w:w="1560"/>
        <w:gridCol w:w="1275"/>
        <w:gridCol w:w="1560"/>
      </w:tblGrid>
      <w:tr w:rsidR="00A720E3" w:rsidRPr="00EB2FB8" w:rsidTr="00A720E3">
        <w:trPr>
          <w:trHeight w:val="447"/>
        </w:trPr>
        <w:tc>
          <w:tcPr>
            <w:tcW w:w="3039"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 xml:space="preserve"> 2017</w:t>
            </w:r>
          </w:p>
          <w:p w:rsidR="00A720E3" w:rsidRPr="00EB2FB8" w:rsidRDefault="00A720E3" w:rsidP="00A720E3">
            <w:pPr>
              <w:snapToGrid w:val="0"/>
              <w:spacing w:after="0" w:line="240" w:lineRule="auto"/>
              <w:jc w:val="center"/>
              <w:rPr>
                <w:rFonts w:ascii="Times New Roman" w:hAnsi="Times New Roman" w:cs="Times New Roman"/>
              </w:rPr>
            </w:pPr>
          </w:p>
        </w:tc>
        <w:tc>
          <w:tcPr>
            <w:tcW w:w="1213" w:type="dxa"/>
            <w:tcBorders>
              <w:top w:val="single" w:sz="4" w:space="0" w:color="000000"/>
              <w:left w:val="single" w:sz="4" w:space="0" w:color="auto"/>
              <w:right w:val="nil"/>
            </w:tcBorders>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2018</w:t>
            </w:r>
          </w:p>
          <w:p w:rsidR="00A720E3" w:rsidRPr="00EB2FB8" w:rsidRDefault="00A720E3" w:rsidP="00A720E3">
            <w:pPr>
              <w:snapToGrid w:val="0"/>
              <w:spacing w:after="0" w:line="240" w:lineRule="auto"/>
              <w:jc w:val="center"/>
              <w:rPr>
                <w:rFonts w:ascii="Times New Roman" w:hAnsi="Times New Roman" w:cs="Times New Roman"/>
              </w:rPr>
            </w:pPr>
          </w:p>
        </w:tc>
        <w:tc>
          <w:tcPr>
            <w:tcW w:w="1560" w:type="dxa"/>
            <w:tcBorders>
              <w:top w:val="single" w:sz="4" w:space="0" w:color="000000"/>
              <w:left w:val="single" w:sz="4" w:space="0" w:color="000000"/>
              <w:right w:val="single" w:sz="4" w:space="0" w:color="auto"/>
            </w:tcBorders>
            <w:hideMark/>
          </w:tcPr>
          <w:p w:rsidR="00A720E3" w:rsidRPr="00EB2FB8" w:rsidRDefault="00A720E3" w:rsidP="00A720E3">
            <w:pPr>
              <w:snapToGrid w:val="0"/>
              <w:spacing w:after="0" w:line="240" w:lineRule="auto"/>
              <w:rPr>
                <w:rFonts w:ascii="Times New Roman" w:hAnsi="Times New Roman" w:cs="Times New Roman"/>
              </w:rPr>
            </w:pPr>
            <w:r w:rsidRPr="00EB2FB8">
              <w:rPr>
                <w:rFonts w:ascii="Times New Roman" w:hAnsi="Times New Roman" w:cs="Times New Roman"/>
              </w:rPr>
              <w:t>Отклонение</w:t>
            </w:r>
          </w:p>
          <w:p w:rsidR="00A720E3" w:rsidRPr="00EB2FB8" w:rsidRDefault="00A720E3" w:rsidP="00A720E3">
            <w:pPr>
              <w:snapToGrid w:val="0"/>
              <w:spacing w:after="0" w:line="240" w:lineRule="auto"/>
              <w:rPr>
                <w:rFonts w:ascii="Times New Roman" w:hAnsi="Times New Roman" w:cs="Times New Roman"/>
              </w:rPr>
            </w:pPr>
            <w:r w:rsidRPr="00EB2FB8">
              <w:rPr>
                <w:rFonts w:ascii="Times New Roman" w:hAnsi="Times New Roman" w:cs="Times New Roman"/>
              </w:rPr>
              <w:t xml:space="preserve">(гр.3-гр.2) </w:t>
            </w:r>
          </w:p>
        </w:tc>
        <w:tc>
          <w:tcPr>
            <w:tcW w:w="1275" w:type="dxa"/>
            <w:tcBorders>
              <w:top w:val="single" w:sz="4" w:space="0" w:color="000000"/>
              <w:left w:val="single" w:sz="4" w:space="0" w:color="auto"/>
              <w:right w:val="nil"/>
            </w:tcBorders>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2019</w:t>
            </w:r>
          </w:p>
          <w:p w:rsidR="00A720E3" w:rsidRPr="00EB2FB8" w:rsidRDefault="00A720E3" w:rsidP="00A720E3">
            <w:pPr>
              <w:snapToGrid w:val="0"/>
              <w:spacing w:after="0" w:line="240" w:lineRule="auto"/>
              <w:jc w:val="center"/>
              <w:rPr>
                <w:rFonts w:ascii="Times New Roman" w:hAnsi="Times New Roman" w:cs="Times New Roman"/>
              </w:rPr>
            </w:pPr>
          </w:p>
        </w:tc>
        <w:tc>
          <w:tcPr>
            <w:tcW w:w="1560" w:type="dxa"/>
            <w:tcBorders>
              <w:top w:val="single" w:sz="4" w:space="0" w:color="000000"/>
              <w:left w:val="single" w:sz="4" w:space="0" w:color="000000"/>
              <w:right w:val="single" w:sz="4" w:space="0" w:color="auto"/>
            </w:tcBorders>
            <w:hideMark/>
          </w:tcPr>
          <w:p w:rsidR="00A720E3" w:rsidRPr="00EB2FB8" w:rsidRDefault="00A720E3" w:rsidP="00A720E3">
            <w:pPr>
              <w:snapToGrid w:val="0"/>
              <w:spacing w:after="0" w:line="240" w:lineRule="auto"/>
              <w:rPr>
                <w:rFonts w:ascii="Times New Roman" w:hAnsi="Times New Roman" w:cs="Times New Roman"/>
              </w:rPr>
            </w:pPr>
            <w:r w:rsidRPr="00EB2FB8">
              <w:rPr>
                <w:rFonts w:ascii="Times New Roman" w:hAnsi="Times New Roman" w:cs="Times New Roman"/>
              </w:rPr>
              <w:t>Отклонение</w:t>
            </w:r>
          </w:p>
          <w:p w:rsidR="00A720E3" w:rsidRPr="00EB2FB8" w:rsidRDefault="00A720E3" w:rsidP="00A720E3">
            <w:pPr>
              <w:snapToGrid w:val="0"/>
              <w:spacing w:after="0" w:line="240" w:lineRule="auto"/>
              <w:rPr>
                <w:rFonts w:ascii="Times New Roman" w:hAnsi="Times New Roman" w:cs="Times New Roman"/>
              </w:rPr>
            </w:pPr>
            <w:r w:rsidRPr="00EB2FB8">
              <w:rPr>
                <w:rFonts w:ascii="Times New Roman" w:hAnsi="Times New Roman" w:cs="Times New Roman"/>
              </w:rPr>
              <w:t xml:space="preserve">(гр.5-гр.3) </w:t>
            </w:r>
          </w:p>
        </w:tc>
      </w:tr>
      <w:tr w:rsidR="00A720E3" w:rsidRPr="00EB2FB8" w:rsidTr="00A720E3">
        <w:trPr>
          <w:trHeight w:val="117"/>
        </w:trPr>
        <w:tc>
          <w:tcPr>
            <w:tcW w:w="3039"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w:t>
            </w:r>
          </w:p>
        </w:tc>
        <w:tc>
          <w:tcPr>
            <w:tcW w:w="1213" w:type="dxa"/>
            <w:tcBorders>
              <w:top w:val="single" w:sz="4" w:space="0" w:color="auto"/>
              <w:left w:val="single" w:sz="4" w:space="0" w:color="auto"/>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3</w:t>
            </w:r>
          </w:p>
        </w:tc>
        <w:tc>
          <w:tcPr>
            <w:tcW w:w="1560" w:type="dxa"/>
            <w:tcBorders>
              <w:top w:val="single" w:sz="4" w:space="0" w:color="auto"/>
              <w:left w:val="single" w:sz="4" w:space="0" w:color="000000"/>
              <w:bottom w:val="single" w:sz="4" w:space="0" w:color="000000"/>
              <w:right w:val="single" w:sz="4" w:space="0" w:color="auto"/>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4</w:t>
            </w:r>
          </w:p>
        </w:tc>
        <w:tc>
          <w:tcPr>
            <w:tcW w:w="1275" w:type="dxa"/>
            <w:tcBorders>
              <w:top w:val="single" w:sz="4" w:space="0" w:color="auto"/>
              <w:left w:val="single" w:sz="4" w:space="0" w:color="auto"/>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rPr>
            </w:pPr>
            <w:r w:rsidRPr="00EB2FB8">
              <w:rPr>
                <w:rFonts w:ascii="Times New Roman" w:hAnsi="Times New Roman"/>
              </w:rPr>
              <w:t>5</w:t>
            </w:r>
          </w:p>
        </w:tc>
        <w:tc>
          <w:tcPr>
            <w:tcW w:w="1560" w:type="dxa"/>
            <w:tcBorders>
              <w:top w:val="single" w:sz="4" w:space="0" w:color="auto"/>
              <w:left w:val="single" w:sz="4" w:space="0" w:color="000000"/>
              <w:bottom w:val="single" w:sz="4" w:space="0" w:color="000000"/>
              <w:right w:val="single" w:sz="4" w:space="0" w:color="auto"/>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6</w:t>
            </w:r>
          </w:p>
        </w:tc>
      </w:tr>
      <w:tr w:rsidR="00A720E3" w:rsidRPr="00EB2FB8" w:rsidTr="00A720E3">
        <w:tc>
          <w:tcPr>
            <w:tcW w:w="3039"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4300,0</w:t>
            </w:r>
          </w:p>
        </w:tc>
        <w:tc>
          <w:tcPr>
            <w:tcW w:w="121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2958,2</w:t>
            </w:r>
          </w:p>
        </w:tc>
        <w:tc>
          <w:tcPr>
            <w:tcW w:w="156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pacing w:after="0" w:line="240" w:lineRule="auto"/>
              <w:jc w:val="center"/>
              <w:rPr>
                <w:rFonts w:ascii="Times New Roman" w:hAnsi="Times New Roman" w:cs="Times New Roman"/>
              </w:rPr>
            </w:pPr>
            <w:r>
              <w:rPr>
                <w:rFonts w:ascii="Times New Roman" w:hAnsi="Times New Roman" w:cs="Times New Roman"/>
              </w:rPr>
              <w:t>-1341,8</w:t>
            </w:r>
          </w:p>
        </w:tc>
        <w:tc>
          <w:tcPr>
            <w:tcW w:w="1275"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6097,8</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720E3" w:rsidRPr="00EB2FB8" w:rsidRDefault="00A720E3" w:rsidP="00A720E3">
            <w:pPr>
              <w:spacing w:after="0" w:line="240" w:lineRule="auto"/>
              <w:jc w:val="center"/>
              <w:rPr>
                <w:rFonts w:ascii="Times New Roman" w:hAnsi="Times New Roman" w:cs="Times New Roman"/>
              </w:rPr>
            </w:pPr>
            <w:r>
              <w:rPr>
                <w:rFonts w:ascii="Times New Roman" w:hAnsi="Times New Roman" w:cs="Times New Roman"/>
              </w:rPr>
              <w:t>+3139,6</w:t>
            </w:r>
          </w:p>
        </w:tc>
      </w:tr>
      <w:tr w:rsidR="00A720E3" w:rsidRPr="00EB2FB8" w:rsidTr="00A720E3">
        <w:tc>
          <w:tcPr>
            <w:tcW w:w="3039"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2322,0</w:t>
            </w:r>
          </w:p>
        </w:tc>
        <w:tc>
          <w:tcPr>
            <w:tcW w:w="121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1737,2</w:t>
            </w:r>
          </w:p>
        </w:tc>
        <w:tc>
          <w:tcPr>
            <w:tcW w:w="156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-584,8</w:t>
            </w:r>
          </w:p>
        </w:tc>
        <w:tc>
          <w:tcPr>
            <w:tcW w:w="1275"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1737,0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-0,2</w:t>
            </w:r>
          </w:p>
        </w:tc>
      </w:tr>
      <w:tr w:rsidR="00A720E3" w:rsidRPr="00EB2FB8" w:rsidTr="00A720E3">
        <w:tc>
          <w:tcPr>
            <w:tcW w:w="3039"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85,3</w:t>
            </w:r>
          </w:p>
        </w:tc>
        <w:tc>
          <w:tcPr>
            <w:tcW w:w="121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97,7</w:t>
            </w:r>
          </w:p>
        </w:tc>
        <w:tc>
          <w:tcPr>
            <w:tcW w:w="156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+12,4</w:t>
            </w:r>
          </w:p>
        </w:tc>
        <w:tc>
          <w:tcPr>
            <w:tcW w:w="1275"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101,7</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+3,8</w:t>
            </w:r>
          </w:p>
        </w:tc>
      </w:tr>
      <w:tr w:rsidR="00A720E3" w:rsidRPr="00EB2FB8" w:rsidTr="00A720E3">
        <w:tc>
          <w:tcPr>
            <w:tcW w:w="3039" w:type="dxa"/>
            <w:tcBorders>
              <w:top w:val="single" w:sz="4" w:space="0" w:color="000000"/>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370,0</w:t>
            </w:r>
          </w:p>
        </w:tc>
        <w:tc>
          <w:tcPr>
            <w:tcW w:w="1213"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-370,0</w:t>
            </w:r>
          </w:p>
        </w:tc>
        <w:tc>
          <w:tcPr>
            <w:tcW w:w="1275" w:type="dxa"/>
            <w:tcBorders>
              <w:top w:val="single" w:sz="4" w:space="0" w:color="000000"/>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3000,0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A720E3" w:rsidRPr="00EB2FB8" w:rsidTr="00A720E3">
        <w:trPr>
          <w:trHeight w:val="155"/>
        </w:trPr>
        <w:tc>
          <w:tcPr>
            <w:tcW w:w="3039" w:type="dxa"/>
            <w:tcBorders>
              <w:top w:val="single" w:sz="4" w:space="0" w:color="000000"/>
              <w:left w:val="single" w:sz="4" w:space="0" w:color="000000"/>
              <w:bottom w:val="single" w:sz="4" w:space="0" w:color="auto"/>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1507,7</w:t>
            </w:r>
          </w:p>
        </w:tc>
        <w:tc>
          <w:tcPr>
            <w:tcW w:w="1213"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1123,5</w:t>
            </w:r>
          </w:p>
        </w:tc>
        <w:tc>
          <w:tcPr>
            <w:tcW w:w="1560"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-384,2</w:t>
            </w:r>
          </w:p>
        </w:tc>
        <w:tc>
          <w:tcPr>
            <w:tcW w:w="1275" w:type="dxa"/>
            <w:tcBorders>
              <w:top w:val="single" w:sz="4" w:space="0" w:color="000000"/>
              <w:left w:val="single" w:sz="4" w:space="0" w:color="000000"/>
              <w:bottom w:val="single" w:sz="4" w:space="0" w:color="auto"/>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1259,1</w:t>
            </w:r>
          </w:p>
        </w:tc>
        <w:tc>
          <w:tcPr>
            <w:tcW w:w="1560" w:type="dxa"/>
            <w:tcBorders>
              <w:top w:val="single" w:sz="4" w:space="0" w:color="000000"/>
              <w:left w:val="single" w:sz="4" w:space="0" w:color="000000"/>
              <w:bottom w:val="single" w:sz="4" w:space="0" w:color="auto"/>
              <w:right w:val="single" w:sz="4" w:space="0" w:color="auto"/>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+135,6</w:t>
            </w:r>
          </w:p>
        </w:tc>
      </w:tr>
      <w:tr w:rsidR="00A720E3" w:rsidRPr="00EB2FB8" w:rsidTr="00A720E3">
        <w:trPr>
          <w:trHeight w:val="104"/>
        </w:trPr>
        <w:tc>
          <w:tcPr>
            <w:tcW w:w="3039" w:type="dxa"/>
            <w:tcBorders>
              <w:top w:val="single" w:sz="4" w:space="0" w:color="auto"/>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 xml:space="preserve"> Денежные пожертвования</w:t>
            </w:r>
          </w:p>
        </w:tc>
        <w:tc>
          <w:tcPr>
            <w:tcW w:w="1276" w:type="dxa"/>
            <w:tcBorders>
              <w:top w:val="single" w:sz="4" w:space="0" w:color="auto"/>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15,0</w:t>
            </w:r>
          </w:p>
        </w:tc>
        <w:tc>
          <w:tcPr>
            <w:tcW w:w="1213" w:type="dxa"/>
            <w:tcBorders>
              <w:top w:val="single" w:sz="4" w:space="0" w:color="auto"/>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sidRPr="00EB2FB8">
              <w:rPr>
                <w:rFonts w:ascii="Times New Roman" w:hAnsi="Times New Roman" w:cs="Times New Roman"/>
              </w:rPr>
              <w:t>-</w:t>
            </w:r>
          </w:p>
        </w:tc>
        <w:tc>
          <w:tcPr>
            <w:tcW w:w="1560" w:type="dxa"/>
            <w:tcBorders>
              <w:top w:val="single" w:sz="4" w:space="0" w:color="auto"/>
              <w:left w:val="single" w:sz="4" w:space="0" w:color="000000"/>
              <w:bottom w:val="single" w:sz="4" w:space="0" w:color="000000"/>
              <w:right w:val="nil"/>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-15,0</w:t>
            </w:r>
          </w:p>
        </w:tc>
        <w:tc>
          <w:tcPr>
            <w:tcW w:w="1275" w:type="dxa"/>
            <w:tcBorders>
              <w:top w:val="single" w:sz="4" w:space="0" w:color="auto"/>
              <w:left w:val="single" w:sz="4" w:space="0" w:color="000000"/>
              <w:bottom w:val="single" w:sz="4" w:space="0" w:color="000000"/>
              <w:right w:val="nil"/>
            </w:tcBorders>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000000"/>
              <w:bottom w:val="single" w:sz="4" w:space="0" w:color="000000"/>
              <w:right w:val="single" w:sz="4" w:space="0" w:color="auto"/>
            </w:tcBorders>
            <w:vAlign w:val="center"/>
            <w:hideMark/>
          </w:tcPr>
          <w:p w:rsidR="00A720E3" w:rsidRPr="00EB2FB8" w:rsidRDefault="00A720E3" w:rsidP="00A720E3">
            <w:pPr>
              <w:snapToGrid w:val="0"/>
              <w:spacing w:after="0" w:line="240" w:lineRule="auto"/>
              <w:jc w:val="center"/>
              <w:rPr>
                <w:rFonts w:ascii="Times New Roman" w:hAnsi="Times New Roman" w:cs="Times New Roman"/>
              </w:rPr>
            </w:pPr>
            <w:r>
              <w:rPr>
                <w:rFonts w:ascii="Times New Roman" w:hAnsi="Times New Roman" w:cs="Times New Roman"/>
              </w:rPr>
              <w:t>-</w:t>
            </w:r>
          </w:p>
        </w:tc>
      </w:tr>
    </w:tbl>
    <w:p w:rsidR="00A720E3" w:rsidRPr="007446AD" w:rsidRDefault="00A720E3" w:rsidP="00A720E3">
      <w:pPr>
        <w:pStyle w:val="31"/>
        <w:spacing w:after="0"/>
        <w:ind w:left="0" w:firstLine="284"/>
        <w:jc w:val="both"/>
        <w:rPr>
          <w:rFonts w:ascii="Times New Roman" w:hAnsi="Times New Roman"/>
          <w:sz w:val="24"/>
          <w:szCs w:val="24"/>
        </w:rPr>
      </w:pPr>
      <w:r w:rsidRPr="007446AD">
        <w:rPr>
          <w:rFonts w:ascii="Times New Roman" w:hAnsi="Times New Roman"/>
          <w:sz w:val="24"/>
          <w:szCs w:val="24"/>
        </w:rPr>
        <w:t xml:space="preserve">     Проведенным сравнительным анализом с 2018 годом установлено, что безвозмездных поступлений из других бюджетов бюджетной системы в 2019 году  поступило на 3139,6 тыс. рублей больше.  </w:t>
      </w:r>
    </w:p>
    <w:p w:rsidR="00FF391A" w:rsidRPr="00604199" w:rsidRDefault="00FF391A" w:rsidP="00FF391A">
      <w:pPr>
        <w:pStyle w:val="31"/>
        <w:spacing w:after="0"/>
        <w:ind w:left="0" w:firstLine="284"/>
        <w:jc w:val="center"/>
        <w:rPr>
          <w:rFonts w:ascii="Times New Roman" w:hAnsi="Times New Roman"/>
          <w:i/>
          <w:iCs/>
          <w:sz w:val="24"/>
          <w:szCs w:val="24"/>
        </w:rPr>
      </w:pPr>
      <w:r w:rsidRPr="00604199">
        <w:rPr>
          <w:rFonts w:ascii="Times New Roman" w:hAnsi="Times New Roman"/>
          <w:i/>
          <w:iCs/>
          <w:sz w:val="24"/>
          <w:szCs w:val="24"/>
        </w:rPr>
        <w:t>Исполнение расходной части бюджета  по разделам функциональной классификации</w:t>
      </w:r>
    </w:p>
    <w:p w:rsidR="00FF391A" w:rsidRPr="00604199" w:rsidRDefault="00FF391A" w:rsidP="00FF391A">
      <w:pPr>
        <w:shd w:val="clear" w:color="auto" w:fill="FFFFFF"/>
        <w:spacing w:after="0" w:line="240" w:lineRule="auto"/>
        <w:ind w:firstLine="284"/>
        <w:jc w:val="both"/>
        <w:rPr>
          <w:rFonts w:ascii="Times New Roman" w:hAnsi="Times New Roman"/>
          <w:color w:val="00B050"/>
          <w:sz w:val="24"/>
          <w:szCs w:val="24"/>
        </w:rPr>
      </w:pPr>
      <w:r w:rsidRPr="00604199">
        <w:rPr>
          <w:rFonts w:ascii="Times New Roman" w:eastAsia="Times New Roman" w:hAnsi="Times New Roman" w:cs="Times New Roman"/>
          <w:sz w:val="24"/>
          <w:szCs w:val="24"/>
        </w:rPr>
        <w:t xml:space="preserve">           </w:t>
      </w:r>
      <w:r w:rsidRPr="00604199">
        <w:rPr>
          <w:rFonts w:ascii="Times New Roman" w:hAnsi="Times New Roman"/>
          <w:sz w:val="24"/>
          <w:szCs w:val="24"/>
        </w:rPr>
        <w:t xml:space="preserve">Расходная часть бюджета </w:t>
      </w:r>
      <w:proofErr w:type="spellStart"/>
      <w:r w:rsidRPr="00604199">
        <w:rPr>
          <w:rFonts w:ascii="Times New Roman" w:eastAsia="Times New Roman" w:hAnsi="Times New Roman" w:cs="Times New Roman"/>
          <w:sz w:val="24"/>
          <w:szCs w:val="24"/>
        </w:rPr>
        <w:t>Арчединского</w:t>
      </w:r>
      <w:proofErr w:type="spellEnd"/>
      <w:r w:rsidRPr="00604199">
        <w:rPr>
          <w:rFonts w:ascii="Times New Roman" w:hAnsi="Times New Roman"/>
          <w:sz w:val="24"/>
          <w:szCs w:val="24"/>
        </w:rPr>
        <w:t xml:space="preserve"> сельского поселения исполнена на 93,1  % к уточненным бюджетным ассигнованиям в сумме </w:t>
      </w:r>
      <w:r w:rsidRPr="00604199">
        <w:rPr>
          <w:rFonts w:ascii="Times New Roman" w:hAnsi="Times New Roman" w:cs="Times New Roman"/>
          <w:bCs/>
          <w:sz w:val="24"/>
          <w:szCs w:val="24"/>
        </w:rPr>
        <w:t xml:space="preserve">10056,4 </w:t>
      </w:r>
      <w:r w:rsidRPr="00604199">
        <w:rPr>
          <w:rFonts w:ascii="Times New Roman" w:hAnsi="Times New Roman"/>
          <w:sz w:val="24"/>
          <w:szCs w:val="24"/>
        </w:rPr>
        <w:t xml:space="preserve">тыс. рублей (план- </w:t>
      </w:r>
      <w:r w:rsidRPr="00604199">
        <w:rPr>
          <w:rFonts w:ascii="Times New Roman" w:hAnsi="Times New Roman" w:cs="Times New Roman"/>
          <w:bCs/>
          <w:sz w:val="24"/>
          <w:szCs w:val="24"/>
        </w:rPr>
        <w:t>10797,6</w:t>
      </w:r>
      <w:r w:rsidRPr="00604199">
        <w:rPr>
          <w:rFonts w:ascii="Times New Roman" w:hAnsi="Times New Roman"/>
          <w:sz w:val="24"/>
          <w:szCs w:val="24"/>
        </w:rPr>
        <w:t xml:space="preserve">  тыс. рублей).  Проведенным анализом расходования бюджета сельского поселения за 2019 год установлено, что недофинансирование расходов бюджета составило 741,2  тыс. рублей.  </w:t>
      </w:r>
    </w:p>
    <w:p w:rsidR="00FF391A" w:rsidRPr="00604199" w:rsidRDefault="00FF391A" w:rsidP="00FF391A">
      <w:pPr>
        <w:spacing w:after="0" w:line="240" w:lineRule="auto"/>
        <w:ind w:firstLine="567"/>
        <w:jc w:val="both"/>
        <w:rPr>
          <w:rFonts w:ascii="Times New Roman" w:hAnsi="Times New Roman" w:cs="Times New Roman"/>
          <w:sz w:val="24"/>
          <w:szCs w:val="24"/>
        </w:rPr>
      </w:pPr>
      <w:r w:rsidRPr="00604199">
        <w:rPr>
          <w:rFonts w:ascii="Times New Roman" w:hAnsi="Times New Roman"/>
          <w:sz w:val="24"/>
          <w:szCs w:val="24"/>
        </w:rPr>
        <w:t xml:space="preserve">Остаток </w:t>
      </w:r>
      <w:r w:rsidRPr="00604199">
        <w:rPr>
          <w:rFonts w:ascii="Times New Roman" w:hAnsi="Times New Roman" w:cs="Times New Roman"/>
          <w:sz w:val="24"/>
          <w:szCs w:val="24"/>
        </w:rPr>
        <w:t xml:space="preserve">неиспользованных бюджетных средств на банковских счетах составил  1045,6 тыс. рублей, что подтверждается строкой 200 «Денежные средства на банковских счетах» </w:t>
      </w:r>
      <w:r>
        <w:rPr>
          <w:rFonts w:ascii="Times New Roman" w:hAnsi="Times New Roman" w:cs="Times New Roman"/>
          <w:sz w:val="24"/>
          <w:szCs w:val="24"/>
        </w:rPr>
        <w:t>(</w:t>
      </w:r>
      <w:r w:rsidRPr="00604199">
        <w:rPr>
          <w:rFonts w:ascii="Times New Roman" w:hAnsi="Times New Roman" w:cs="Times New Roman"/>
          <w:sz w:val="24"/>
          <w:szCs w:val="24"/>
        </w:rPr>
        <w:t>ф</w:t>
      </w:r>
      <w:r>
        <w:rPr>
          <w:rFonts w:ascii="Times New Roman" w:hAnsi="Times New Roman" w:cs="Times New Roman"/>
          <w:sz w:val="24"/>
          <w:szCs w:val="24"/>
        </w:rPr>
        <w:t>.</w:t>
      </w:r>
      <w:r w:rsidRPr="00604199">
        <w:rPr>
          <w:rFonts w:ascii="Times New Roman" w:hAnsi="Times New Roman" w:cs="Times New Roman"/>
          <w:sz w:val="24"/>
          <w:szCs w:val="24"/>
        </w:rPr>
        <w:t xml:space="preserve"> 0503130</w:t>
      </w:r>
      <w:r>
        <w:rPr>
          <w:rFonts w:ascii="Times New Roman" w:hAnsi="Times New Roman" w:cs="Times New Roman"/>
          <w:sz w:val="24"/>
          <w:szCs w:val="24"/>
        </w:rPr>
        <w:t>)</w:t>
      </w:r>
      <w:r w:rsidRPr="00604199">
        <w:rPr>
          <w:rFonts w:ascii="Times New Roman" w:hAnsi="Times New Roman" w:cs="Times New Roman"/>
          <w:sz w:val="24"/>
          <w:szCs w:val="24"/>
        </w:rPr>
        <w:t xml:space="preserve"> Баланса главного распорядителя (распорядителя), получателя средств бюджета на 01.01.2020года.</w:t>
      </w:r>
    </w:p>
    <w:p w:rsidR="00FF391A" w:rsidRPr="00EB2FB8" w:rsidRDefault="00FF391A" w:rsidP="00FF391A">
      <w:pPr>
        <w:spacing w:after="0" w:line="240" w:lineRule="auto"/>
        <w:ind w:firstLine="182"/>
        <w:jc w:val="center"/>
        <w:rPr>
          <w:rFonts w:ascii="Times New Roman" w:hAnsi="Times New Roman" w:cs="Times New Roman"/>
          <w:sz w:val="24"/>
          <w:szCs w:val="24"/>
        </w:rPr>
      </w:pPr>
      <w:r w:rsidRPr="00EB2FB8">
        <w:rPr>
          <w:rFonts w:ascii="Times New Roman" w:hAnsi="Times New Roman" w:cs="Times New Roman"/>
          <w:sz w:val="24"/>
          <w:szCs w:val="24"/>
        </w:rPr>
        <w:t>Сравнительный анализ бюджета поселения по расходам в разрезе разделов бюджетной классификации за 2018-2019 год</w:t>
      </w:r>
    </w:p>
    <w:tbl>
      <w:tblPr>
        <w:tblW w:w="10173" w:type="dxa"/>
        <w:tblLayout w:type="fixed"/>
        <w:tblCellMar>
          <w:left w:w="10" w:type="dxa"/>
          <w:right w:w="10" w:type="dxa"/>
        </w:tblCellMar>
        <w:tblLook w:val="04A0"/>
      </w:tblPr>
      <w:tblGrid>
        <w:gridCol w:w="2376"/>
        <w:gridCol w:w="1276"/>
        <w:gridCol w:w="1134"/>
        <w:gridCol w:w="1276"/>
        <w:gridCol w:w="1134"/>
        <w:gridCol w:w="1134"/>
        <w:gridCol w:w="850"/>
        <w:gridCol w:w="993"/>
      </w:tblGrid>
      <w:tr w:rsidR="00FF391A" w:rsidRPr="00EB2FB8" w:rsidTr="004E3400">
        <w:trPr>
          <w:trHeight w:val="438"/>
        </w:trPr>
        <w:tc>
          <w:tcPr>
            <w:tcW w:w="2376" w:type="dxa"/>
            <w:vMerge w:val="restart"/>
            <w:tcBorders>
              <w:top w:val="single" w:sz="4" w:space="0" w:color="000001"/>
              <w:left w:val="single" w:sz="4" w:space="0" w:color="000001"/>
              <w:right w:val="nil"/>
            </w:tcBorders>
            <w:tcMar>
              <w:top w:w="0" w:type="dxa"/>
              <w:left w:w="108" w:type="dxa"/>
              <w:bottom w:w="0" w:type="dxa"/>
              <w:right w:w="108" w:type="dxa"/>
            </w:tcMar>
            <w:vAlign w:val="cente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Наименование показателя</w:t>
            </w:r>
          </w:p>
        </w:tc>
        <w:tc>
          <w:tcPr>
            <w:tcW w:w="1276" w:type="dxa"/>
            <w:tcBorders>
              <w:top w:val="single" w:sz="4" w:space="0" w:color="000001"/>
              <w:left w:val="single" w:sz="4" w:space="0" w:color="000001"/>
              <w:right w:val="single" w:sz="4" w:space="0" w:color="000001"/>
            </w:tcBorders>
            <w:vAlign w:val="center"/>
          </w:tcPr>
          <w:p w:rsidR="00FF391A" w:rsidRPr="00EB2FB8" w:rsidRDefault="00FF391A" w:rsidP="004E3400">
            <w:pPr>
              <w:pStyle w:val="31"/>
              <w:spacing w:after="0"/>
              <w:ind w:left="0"/>
              <w:jc w:val="center"/>
              <w:rPr>
                <w:rFonts w:ascii="Times New Roman" w:hAnsi="Times New Roman"/>
                <w:b/>
                <w:color w:val="000000"/>
                <w:sz w:val="22"/>
                <w:szCs w:val="22"/>
              </w:rPr>
            </w:pPr>
          </w:p>
          <w:p w:rsidR="00FF391A" w:rsidRPr="001277DC" w:rsidRDefault="00FF391A" w:rsidP="004E3400">
            <w:pPr>
              <w:pStyle w:val="31"/>
              <w:spacing w:after="0"/>
              <w:ind w:left="0"/>
              <w:jc w:val="center"/>
              <w:rPr>
                <w:rFonts w:ascii="Times New Roman" w:hAnsi="Times New Roman"/>
                <w:color w:val="000000"/>
                <w:sz w:val="22"/>
                <w:szCs w:val="22"/>
              </w:rPr>
            </w:pPr>
            <w:r w:rsidRPr="001277DC">
              <w:rPr>
                <w:rFonts w:ascii="Times New Roman" w:hAnsi="Times New Roman"/>
                <w:color w:val="000000"/>
                <w:sz w:val="22"/>
                <w:szCs w:val="22"/>
              </w:rPr>
              <w:t>Исполнение 2018 года</w:t>
            </w:r>
          </w:p>
        </w:tc>
        <w:tc>
          <w:tcPr>
            <w:tcW w:w="3544" w:type="dxa"/>
            <w:gridSpan w:val="3"/>
            <w:tcBorders>
              <w:top w:val="single" w:sz="4" w:space="0" w:color="000001"/>
              <w:left w:val="single" w:sz="4" w:space="0" w:color="000001"/>
              <w:bottom w:val="single" w:sz="4" w:space="0" w:color="000001"/>
              <w:right w:val="single" w:sz="4" w:space="0" w:color="000001"/>
            </w:tcBorders>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color w:val="000000"/>
                <w:sz w:val="22"/>
                <w:szCs w:val="22"/>
              </w:rPr>
              <w:t>Бюджет 2019 года</w:t>
            </w:r>
          </w:p>
        </w:tc>
        <w:tc>
          <w:tcPr>
            <w:tcW w:w="1134" w:type="dxa"/>
            <w:vMerge w:val="restart"/>
            <w:tcBorders>
              <w:top w:val="single" w:sz="4" w:space="0" w:color="000001"/>
              <w:left w:val="single" w:sz="4" w:space="0" w:color="000001"/>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color w:val="000000"/>
              </w:rPr>
            </w:pPr>
            <w:proofErr w:type="spellStart"/>
            <w:r w:rsidRPr="001277DC">
              <w:rPr>
                <w:rFonts w:ascii="Times New Roman" w:hAnsi="Times New Roman" w:cs="Times New Roman"/>
                <w:color w:val="000000"/>
              </w:rPr>
              <w:t>Откло</w:t>
            </w:r>
            <w:proofErr w:type="spellEnd"/>
            <w:r w:rsidRPr="001277DC">
              <w:rPr>
                <w:rFonts w:ascii="Times New Roman" w:hAnsi="Times New Roman" w:cs="Times New Roman"/>
                <w:color w:val="000000"/>
              </w:rPr>
              <w:t>-</w:t>
            </w:r>
          </w:p>
          <w:p w:rsidR="00FF391A" w:rsidRPr="001277DC" w:rsidRDefault="00FF391A" w:rsidP="004E3400">
            <w:pPr>
              <w:spacing w:after="0" w:line="240" w:lineRule="auto"/>
              <w:jc w:val="center"/>
              <w:rPr>
                <w:rFonts w:ascii="Times New Roman" w:hAnsi="Times New Roman" w:cs="Times New Roman"/>
                <w:color w:val="000000"/>
              </w:rPr>
            </w:pPr>
            <w:proofErr w:type="spellStart"/>
            <w:r w:rsidRPr="001277DC">
              <w:rPr>
                <w:rFonts w:ascii="Times New Roman" w:hAnsi="Times New Roman" w:cs="Times New Roman"/>
                <w:color w:val="000000"/>
              </w:rPr>
              <w:t>нение</w:t>
            </w:r>
            <w:proofErr w:type="spellEnd"/>
            <w:r w:rsidRPr="001277DC">
              <w:rPr>
                <w:rFonts w:ascii="Times New Roman" w:hAnsi="Times New Roman" w:cs="Times New Roman"/>
                <w:color w:val="000000"/>
              </w:rPr>
              <w:t xml:space="preserve"> </w:t>
            </w:r>
          </w:p>
          <w:p w:rsidR="00FF391A" w:rsidRPr="001277DC" w:rsidRDefault="00FF391A" w:rsidP="004E3400">
            <w:pPr>
              <w:spacing w:after="0" w:line="240" w:lineRule="auto"/>
              <w:jc w:val="center"/>
              <w:rPr>
                <w:rFonts w:ascii="Times New Roman" w:hAnsi="Times New Roman" w:cs="Times New Roman"/>
                <w:color w:val="000000"/>
              </w:rPr>
            </w:pPr>
            <w:r w:rsidRPr="001277DC">
              <w:rPr>
                <w:rFonts w:ascii="Times New Roman" w:hAnsi="Times New Roman" w:cs="Times New Roman"/>
                <w:color w:val="000000"/>
              </w:rPr>
              <w:t>(гр.5-гр.4)</w:t>
            </w:r>
          </w:p>
        </w:tc>
        <w:tc>
          <w:tcPr>
            <w:tcW w:w="850" w:type="dxa"/>
            <w:vMerge w:val="restart"/>
            <w:tcBorders>
              <w:top w:val="single" w:sz="4" w:space="0" w:color="000001"/>
              <w:left w:val="single" w:sz="4" w:space="0" w:color="000001"/>
              <w:right w:val="single" w:sz="4" w:space="0" w:color="auto"/>
            </w:tcBorders>
            <w:tcMar>
              <w:top w:w="0" w:type="dxa"/>
              <w:left w:w="108" w:type="dxa"/>
              <w:bottom w:w="0" w:type="dxa"/>
              <w:right w:w="108" w:type="dxa"/>
            </w:tcMar>
            <w:vAlign w:val="center"/>
            <w:hideMark/>
          </w:tcPr>
          <w:p w:rsidR="00FF391A" w:rsidRPr="001277DC" w:rsidRDefault="00FF391A" w:rsidP="004E3400">
            <w:pPr>
              <w:pStyle w:val="31"/>
              <w:spacing w:after="0"/>
              <w:ind w:left="0"/>
              <w:jc w:val="center"/>
              <w:rPr>
                <w:rFonts w:ascii="Times New Roman" w:hAnsi="Times New Roman"/>
                <w:sz w:val="22"/>
                <w:szCs w:val="22"/>
              </w:rPr>
            </w:pPr>
            <w:proofErr w:type="spellStart"/>
            <w:r w:rsidRPr="001277DC">
              <w:rPr>
                <w:rFonts w:ascii="Times New Roman" w:hAnsi="Times New Roman"/>
                <w:sz w:val="22"/>
                <w:szCs w:val="22"/>
              </w:rPr>
              <w:t>Испол</w:t>
            </w:r>
            <w:proofErr w:type="spellEnd"/>
          </w:p>
          <w:p w:rsidR="00FF391A" w:rsidRPr="001277DC" w:rsidRDefault="00FF391A" w:rsidP="004E3400">
            <w:pPr>
              <w:pStyle w:val="31"/>
              <w:spacing w:after="0"/>
              <w:ind w:left="0"/>
              <w:jc w:val="center"/>
              <w:rPr>
                <w:rFonts w:ascii="Times New Roman" w:hAnsi="Times New Roman"/>
                <w:sz w:val="22"/>
                <w:szCs w:val="22"/>
              </w:rPr>
            </w:pPr>
            <w:proofErr w:type="spellStart"/>
            <w:r w:rsidRPr="001277DC">
              <w:rPr>
                <w:rFonts w:ascii="Times New Roman" w:hAnsi="Times New Roman"/>
                <w:sz w:val="22"/>
                <w:szCs w:val="22"/>
              </w:rPr>
              <w:t>нено</w:t>
            </w:r>
            <w:proofErr w:type="spellEnd"/>
          </w:p>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в %</w:t>
            </w:r>
          </w:p>
        </w:tc>
        <w:tc>
          <w:tcPr>
            <w:tcW w:w="993" w:type="dxa"/>
            <w:tcBorders>
              <w:top w:val="single" w:sz="4" w:space="0" w:color="000001"/>
              <w:left w:val="single" w:sz="4" w:space="0" w:color="000001"/>
              <w:right w:val="single" w:sz="4" w:space="0" w:color="auto"/>
            </w:tcBorders>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color w:val="000000"/>
                <w:sz w:val="22"/>
                <w:szCs w:val="22"/>
              </w:rPr>
              <w:t>Отклонение (гр.5-гр.2)</w:t>
            </w:r>
          </w:p>
        </w:tc>
      </w:tr>
      <w:tr w:rsidR="00FF391A" w:rsidRPr="00EB2FB8" w:rsidTr="004E3400">
        <w:trPr>
          <w:trHeight w:val="765"/>
        </w:trPr>
        <w:tc>
          <w:tcPr>
            <w:tcW w:w="2376" w:type="dxa"/>
            <w:vMerge/>
            <w:tcBorders>
              <w:left w:val="single" w:sz="4" w:space="0" w:color="000001"/>
              <w:bottom w:val="single" w:sz="4" w:space="0" w:color="000001"/>
              <w:right w:val="nil"/>
            </w:tcBorders>
            <w:tcMar>
              <w:top w:w="0" w:type="dxa"/>
              <w:left w:w="108" w:type="dxa"/>
              <w:bottom w:w="0" w:type="dxa"/>
              <w:right w:w="108" w:type="dxa"/>
            </w:tcMar>
          </w:tcPr>
          <w:p w:rsidR="00FF391A" w:rsidRPr="001277DC" w:rsidRDefault="00FF391A" w:rsidP="004E3400">
            <w:pPr>
              <w:pStyle w:val="31"/>
              <w:spacing w:after="0"/>
              <w:ind w:left="0"/>
              <w:jc w:val="center"/>
              <w:rPr>
                <w:rFonts w:ascii="Times New Roman" w:hAnsi="Times New Roman"/>
                <w:sz w:val="22"/>
                <w:szCs w:val="22"/>
              </w:rPr>
            </w:pPr>
          </w:p>
        </w:tc>
        <w:tc>
          <w:tcPr>
            <w:tcW w:w="1276" w:type="dxa"/>
            <w:tcBorders>
              <w:left w:val="single" w:sz="4" w:space="0" w:color="000001"/>
              <w:bottom w:val="single" w:sz="4" w:space="0" w:color="000001"/>
              <w:right w:val="single" w:sz="4" w:space="0" w:color="000001"/>
            </w:tcBorders>
          </w:tcPr>
          <w:p w:rsidR="00FF391A" w:rsidRPr="00EB2FB8" w:rsidRDefault="00FF391A" w:rsidP="004E3400">
            <w:pPr>
              <w:pStyle w:val="31"/>
              <w:spacing w:after="0"/>
              <w:ind w:left="0"/>
              <w:jc w:val="center"/>
              <w:rPr>
                <w:rFonts w:ascii="Times New Roman" w:hAnsi="Times New Roman"/>
                <w:b/>
                <w:color w:val="000000"/>
                <w:sz w:val="22"/>
                <w:szCs w:val="22"/>
              </w:rPr>
            </w:pPr>
          </w:p>
        </w:tc>
        <w:tc>
          <w:tcPr>
            <w:tcW w:w="1134" w:type="dxa"/>
            <w:tcBorders>
              <w:top w:val="single" w:sz="4" w:space="0" w:color="000001"/>
              <w:left w:val="single" w:sz="4" w:space="0" w:color="000001"/>
              <w:bottom w:val="single" w:sz="4" w:space="0" w:color="000001"/>
              <w:right w:val="single" w:sz="4" w:space="0" w:color="000001"/>
            </w:tcBorders>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color w:val="000000"/>
                <w:sz w:val="22"/>
                <w:szCs w:val="22"/>
              </w:rPr>
              <w:t>Первоначальный бюджет</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FF391A" w:rsidRPr="001277DC" w:rsidRDefault="00FF391A" w:rsidP="004E3400">
            <w:pPr>
              <w:spacing w:line="240" w:lineRule="auto"/>
              <w:ind w:left="-108" w:right="-108"/>
              <w:jc w:val="center"/>
              <w:rPr>
                <w:rFonts w:ascii="Times New Roman" w:hAnsi="Times New Roman" w:cs="Times New Roman"/>
                <w:color w:val="000000"/>
              </w:rPr>
            </w:pPr>
            <w:r w:rsidRPr="001277DC">
              <w:rPr>
                <w:rFonts w:ascii="Times New Roman" w:hAnsi="Times New Roman" w:cs="Times New Roman"/>
                <w:color w:val="000000"/>
              </w:rPr>
              <w:t>Уточненный план</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FF391A" w:rsidRPr="001277DC" w:rsidRDefault="00FF391A" w:rsidP="004E3400">
            <w:pPr>
              <w:spacing w:line="240" w:lineRule="auto"/>
              <w:ind w:left="-391" w:firstLine="391"/>
              <w:jc w:val="center"/>
              <w:rPr>
                <w:rFonts w:ascii="Times New Roman" w:hAnsi="Times New Roman" w:cs="Times New Roman"/>
                <w:color w:val="000000"/>
              </w:rPr>
            </w:pPr>
            <w:r w:rsidRPr="001277DC">
              <w:rPr>
                <w:rFonts w:ascii="Times New Roman" w:hAnsi="Times New Roman" w:cs="Times New Roman"/>
                <w:color w:val="000000"/>
              </w:rPr>
              <w:t>Исполнено</w:t>
            </w:r>
          </w:p>
        </w:tc>
        <w:tc>
          <w:tcPr>
            <w:tcW w:w="1134" w:type="dxa"/>
            <w:vMerge/>
            <w:tcBorders>
              <w:left w:val="single" w:sz="4" w:space="0" w:color="000001"/>
              <w:bottom w:val="single" w:sz="4" w:space="0" w:color="000001"/>
              <w:right w:val="single" w:sz="4" w:space="0" w:color="000001"/>
            </w:tcBorders>
          </w:tcPr>
          <w:p w:rsidR="00FF391A" w:rsidRPr="001277DC" w:rsidRDefault="00FF391A" w:rsidP="004E3400">
            <w:pPr>
              <w:pStyle w:val="31"/>
              <w:spacing w:after="0"/>
              <w:ind w:left="0"/>
              <w:jc w:val="center"/>
              <w:rPr>
                <w:rFonts w:ascii="Times New Roman" w:hAnsi="Times New Roman"/>
                <w:sz w:val="22"/>
                <w:szCs w:val="22"/>
              </w:rPr>
            </w:pPr>
          </w:p>
        </w:tc>
        <w:tc>
          <w:tcPr>
            <w:tcW w:w="850" w:type="dxa"/>
            <w:vMerge/>
            <w:tcBorders>
              <w:left w:val="single" w:sz="4" w:space="0" w:color="000001"/>
              <w:bottom w:val="single" w:sz="4" w:space="0" w:color="000001"/>
              <w:right w:val="single" w:sz="4" w:space="0" w:color="auto"/>
            </w:tcBorders>
            <w:tcMar>
              <w:top w:w="0" w:type="dxa"/>
              <w:left w:w="108" w:type="dxa"/>
              <w:bottom w:w="0" w:type="dxa"/>
              <w:right w:w="108" w:type="dxa"/>
            </w:tcMar>
          </w:tcPr>
          <w:p w:rsidR="00FF391A" w:rsidRPr="001277DC" w:rsidRDefault="00FF391A" w:rsidP="004E3400">
            <w:pPr>
              <w:pStyle w:val="31"/>
              <w:spacing w:after="0"/>
              <w:ind w:left="0"/>
              <w:jc w:val="center"/>
              <w:rPr>
                <w:rFonts w:ascii="Times New Roman" w:hAnsi="Times New Roman"/>
                <w:sz w:val="22"/>
                <w:szCs w:val="22"/>
              </w:rPr>
            </w:pPr>
          </w:p>
        </w:tc>
        <w:tc>
          <w:tcPr>
            <w:tcW w:w="993" w:type="dxa"/>
            <w:tcBorders>
              <w:left w:val="single" w:sz="4" w:space="0" w:color="000001"/>
              <w:bottom w:val="single" w:sz="4" w:space="0" w:color="000001"/>
              <w:right w:val="single" w:sz="4" w:space="0" w:color="auto"/>
            </w:tcBorders>
          </w:tcPr>
          <w:p w:rsidR="00FF391A" w:rsidRPr="001277DC" w:rsidRDefault="00FF391A" w:rsidP="004E3400">
            <w:pPr>
              <w:pStyle w:val="31"/>
              <w:spacing w:after="0"/>
              <w:ind w:left="0"/>
              <w:jc w:val="center"/>
              <w:rPr>
                <w:rFonts w:ascii="Times New Roman" w:hAnsi="Times New Roman"/>
                <w:sz w:val="22"/>
                <w:szCs w:val="22"/>
              </w:rPr>
            </w:pPr>
          </w:p>
        </w:tc>
      </w:tr>
      <w:tr w:rsidR="00FF391A" w:rsidRPr="00EB2FB8" w:rsidTr="004E3400">
        <w:trPr>
          <w:trHeight w:val="366"/>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2</w:t>
            </w:r>
          </w:p>
        </w:tc>
        <w:tc>
          <w:tcPr>
            <w:tcW w:w="1134" w:type="dxa"/>
            <w:tcBorders>
              <w:top w:val="nil"/>
              <w:left w:val="single" w:sz="4" w:space="0" w:color="000001"/>
              <w:bottom w:val="single" w:sz="4" w:space="0" w:color="000001"/>
              <w:right w:val="single" w:sz="4" w:space="0" w:color="000001"/>
            </w:tcBorders>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000001"/>
            </w:tcBorders>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6</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7</w:t>
            </w:r>
          </w:p>
        </w:tc>
        <w:tc>
          <w:tcPr>
            <w:tcW w:w="993" w:type="dxa"/>
            <w:tcBorders>
              <w:top w:val="nil"/>
              <w:left w:val="single" w:sz="4" w:space="0" w:color="000001"/>
              <w:bottom w:val="single" w:sz="4" w:space="0" w:color="000001"/>
              <w:right w:val="single" w:sz="4" w:space="0" w:color="auto"/>
            </w:tcBorders>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8</w:t>
            </w:r>
          </w:p>
        </w:tc>
      </w:tr>
      <w:tr w:rsidR="00FF391A" w:rsidRPr="00EB2FB8" w:rsidTr="004E3400">
        <w:trPr>
          <w:trHeight w:val="405"/>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3009,1</w:t>
            </w:r>
          </w:p>
        </w:tc>
        <w:tc>
          <w:tcPr>
            <w:tcW w:w="1134" w:type="dxa"/>
            <w:tcBorders>
              <w:top w:val="nil"/>
              <w:left w:val="single" w:sz="4" w:space="0" w:color="000001"/>
              <w:bottom w:val="single" w:sz="4" w:space="0" w:color="000001"/>
              <w:right w:val="single" w:sz="4" w:space="0" w:color="000001"/>
            </w:tcBorders>
            <w:vAlign w:val="center"/>
          </w:tcPr>
          <w:p w:rsidR="00FF391A" w:rsidRPr="001277DC"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3299,6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F391A" w:rsidRPr="001277DC"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3314,5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F391A" w:rsidRPr="00C438FC" w:rsidRDefault="00FF391A" w:rsidP="004E3400">
            <w:pPr>
              <w:spacing w:after="0"/>
              <w:jc w:val="center"/>
              <w:rPr>
                <w:rFonts w:ascii="Times New Roman" w:hAnsi="Times New Roman" w:cs="Times New Roman"/>
              </w:rPr>
            </w:pPr>
            <w:r w:rsidRPr="00C438FC">
              <w:rPr>
                <w:rFonts w:ascii="Times New Roman" w:hAnsi="Times New Roman" w:cs="Times New Roman"/>
              </w:rPr>
              <w:t>3259,7</w:t>
            </w:r>
          </w:p>
        </w:tc>
        <w:tc>
          <w:tcPr>
            <w:tcW w:w="1134" w:type="dxa"/>
            <w:tcBorders>
              <w:top w:val="nil"/>
              <w:left w:val="single" w:sz="4" w:space="0" w:color="000001"/>
              <w:bottom w:val="single" w:sz="4" w:space="0" w:color="000001"/>
              <w:right w:val="single" w:sz="4" w:space="0" w:color="000001"/>
            </w:tcBorders>
            <w:vAlign w:val="center"/>
          </w:tcPr>
          <w:p w:rsidR="00FF391A" w:rsidRPr="00C438FC"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-54,8</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FF391A" w:rsidRPr="00C438FC"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98,3</w:t>
            </w:r>
          </w:p>
        </w:tc>
        <w:tc>
          <w:tcPr>
            <w:tcW w:w="993" w:type="dxa"/>
            <w:tcBorders>
              <w:top w:val="nil"/>
              <w:left w:val="single" w:sz="4" w:space="0" w:color="000001"/>
              <w:bottom w:val="single" w:sz="4" w:space="0" w:color="000001"/>
              <w:right w:val="single" w:sz="4" w:space="0" w:color="auto"/>
            </w:tcBorders>
            <w:vAlign w:val="center"/>
          </w:tcPr>
          <w:p w:rsidR="00FF391A" w:rsidRPr="00C438FC"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+250,6</w:t>
            </w:r>
          </w:p>
        </w:tc>
      </w:tr>
      <w:tr w:rsidR="00FF391A" w:rsidRPr="00EB2FB8" w:rsidTr="004E3400">
        <w:trPr>
          <w:trHeight w:val="284"/>
        </w:trPr>
        <w:tc>
          <w:tcPr>
            <w:tcW w:w="23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w:t>
            </w:r>
            <w:r w:rsidRPr="001277DC">
              <w:rPr>
                <w:rFonts w:ascii="Times New Roman" w:hAnsi="Times New Roman"/>
                <w:bCs/>
                <w:sz w:val="22"/>
                <w:szCs w:val="22"/>
              </w:rPr>
              <w:t xml:space="preserve"> функционирование высшего должностного лица</w:t>
            </w:r>
          </w:p>
        </w:tc>
        <w:tc>
          <w:tcPr>
            <w:tcW w:w="1276" w:type="dxa"/>
            <w:tcBorders>
              <w:top w:val="single" w:sz="4" w:space="0" w:color="00000A"/>
              <w:left w:val="single" w:sz="4" w:space="0" w:color="000001"/>
              <w:bottom w:val="single" w:sz="4" w:space="0" w:color="000001"/>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770,1</w:t>
            </w:r>
          </w:p>
        </w:tc>
        <w:tc>
          <w:tcPr>
            <w:tcW w:w="1134" w:type="dxa"/>
            <w:tcBorders>
              <w:top w:val="single" w:sz="4" w:space="0" w:color="00000A"/>
              <w:left w:val="single" w:sz="4" w:space="0" w:color="000001"/>
              <w:bottom w:val="single" w:sz="4" w:space="0" w:color="000001"/>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bCs/>
              </w:rPr>
            </w:pPr>
            <w:r>
              <w:rPr>
                <w:rFonts w:ascii="Times New Roman" w:hAnsi="Times New Roman" w:cs="Times New Roman"/>
                <w:bCs/>
              </w:rPr>
              <w:t>768,2</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bCs/>
              </w:rPr>
            </w:pPr>
            <w:r>
              <w:rPr>
                <w:rFonts w:ascii="Times New Roman" w:hAnsi="Times New Roman" w:cs="Times New Roman"/>
                <w:bCs/>
              </w:rPr>
              <w:t>769,5</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sidRPr="001E5F7A">
              <w:rPr>
                <w:rFonts w:ascii="Times New Roman" w:hAnsi="Times New Roman" w:cs="Times New Roman"/>
              </w:rPr>
              <w:t>769,5</w:t>
            </w:r>
          </w:p>
        </w:tc>
        <w:tc>
          <w:tcPr>
            <w:tcW w:w="1134" w:type="dxa"/>
            <w:tcBorders>
              <w:top w:val="single" w:sz="4" w:space="0" w:color="00000A"/>
              <w:left w:val="single" w:sz="4" w:space="0" w:color="000001"/>
              <w:bottom w:val="single" w:sz="4" w:space="0" w:color="000001"/>
              <w:right w:val="single" w:sz="4" w:space="0" w:color="000001"/>
            </w:tcBorders>
            <w:vAlign w:val="center"/>
          </w:tcPr>
          <w:p w:rsidR="00FF391A" w:rsidRPr="001E5F7A"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w:t>
            </w:r>
          </w:p>
        </w:tc>
        <w:tc>
          <w:tcPr>
            <w:tcW w:w="850"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FF391A" w:rsidRPr="00A05968" w:rsidRDefault="00FF391A" w:rsidP="004E3400">
            <w:pPr>
              <w:pStyle w:val="31"/>
              <w:spacing w:after="0"/>
              <w:ind w:left="0"/>
              <w:jc w:val="center"/>
              <w:rPr>
                <w:rFonts w:ascii="Times New Roman" w:hAnsi="Times New Roman"/>
                <w:sz w:val="22"/>
                <w:szCs w:val="22"/>
              </w:rPr>
            </w:pPr>
            <w:r w:rsidRPr="00A05968">
              <w:rPr>
                <w:rFonts w:ascii="Times New Roman" w:hAnsi="Times New Roman"/>
                <w:sz w:val="22"/>
                <w:szCs w:val="22"/>
              </w:rPr>
              <w:t>100,0</w:t>
            </w:r>
          </w:p>
        </w:tc>
        <w:tc>
          <w:tcPr>
            <w:tcW w:w="993" w:type="dxa"/>
            <w:tcBorders>
              <w:top w:val="single" w:sz="4" w:space="0" w:color="00000A"/>
              <w:left w:val="single" w:sz="4" w:space="0" w:color="000001"/>
              <w:bottom w:val="single" w:sz="4" w:space="0" w:color="000001"/>
              <w:right w:val="single" w:sz="4" w:space="0" w:color="auto"/>
            </w:tcBorders>
            <w:vAlign w:val="center"/>
          </w:tcPr>
          <w:p w:rsidR="00FF391A" w:rsidRPr="00A05968" w:rsidRDefault="00FF391A" w:rsidP="004E3400">
            <w:pPr>
              <w:pStyle w:val="31"/>
              <w:spacing w:after="0"/>
              <w:ind w:left="0"/>
              <w:jc w:val="center"/>
              <w:rPr>
                <w:rFonts w:ascii="Times New Roman" w:hAnsi="Times New Roman"/>
                <w:sz w:val="22"/>
                <w:szCs w:val="22"/>
              </w:rPr>
            </w:pPr>
            <w:r w:rsidRPr="00A05968">
              <w:rPr>
                <w:rFonts w:ascii="Times New Roman" w:hAnsi="Times New Roman"/>
                <w:sz w:val="22"/>
                <w:szCs w:val="22"/>
              </w:rPr>
              <w:t>-0,6</w:t>
            </w:r>
          </w:p>
        </w:tc>
      </w:tr>
      <w:tr w:rsidR="00FF391A" w:rsidRPr="00EB2FB8" w:rsidTr="004E3400">
        <w:trPr>
          <w:trHeight w:val="48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FF391A" w:rsidRPr="001277DC" w:rsidRDefault="00FF391A" w:rsidP="004E3400">
            <w:pPr>
              <w:pStyle w:val="31"/>
              <w:spacing w:after="0"/>
              <w:ind w:left="0"/>
              <w:jc w:val="center"/>
              <w:rPr>
                <w:rFonts w:ascii="Times New Roman" w:hAnsi="Times New Roman"/>
                <w:sz w:val="22"/>
                <w:szCs w:val="22"/>
              </w:rPr>
            </w:pPr>
            <w:r w:rsidRPr="001277DC">
              <w:rPr>
                <w:rFonts w:ascii="Times New Roman" w:hAnsi="Times New Roman"/>
                <w:sz w:val="22"/>
                <w:szCs w:val="22"/>
              </w:rPr>
              <w:t>-</w:t>
            </w:r>
            <w:r w:rsidRPr="001277DC">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2109,6</w:t>
            </w:r>
          </w:p>
        </w:tc>
        <w:tc>
          <w:tcPr>
            <w:tcW w:w="1134" w:type="dxa"/>
            <w:tcBorders>
              <w:top w:val="nil"/>
              <w:left w:val="single" w:sz="4" w:space="0" w:color="000001"/>
              <w:bottom w:val="single" w:sz="4" w:space="0" w:color="000001"/>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2241,1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2218,6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sidRPr="001E5F7A">
              <w:rPr>
                <w:rFonts w:ascii="Times New Roman" w:hAnsi="Times New Roman" w:cs="Times New Roman"/>
              </w:rPr>
              <w:t>2175,2</w:t>
            </w:r>
          </w:p>
        </w:tc>
        <w:tc>
          <w:tcPr>
            <w:tcW w:w="1134" w:type="dxa"/>
            <w:tcBorders>
              <w:top w:val="nil"/>
              <w:left w:val="single" w:sz="4" w:space="0" w:color="000001"/>
              <w:bottom w:val="single" w:sz="4" w:space="0" w:color="000001"/>
              <w:right w:val="single" w:sz="4" w:space="0" w:color="000001"/>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-43,4</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98,0</w:t>
            </w:r>
          </w:p>
        </w:tc>
        <w:tc>
          <w:tcPr>
            <w:tcW w:w="993" w:type="dxa"/>
            <w:tcBorders>
              <w:top w:val="nil"/>
              <w:left w:val="single" w:sz="4" w:space="0" w:color="000001"/>
              <w:bottom w:val="single" w:sz="4" w:space="0" w:color="000001"/>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+65,6</w:t>
            </w:r>
          </w:p>
        </w:tc>
      </w:tr>
      <w:tr w:rsidR="00FF391A" w:rsidRPr="00EB2FB8" w:rsidTr="004E3400">
        <w:trPr>
          <w:trHeight w:val="13"/>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lastRenderedPageBreak/>
              <w:t>-архивный фонд</w:t>
            </w:r>
          </w:p>
        </w:tc>
        <w:tc>
          <w:tcPr>
            <w:tcW w:w="1276"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7,3</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pStyle w:val="a6"/>
              <w:jc w:val="center"/>
              <w:rPr>
                <w:rFonts w:ascii="Times New Roman" w:hAnsi="Times New Roman" w:cs="Times New Roman"/>
              </w:rPr>
            </w:pPr>
            <w:r>
              <w:rPr>
                <w:rFonts w:ascii="Times New Roman" w:hAnsi="Times New Roman" w:cs="Times New Roman"/>
              </w:rPr>
              <w:t>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277DC" w:rsidRDefault="00FF391A" w:rsidP="004E3400">
            <w:pPr>
              <w:pStyle w:val="a6"/>
              <w:jc w:val="center"/>
              <w:rPr>
                <w:rFonts w:ascii="Times New Roman" w:hAnsi="Times New Roman" w:cs="Times New Roman"/>
              </w:rPr>
            </w:pPr>
            <w:r>
              <w:rPr>
                <w:rFonts w:ascii="Times New Roman" w:hAnsi="Times New Roman" w:cs="Times New Roman"/>
              </w:rPr>
              <w:t>7,3</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7,3</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E5F7A"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FF391A" w:rsidRPr="001E5F7A"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w:t>
            </w:r>
          </w:p>
        </w:tc>
      </w:tr>
      <w:tr w:rsidR="00FF391A" w:rsidRPr="00EB2FB8" w:rsidTr="004E3400">
        <w:trPr>
          <w:trHeight w:val="157"/>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auto"/>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4,3</w:t>
            </w:r>
          </w:p>
        </w:tc>
        <w:tc>
          <w:tcPr>
            <w:tcW w:w="1134" w:type="dxa"/>
            <w:tcBorders>
              <w:top w:val="nil"/>
              <w:left w:val="single" w:sz="4" w:space="0" w:color="000001"/>
              <w:bottom w:val="single" w:sz="4" w:space="0" w:color="auto"/>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4,1</w:t>
            </w:r>
          </w:p>
        </w:tc>
        <w:tc>
          <w:tcPr>
            <w:tcW w:w="1134" w:type="dxa"/>
            <w:tcBorders>
              <w:top w:val="nil"/>
              <w:left w:val="single" w:sz="4" w:space="0" w:color="000001"/>
              <w:bottom w:val="single" w:sz="4" w:space="0" w:color="auto"/>
              <w:right w:val="single" w:sz="4" w:space="0" w:color="000001"/>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nil"/>
              <w:left w:val="single" w:sz="4" w:space="0" w:color="000001"/>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-0,2</w:t>
            </w:r>
          </w:p>
        </w:tc>
      </w:tr>
      <w:tr w:rsidR="00FF391A" w:rsidRPr="00EB2FB8" w:rsidTr="004E3400">
        <w:trPr>
          <w:trHeight w:val="424"/>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10,6</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10,6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10,6</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10,6</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r>
      <w:tr w:rsidR="00FF391A" w:rsidRPr="00EB2FB8" w:rsidTr="004E3400">
        <w:trPr>
          <w:trHeight w:val="424"/>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Pr>
                <w:rFonts w:ascii="Times New Roman" w:hAnsi="Times New Roman"/>
                <w:sz w:val="22"/>
                <w:szCs w:val="22"/>
              </w:rPr>
              <w:t>-обеспечение выборов и референдумов</w:t>
            </w:r>
          </w:p>
        </w:tc>
        <w:tc>
          <w:tcPr>
            <w:tcW w:w="1276"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Default="00FF391A" w:rsidP="004E3400">
            <w:pPr>
              <w:spacing w:after="0" w:line="240" w:lineRule="auto"/>
              <w:jc w:val="center"/>
              <w:rPr>
                <w:rFonts w:ascii="Times New Roman" w:hAnsi="Times New Roman" w:cs="Times New Roman"/>
              </w:rPr>
            </w:pPr>
            <w:r>
              <w:rPr>
                <w:rFonts w:ascii="Times New Roman" w:hAnsi="Times New Roman" w:cs="Times New Roman"/>
              </w:rPr>
              <w:t>248,0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Default="00FF391A" w:rsidP="004E3400">
            <w:pPr>
              <w:spacing w:after="0" w:line="240" w:lineRule="auto"/>
              <w:jc w:val="center"/>
              <w:rPr>
                <w:rFonts w:ascii="Times New Roman" w:hAnsi="Times New Roman" w:cs="Times New Roman"/>
              </w:rPr>
            </w:pPr>
            <w:r>
              <w:rPr>
                <w:rFonts w:ascii="Times New Roman" w:hAnsi="Times New Roman" w:cs="Times New Roman"/>
              </w:rPr>
              <w:t>248,0</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+248,0</w:t>
            </w:r>
          </w:p>
        </w:tc>
      </w:tr>
      <w:tr w:rsidR="00FF391A" w:rsidRPr="00EB2FB8" w:rsidTr="004E3400">
        <w:trPr>
          <w:trHeight w:val="218"/>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color w:val="000000"/>
                <w:sz w:val="22"/>
                <w:szCs w:val="22"/>
                <w:lang w:eastAsia="ru-RU"/>
              </w:rPr>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FF391A" w:rsidRDefault="00FF391A" w:rsidP="004E3400">
            <w:pPr>
              <w:spacing w:after="0"/>
              <w:jc w:val="center"/>
              <w:rPr>
                <w:rFonts w:ascii="Times New Roman" w:hAnsi="Times New Roman" w:cs="Times New Roman"/>
              </w:rPr>
            </w:pPr>
          </w:p>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107,2</w:t>
            </w:r>
          </w:p>
          <w:p w:rsidR="00FF391A" w:rsidRPr="001277DC" w:rsidRDefault="00FF391A" w:rsidP="004E3400">
            <w:pPr>
              <w:spacing w:after="0"/>
              <w:jc w:val="center"/>
              <w:rPr>
                <w:rFonts w:ascii="Times New Roman" w:hAnsi="Times New Roman" w:cs="Times New Roman"/>
              </w:rPr>
            </w:pPr>
          </w:p>
        </w:tc>
        <w:tc>
          <w:tcPr>
            <w:tcW w:w="1134" w:type="dxa"/>
            <w:tcBorders>
              <w:top w:val="nil"/>
              <w:left w:val="single" w:sz="4" w:space="0" w:color="000001"/>
              <w:bottom w:val="single" w:sz="4" w:space="0" w:color="auto"/>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41,5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56,4</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sidRPr="001E5F7A">
              <w:rPr>
                <w:rFonts w:ascii="Times New Roman" w:hAnsi="Times New Roman" w:cs="Times New Roman"/>
              </w:rPr>
              <w:t>45,0</w:t>
            </w:r>
          </w:p>
        </w:tc>
        <w:tc>
          <w:tcPr>
            <w:tcW w:w="1134" w:type="dxa"/>
            <w:tcBorders>
              <w:top w:val="nil"/>
              <w:left w:val="single" w:sz="4" w:space="0" w:color="000001"/>
              <w:bottom w:val="single" w:sz="4" w:space="0" w:color="auto"/>
              <w:right w:val="single" w:sz="4" w:space="0" w:color="000001"/>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-11,4</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79,8</w:t>
            </w:r>
          </w:p>
        </w:tc>
        <w:tc>
          <w:tcPr>
            <w:tcW w:w="993" w:type="dxa"/>
            <w:tcBorders>
              <w:top w:val="nil"/>
              <w:left w:val="single" w:sz="4" w:space="0" w:color="000001"/>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-62,2</w:t>
            </w:r>
          </w:p>
        </w:tc>
      </w:tr>
      <w:tr w:rsidR="00FF391A" w:rsidRPr="00EB2FB8" w:rsidTr="004E3400">
        <w:trPr>
          <w:trHeight w:val="351"/>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jc w:val="center"/>
              <w:rPr>
                <w:rFonts w:ascii="Times New Roman" w:hAnsi="Times New Roman" w:cs="Times New Roman"/>
              </w:rPr>
            </w:pPr>
            <w:r w:rsidRPr="001277DC">
              <w:rPr>
                <w:rFonts w:ascii="Times New Roman" w:hAnsi="Times New Roman" w:cs="Times New Roman"/>
              </w:rPr>
              <w:t>93,4</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97,6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97,6</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E5F7A" w:rsidRDefault="00FF391A" w:rsidP="004E3400">
            <w:pPr>
              <w:jc w:val="center"/>
              <w:rPr>
                <w:rFonts w:ascii="Times New Roman" w:hAnsi="Times New Roman" w:cs="Times New Roman"/>
              </w:rPr>
            </w:pPr>
            <w:r>
              <w:rPr>
                <w:rFonts w:ascii="Times New Roman" w:hAnsi="Times New Roman" w:cs="Times New Roman"/>
              </w:rPr>
              <w:t>97,6</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+4,2</w:t>
            </w:r>
          </w:p>
        </w:tc>
      </w:tr>
      <w:tr w:rsidR="00FF391A" w:rsidRPr="00EB2FB8" w:rsidTr="004E3400">
        <w:trPr>
          <w:trHeight w:val="170"/>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jc w:val="center"/>
              <w:rPr>
                <w:rFonts w:ascii="Times New Roman" w:hAnsi="Times New Roman" w:cs="Times New Roman"/>
              </w:rPr>
            </w:pPr>
            <w:r w:rsidRPr="001277DC">
              <w:rPr>
                <w:rFonts w:ascii="Times New Roman" w:hAnsi="Times New Roman" w:cs="Times New Roman"/>
              </w:rPr>
              <w:t>228,3</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50,0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33,2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F391A" w:rsidRPr="00C438FC" w:rsidRDefault="00FF391A" w:rsidP="004E3400">
            <w:pPr>
              <w:jc w:val="center"/>
              <w:rPr>
                <w:rFonts w:ascii="Times New Roman" w:hAnsi="Times New Roman" w:cs="Times New Roman"/>
              </w:rPr>
            </w:pPr>
            <w:r w:rsidRPr="00C438FC">
              <w:rPr>
                <w:rFonts w:ascii="Times New Roman" w:hAnsi="Times New Roman" w:cs="Times New Roman"/>
              </w:rPr>
              <w:t>33,2</w:t>
            </w:r>
          </w:p>
        </w:tc>
        <w:tc>
          <w:tcPr>
            <w:tcW w:w="1134" w:type="dxa"/>
            <w:tcBorders>
              <w:top w:val="single" w:sz="4" w:space="0" w:color="auto"/>
              <w:left w:val="single" w:sz="4" w:space="0" w:color="000001"/>
              <w:bottom w:val="single" w:sz="4" w:space="0" w:color="auto"/>
              <w:right w:val="single" w:sz="4" w:space="0" w:color="000001"/>
            </w:tcBorders>
            <w:vAlign w:val="center"/>
          </w:tcPr>
          <w:p w:rsidR="00FF391A" w:rsidRPr="00C438F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FF391A" w:rsidRPr="00C438FC"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FF391A" w:rsidRPr="00C438FC" w:rsidRDefault="00FF391A" w:rsidP="004E3400">
            <w:pPr>
              <w:spacing w:after="0" w:line="240" w:lineRule="auto"/>
              <w:jc w:val="center"/>
              <w:rPr>
                <w:rFonts w:ascii="Times New Roman" w:hAnsi="Times New Roman" w:cs="Times New Roman"/>
              </w:rPr>
            </w:pPr>
            <w:r>
              <w:rPr>
                <w:rFonts w:ascii="Times New Roman" w:hAnsi="Times New Roman" w:cs="Times New Roman"/>
              </w:rPr>
              <w:t>-195,1</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FF391A" w:rsidRPr="00B34797" w:rsidRDefault="00FF391A" w:rsidP="004E3400">
            <w:pPr>
              <w:spacing w:after="0" w:line="240" w:lineRule="auto"/>
              <w:jc w:val="center"/>
              <w:rPr>
                <w:rFonts w:ascii="Times New Roman" w:eastAsia="Times New Roman" w:hAnsi="Times New Roman" w:cs="Times New Roman"/>
                <w:color w:val="000000"/>
              </w:rPr>
            </w:pPr>
            <w:r w:rsidRPr="00B34797">
              <w:rPr>
                <w:rFonts w:ascii="Times New Roman" w:eastAsia="Times New Roman" w:hAnsi="Times New Roman" w:cs="Times New Roman"/>
                <w:color w:val="000000"/>
              </w:rPr>
              <w:t>-предупреждение и ликвидация последствий</w:t>
            </w:r>
            <w:proofErr w:type="gramStart"/>
            <w:r w:rsidRPr="00B34797">
              <w:rPr>
                <w:rFonts w:ascii="Times New Roman" w:eastAsia="Times New Roman" w:hAnsi="Times New Roman" w:cs="Times New Roman"/>
                <w:color w:val="000000"/>
              </w:rPr>
              <w:t>.</w:t>
            </w:r>
            <w:proofErr w:type="gramEnd"/>
            <w:r w:rsidRPr="00B34797">
              <w:rPr>
                <w:rFonts w:ascii="Times New Roman" w:eastAsia="Times New Roman" w:hAnsi="Times New Roman" w:cs="Times New Roman"/>
                <w:color w:val="000000"/>
              </w:rPr>
              <w:t xml:space="preserve"> </w:t>
            </w:r>
            <w:proofErr w:type="gramStart"/>
            <w:r w:rsidRPr="00B34797">
              <w:rPr>
                <w:rFonts w:ascii="Times New Roman" w:eastAsia="Times New Roman" w:hAnsi="Times New Roman" w:cs="Times New Roman"/>
                <w:color w:val="000000"/>
              </w:rPr>
              <w:t>ч</w:t>
            </w:r>
            <w:proofErr w:type="gramEnd"/>
            <w:r w:rsidRPr="00B34797">
              <w:rPr>
                <w:rFonts w:ascii="Times New Roman" w:eastAsia="Times New Roman" w:hAnsi="Times New Roman" w:cs="Times New Roman"/>
                <w:color w:val="000000"/>
              </w:rPr>
              <w:t>резвычайных ситуаций и  стихийных бедствий, гражданская оборона</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jc w:val="center"/>
              <w:rPr>
                <w:rFonts w:ascii="Times New Roman" w:hAnsi="Times New Roman" w:cs="Times New Roman"/>
              </w:rPr>
            </w:pPr>
            <w:r w:rsidRPr="001277DC">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13,2</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jc w:val="center"/>
              <w:rPr>
                <w:rFonts w:ascii="Times New Roman" w:hAnsi="Times New Roman" w:cs="Times New Roman"/>
              </w:rPr>
            </w:pPr>
            <w:r w:rsidRPr="001E5F7A">
              <w:rPr>
                <w:rFonts w:ascii="Times New Roman" w:hAnsi="Times New Roman" w:cs="Times New Roman"/>
              </w:rPr>
              <w:t>13,2</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+13,2</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FF391A" w:rsidRPr="00B34797" w:rsidRDefault="00FF391A" w:rsidP="004E3400">
            <w:pPr>
              <w:spacing w:after="0" w:line="240" w:lineRule="auto"/>
              <w:jc w:val="center"/>
              <w:rPr>
                <w:rFonts w:ascii="Times New Roman" w:eastAsia="Times New Roman" w:hAnsi="Times New Roman" w:cs="Times New Roman"/>
                <w:color w:val="000000"/>
              </w:rPr>
            </w:pPr>
            <w:r w:rsidRPr="00B34797">
              <w:rPr>
                <w:rFonts w:ascii="Times New Roman" w:eastAsia="Times New Roman" w:hAnsi="Times New Roman" w:cs="Times New Roman"/>
                <w:color w:val="000000"/>
              </w:rPr>
              <w:t>-обеспечение противопожарной безопасности</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jc w:val="center"/>
              <w:rPr>
                <w:rFonts w:ascii="Times New Roman" w:hAnsi="Times New Roman" w:cs="Times New Roman"/>
              </w:rPr>
            </w:pPr>
            <w:r w:rsidRPr="001277DC">
              <w:rPr>
                <w:rFonts w:ascii="Times New Roman" w:hAnsi="Times New Roman" w:cs="Times New Roman"/>
              </w:rPr>
              <w:t>228,3</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20,0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jc w:val="center"/>
              <w:rPr>
                <w:rFonts w:ascii="Times New Roman" w:hAnsi="Times New Roman" w:cs="Times New Roman"/>
              </w:rPr>
            </w:pPr>
            <w:r w:rsidRPr="001E5F7A">
              <w:rPr>
                <w:rFonts w:ascii="Times New Roman" w:hAnsi="Times New Roman" w:cs="Times New Roman"/>
              </w:rPr>
              <w:t>20,0</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-208,3</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Национальная экономика:</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854,7</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421,5</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917,9</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777,1</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-140,8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84,7</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-77,6</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-водное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298,1</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28,6</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40,6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39,4</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970</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-258,7</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FF391A" w:rsidRPr="00B34797" w:rsidRDefault="00FF391A" w:rsidP="004E3400">
            <w:pPr>
              <w:spacing w:after="0" w:line="240" w:lineRule="auto"/>
              <w:jc w:val="center"/>
              <w:rPr>
                <w:rFonts w:ascii="Times New Roman" w:eastAsia="Times New Roman" w:hAnsi="Times New Roman" w:cs="Times New Roman"/>
                <w:color w:val="000000"/>
              </w:rPr>
            </w:pPr>
            <w:r w:rsidRPr="00B34797">
              <w:rPr>
                <w:rFonts w:ascii="Times New Roman" w:eastAsia="Times New Roman" w:hAnsi="Times New Roman" w:cs="Times New Roman"/>
                <w:color w:val="000000"/>
              </w:rPr>
              <w:t>-дорожное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556,6</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392,9</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870,3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730,7</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-139,6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83,9</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+174,1</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FF391A" w:rsidRPr="00B34797" w:rsidRDefault="00FF391A" w:rsidP="004E3400">
            <w:pPr>
              <w:spacing w:after="0" w:line="240" w:lineRule="auto"/>
              <w:jc w:val="center"/>
              <w:rPr>
                <w:rFonts w:ascii="Times New Roman" w:eastAsia="Times New Roman" w:hAnsi="Times New Roman" w:cs="Times New Roman"/>
                <w:color w:val="000000"/>
              </w:rPr>
            </w:pPr>
            <w:r w:rsidRPr="00B34797">
              <w:rPr>
                <w:rFonts w:ascii="Times New Roman" w:eastAsia="Times New Roman" w:hAnsi="Times New Roman" w:cs="Times New Roman"/>
                <w:color w:val="000000"/>
              </w:rPr>
              <w:t>-другие вопросы в области экономики</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jc w:val="center"/>
              <w:rPr>
                <w:rFonts w:ascii="Times New Roman" w:hAnsi="Times New Roman" w:cs="Times New Roman"/>
              </w:rPr>
            </w:pPr>
            <w:r w:rsidRPr="001277DC">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+7,0</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924,3</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483,0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4091,9</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C438FC" w:rsidRDefault="00FF391A" w:rsidP="004E3400">
            <w:pPr>
              <w:spacing w:after="0"/>
              <w:jc w:val="center"/>
              <w:rPr>
                <w:rFonts w:ascii="Times New Roman" w:hAnsi="Times New Roman" w:cs="Times New Roman"/>
              </w:rPr>
            </w:pPr>
            <w:r w:rsidRPr="00C438FC">
              <w:rPr>
                <w:rFonts w:ascii="Times New Roman" w:hAnsi="Times New Roman" w:cs="Times New Roman"/>
              </w:rPr>
              <w:t>4030</w:t>
            </w:r>
            <w:r>
              <w:rPr>
                <w:rFonts w:ascii="Times New Roman" w:hAnsi="Times New Roman" w:cs="Times New Roman"/>
              </w:rPr>
              <w:t>,</w:t>
            </w:r>
            <w:r w:rsidRPr="00C438FC">
              <w:rPr>
                <w:rFonts w:ascii="Times New Roman" w:hAnsi="Times New Roman" w:cs="Times New Roman"/>
              </w:rPr>
              <w:t>3</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C438FC" w:rsidRDefault="00FF391A" w:rsidP="004E3400">
            <w:pPr>
              <w:spacing w:after="0" w:line="240" w:lineRule="auto"/>
              <w:jc w:val="center"/>
              <w:rPr>
                <w:rFonts w:ascii="Times New Roman" w:hAnsi="Times New Roman" w:cs="Times New Roman"/>
              </w:rPr>
            </w:pPr>
            <w:r>
              <w:rPr>
                <w:rFonts w:ascii="Times New Roman" w:hAnsi="Times New Roman" w:cs="Times New Roman"/>
              </w:rPr>
              <w:t>-61,6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C438FC" w:rsidRDefault="00FF391A" w:rsidP="004E3400">
            <w:pPr>
              <w:spacing w:after="0" w:line="240" w:lineRule="auto"/>
              <w:jc w:val="center"/>
              <w:rPr>
                <w:rFonts w:ascii="Times New Roman" w:hAnsi="Times New Roman" w:cs="Times New Roman"/>
              </w:rPr>
            </w:pPr>
            <w:r>
              <w:rPr>
                <w:rFonts w:ascii="Times New Roman" w:hAnsi="Times New Roman" w:cs="Times New Roman"/>
              </w:rPr>
              <w:t>98,5</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C438FC" w:rsidRDefault="00FF391A" w:rsidP="004E3400">
            <w:pPr>
              <w:spacing w:after="0" w:line="240" w:lineRule="auto"/>
              <w:jc w:val="center"/>
              <w:rPr>
                <w:rFonts w:ascii="Times New Roman" w:hAnsi="Times New Roman" w:cs="Times New Roman"/>
              </w:rPr>
            </w:pPr>
            <w:r>
              <w:rPr>
                <w:rFonts w:ascii="Times New Roman" w:hAnsi="Times New Roman" w:cs="Times New Roman"/>
              </w:rPr>
              <w:t>+3106,0</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color w:val="000000"/>
                <w:sz w:val="22"/>
                <w:szCs w:val="22"/>
                <w:lang w:eastAsia="ru-RU"/>
              </w:rPr>
              <w:t>-жилищное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50,5</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58,0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53,0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sidRPr="001E5F7A">
              <w:rPr>
                <w:rFonts w:ascii="Times New Roman" w:hAnsi="Times New Roman" w:cs="Times New Roman"/>
              </w:rPr>
              <w:t>36,8</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-16,2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69,4</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-13,7</w:t>
            </w:r>
          </w:p>
        </w:tc>
      </w:tr>
      <w:tr w:rsidR="00FF391A" w:rsidRPr="00EB2FB8" w:rsidTr="004E3400">
        <w:trPr>
          <w:trHeight w:val="534"/>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390,7</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250,0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381,6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381,6</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-9,1</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-благоустройство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483,1</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175,0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3657,3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3611,9</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-45,4</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98,8</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+3128,8</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5,0</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b/>
              </w:rPr>
            </w:pPr>
            <w:r>
              <w:rPr>
                <w:rFonts w:ascii="Times New Roman" w:hAnsi="Times New Roman" w:cs="Times New Roman"/>
                <w:b/>
              </w:rPr>
              <w:t>-</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b/>
              </w:rPr>
            </w:pPr>
            <w:r>
              <w:rPr>
                <w:rFonts w:ascii="Times New Roman" w:hAnsi="Times New Roman" w:cs="Times New Roman"/>
                <w:b/>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b/>
              </w:rPr>
            </w:pPr>
            <w:r>
              <w:rPr>
                <w:rFonts w:ascii="Times New Roman" w:hAnsi="Times New Roman" w:cs="Times New Roman"/>
                <w:b/>
              </w:rPr>
              <w:t>-</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604199" w:rsidRDefault="00FF391A" w:rsidP="004E3400">
            <w:pPr>
              <w:spacing w:after="0" w:line="240" w:lineRule="auto"/>
              <w:jc w:val="center"/>
              <w:rPr>
                <w:rFonts w:ascii="Times New Roman" w:hAnsi="Times New Roman" w:cs="Times New Roman"/>
              </w:rPr>
            </w:pPr>
            <w:r w:rsidRPr="00604199">
              <w:rPr>
                <w:rFonts w:ascii="Times New Roman" w:hAnsi="Times New Roman" w:cs="Times New Roman"/>
              </w:rPr>
              <w:t>-5,0</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Культура</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2315,6</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1910,9</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2186,5</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sidRPr="001E5F7A">
              <w:rPr>
                <w:rFonts w:ascii="Times New Roman" w:hAnsi="Times New Roman" w:cs="Times New Roman"/>
              </w:rPr>
              <w:t>1702,8</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-483,7</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77,9</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604199" w:rsidRDefault="00FF391A" w:rsidP="004E3400">
            <w:pPr>
              <w:spacing w:after="0" w:line="240" w:lineRule="auto"/>
              <w:jc w:val="center"/>
              <w:rPr>
                <w:rFonts w:ascii="Times New Roman" w:hAnsi="Times New Roman" w:cs="Times New Roman"/>
              </w:rPr>
            </w:pPr>
            <w:r>
              <w:rPr>
                <w:rFonts w:ascii="Times New Roman" w:hAnsi="Times New Roman" w:cs="Times New Roman"/>
              </w:rPr>
              <w:t>-612,8</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Социальная политика</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148,2</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150,0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149,7</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-0,3</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99,8</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604199" w:rsidRDefault="00FF391A" w:rsidP="004E3400">
            <w:pPr>
              <w:spacing w:after="0" w:line="240" w:lineRule="auto"/>
              <w:jc w:val="center"/>
              <w:rPr>
                <w:rFonts w:ascii="Times New Roman" w:hAnsi="Times New Roman" w:cs="Times New Roman"/>
              </w:rPr>
            </w:pPr>
            <w:r>
              <w:rPr>
                <w:rFonts w:ascii="Times New Roman" w:hAnsi="Times New Roman" w:cs="Times New Roman"/>
              </w:rPr>
              <w:t>+1,5</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Физическая культура и спорт</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15,0</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604199" w:rsidRDefault="00FF391A" w:rsidP="004E3400">
            <w:pPr>
              <w:spacing w:after="0" w:line="240" w:lineRule="auto"/>
              <w:jc w:val="center"/>
              <w:rPr>
                <w:rFonts w:ascii="Times New Roman" w:hAnsi="Times New Roman" w:cs="Times New Roman"/>
              </w:rPr>
            </w:pPr>
            <w:r>
              <w:rPr>
                <w:rFonts w:ascii="Times New Roman" w:hAnsi="Times New Roman" w:cs="Times New Roman"/>
              </w:rPr>
              <w:t>-15,0</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pStyle w:val="31"/>
              <w:spacing w:after="0"/>
              <w:ind w:left="0"/>
              <w:jc w:val="center"/>
              <w:rPr>
                <w:rFonts w:ascii="Times New Roman" w:hAnsi="Times New Roman"/>
                <w:sz w:val="22"/>
                <w:szCs w:val="22"/>
              </w:rPr>
            </w:pPr>
            <w:r w:rsidRPr="00B34797">
              <w:rPr>
                <w:rFonts w:ascii="Times New Roman" w:hAnsi="Times New Roman"/>
                <w:sz w:val="22"/>
                <w:szCs w:val="22"/>
              </w:rPr>
              <w:t>Средства массовой информации</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6,0</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6,0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100,0</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604199" w:rsidRDefault="00FF391A" w:rsidP="004E3400">
            <w:pPr>
              <w:spacing w:after="0" w:line="240" w:lineRule="auto"/>
              <w:jc w:val="center"/>
              <w:rPr>
                <w:rFonts w:ascii="Times New Roman" w:hAnsi="Times New Roman" w:cs="Times New Roman"/>
              </w:rPr>
            </w:pPr>
            <w:r>
              <w:rPr>
                <w:rFonts w:ascii="Times New Roman" w:hAnsi="Times New Roman" w:cs="Times New Roman"/>
              </w:rPr>
              <w:t>-</w:t>
            </w:r>
          </w:p>
        </w:tc>
      </w:tr>
      <w:tr w:rsidR="00FF391A" w:rsidRPr="00EB2FB8" w:rsidTr="004E34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FF391A" w:rsidRPr="00B34797" w:rsidRDefault="00FF391A" w:rsidP="004E3400">
            <w:pPr>
              <w:spacing w:after="0" w:line="240" w:lineRule="auto"/>
              <w:jc w:val="center"/>
              <w:rPr>
                <w:rFonts w:ascii="Times New Roman" w:eastAsia="Times New Roman" w:hAnsi="Times New Roman" w:cs="Times New Roman"/>
                <w:color w:val="000000"/>
              </w:rPr>
            </w:pPr>
            <w:r w:rsidRPr="00B34797">
              <w:rPr>
                <w:rFonts w:ascii="Times New Roman" w:eastAsia="Times New Roman" w:hAnsi="Times New Roman" w:cs="Times New Roman"/>
                <w:color w:val="000000"/>
              </w:rPr>
              <w:t>Всего расходов</w:t>
            </w:r>
          </w:p>
        </w:tc>
        <w:tc>
          <w:tcPr>
            <w:tcW w:w="1276"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jc w:val="center"/>
              <w:rPr>
                <w:rFonts w:ascii="Times New Roman" w:hAnsi="Times New Roman" w:cs="Times New Roman"/>
              </w:rPr>
            </w:pPr>
            <w:r w:rsidRPr="001277DC">
              <w:rPr>
                <w:rFonts w:ascii="Times New Roman" w:hAnsi="Times New Roman" w:cs="Times New Roman"/>
              </w:rPr>
              <w:t>7599,6</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6418,6</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277DC" w:rsidRDefault="00FF391A" w:rsidP="004E3400">
            <w:pPr>
              <w:spacing w:after="0" w:line="240" w:lineRule="auto"/>
              <w:jc w:val="center"/>
              <w:rPr>
                <w:rFonts w:ascii="Times New Roman" w:hAnsi="Times New Roman" w:cs="Times New Roman"/>
              </w:rPr>
            </w:pPr>
            <w:r>
              <w:rPr>
                <w:rFonts w:ascii="Times New Roman" w:hAnsi="Times New Roman" w:cs="Times New Roman"/>
              </w:rPr>
              <w:t>10797,6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FF391A" w:rsidRPr="001E5F7A" w:rsidRDefault="00FF391A" w:rsidP="004E3400">
            <w:pPr>
              <w:spacing w:after="0"/>
              <w:jc w:val="center"/>
              <w:rPr>
                <w:rFonts w:ascii="Times New Roman" w:hAnsi="Times New Roman" w:cs="Times New Roman"/>
              </w:rPr>
            </w:pPr>
            <w:r>
              <w:rPr>
                <w:rFonts w:ascii="Times New Roman" w:hAnsi="Times New Roman" w:cs="Times New Roman"/>
              </w:rPr>
              <w:t>10056,4</w:t>
            </w:r>
          </w:p>
        </w:tc>
        <w:tc>
          <w:tcPr>
            <w:tcW w:w="1134" w:type="dxa"/>
            <w:tcBorders>
              <w:top w:val="single" w:sz="4" w:space="0" w:color="auto"/>
              <w:left w:val="single" w:sz="4" w:space="0" w:color="00000A"/>
              <w:bottom w:val="single" w:sz="4" w:space="0" w:color="auto"/>
              <w:right w:val="single" w:sz="4" w:space="0" w:color="00000A"/>
            </w:tcBorders>
            <w:vAlign w:val="center"/>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-741,2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FF391A" w:rsidRPr="001E5F7A" w:rsidRDefault="00FF391A" w:rsidP="004E3400">
            <w:pPr>
              <w:spacing w:after="0" w:line="240" w:lineRule="auto"/>
              <w:jc w:val="center"/>
              <w:rPr>
                <w:rFonts w:ascii="Times New Roman" w:hAnsi="Times New Roman" w:cs="Times New Roman"/>
              </w:rPr>
            </w:pPr>
            <w:r>
              <w:rPr>
                <w:rFonts w:ascii="Times New Roman" w:hAnsi="Times New Roman" w:cs="Times New Roman"/>
              </w:rPr>
              <w:t>93,1</w:t>
            </w:r>
          </w:p>
        </w:tc>
        <w:tc>
          <w:tcPr>
            <w:tcW w:w="993" w:type="dxa"/>
            <w:tcBorders>
              <w:top w:val="single" w:sz="4" w:space="0" w:color="auto"/>
              <w:left w:val="single" w:sz="4" w:space="0" w:color="00000A"/>
              <w:bottom w:val="single" w:sz="4" w:space="0" w:color="auto"/>
              <w:right w:val="single" w:sz="4" w:space="0" w:color="auto"/>
            </w:tcBorders>
            <w:vAlign w:val="center"/>
          </w:tcPr>
          <w:p w:rsidR="00FF391A" w:rsidRPr="00604199" w:rsidRDefault="00FF391A" w:rsidP="004E3400">
            <w:pPr>
              <w:spacing w:after="0" w:line="240" w:lineRule="auto"/>
              <w:jc w:val="center"/>
              <w:rPr>
                <w:rFonts w:ascii="Times New Roman" w:hAnsi="Times New Roman" w:cs="Times New Roman"/>
              </w:rPr>
            </w:pPr>
            <w:r>
              <w:rPr>
                <w:rFonts w:ascii="Times New Roman" w:hAnsi="Times New Roman" w:cs="Times New Roman"/>
              </w:rPr>
              <w:t>+2456,8</w:t>
            </w:r>
          </w:p>
        </w:tc>
      </w:tr>
    </w:tbl>
    <w:p w:rsidR="00FF391A" w:rsidRPr="00604199" w:rsidRDefault="00FF391A" w:rsidP="00FF391A">
      <w:pPr>
        <w:autoSpaceDE w:val="0"/>
        <w:adjustRightInd w:val="0"/>
        <w:spacing w:after="0" w:line="240" w:lineRule="auto"/>
        <w:ind w:left="33" w:firstLine="393"/>
        <w:jc w:val="both"/>
        <w:rPr>
          <w:rFonts w:ascii="Times New Roman" w:hAnsi="Times New Roman" w:cs="Times New Roman"/>
          <w:sz w:val="24"/>
          <w:szCs w:val="24"/>
        </w:rPr>
      </w:pPr>
      <w:r w:rsidRPr="00604199">
        <w:rPr>
          <w:rFonts w:ascii="Times New Roman" w:hAnsi="Times New Roman" w:cs="Times New Roman"/>
          <w:sz w:val="24"/>
          <w:szCs w:val="24"/>
        </w:rPr>
        <w:t xml:space="preserve">Из данных таблицы следует, что расходы составили  </w:t>
      </w:r>
      <w:r w:rsidRPr="00604199">
        <w:rPr>
          <w:rFonts w:ascii="Times New Roman" w:hAnsi="Times New Roman" w:cs="Times New Roman"/>
          <w:bCs/>
          <w:sz w:val="24"/>
          <w:szCs w:val="24"/>
        </w:rPr>
        <w:t>10056,4</w:t>
      </w:r>
      <w:r w:rsidRPr="00604199">
        <w:rPr>
          <w:rFonts w:ascii="Times New Roman" w:hAnsi="Times New Roman" w:cs="Times New Roman"/>
          <w:bCs/>
        </w:rPr>
        <w:t xml:space="preserve"> </w:t>
      </w:r>
      <w:r w:rsidRPr="00604199">
        <w:rPr>
          <w:rFonts w:ascii="Times New Roman" w:hAnsi="Times New Roman" w:cs="Times New Roman"/>
          <w:sz w:val="24"/>
          <w:szCs w:val="24"/>
        </w:rPr>
        <w:t xml:space="preserve">тыс. рублей или на  741,2 тыс. рублей меньше плановых назначений. </w:t>
      </w:r>
    </w:p>
    <w:p w:rsidR="00FF391A" w:rsidRPr="00604199" w:rsidRDefault="00FF391A" w:rsidP="00FF391A">
      <w:pPr>
        <w:shd w:val="clear" w:color="auto" w:fill="FFFFFF"/>
        <w:spacing w:after="0" w:line="240" w:lineRule="auto"/>
        <w:ind w:firstLine="393"/>
        <w:jc w:val="both"/>
        <w:rPr>
          <w:rFonts w:ascii="Times New Roman" w:hAnsi="Times New Roman"/>
          <w:i/>
        </w:rPr>
      </w:pPr>
      <w:r w:rsidRPr="0060419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Pr>
          <w:rFonts w:ascii="Times New Roman" w:hAnsi="Times New Roman"/>
          <w:i/>
          <w:iCs/>
        </w:rPr>
        <w:t xml:space="preserve">  </w:t>
      </w:r>
      <w:r w:rsidRPr="00604199">
        <w:rPr>
          <w:rFonts w:ascii="Times New Roman" w:hAnsi="Times New Roman"/>
          <w:i/>
          <w:iCs/>
        </w:rPr>
        <w:t xml:space="preserve">Анализ расходной части бюджета по основным разделам </w:t>
      </w:r>
    </w:p>
    <w:p w:rsidR="00FF391A" w:rsidRPr="00604199" w:rsidRDefault="00FF391A" w:rsidP="00FF391A">
      <w:pPr>
        <w:pStyle w:val="21"/>
        <w:tabs>
          <w:tab w:val="left" w:pos="-180"/>
        </w:tabs>
        <w:spacing w:after="0" w:line="100" w:lineRule="atLeast"/>
        <w:jc w:val="center"/>
        <w:rPr>
          <w:rFonts w:ascii="Times New Roman" w:hAnsi="Times New Roman"/>
          <w:i/>
        </w:rPr>
      </w:pPr>
      <w:r w:rsidRPr="00604199">
        <w:rPr>
          <w:rFonts w:ascii="Times New Roman" w:hAnsi="Times New Roman"/>
          <w:i/>
          <w:iCs/>
        </w:rPr>
        <w:t>функциональной классификации</w:t>
      </w:r>
    </w:p>
    <w:p w:rsidR="00FF391A" w:rsidRPr="00604199" w:rsidRDefault="00FF391A" w:rsidP="00FF391A">
      <w:pPr>
        <w:pStyle w:val="21"/>
        <w:tabs>
          <w:tab w:val="left" w:pos="-180"/>
        </w:tabs>
        <w:spacing w:after="0" w:line="100" w:lineRule="atLeast"/>
        <w:ind w:firstLine="540"/>
        <w:jc w:val="both"/>
        <w:rPr>
          <w:rFonts w:ascii="Times New Roman" w:hAnsi="Times New Roman"/>
        </w:rPr>
      </w:pPr>
      <w:r w:rsidRPr="00604199">
        <w:rPr>
          <w:rFonts w:ascii="Times New Roman" w:hAnsi="Times New Roman"/>
          <w:bCs/>
        </w:rPr>
        <w:t xml:space="preserve">По  разделу 0100 «Общегосударственные вопросы» в 2019 году отражались расходы на содержание Администрации </w:t>
      </w:r>
      <w:proofErr w:type="spellStart"/>
      <w:r w:rsidRPr="00604199">
        <w:rPr>
          <w:rFonts w:ascii="Times New Roman" w:hAnsi="Times New Roman"/>
          <w:bCs/>
        </w:rPr>
        <w:t>Арчединск</w:t>
      </w:r>
      <w:r w:rsidRPr="00604199">
        <w:rPr>
          <w:rFonts w:ascii="Times New Roman" w:hAnsi="Times New Roman"/>
          <w:bCs/>
          <w:spacing w:val="4"/>
        </w:rPr>
        <w:t>ого</w:t>
      </w:r>
      <w:proofErr w:type="spellEnd"/>
      <w:r w:rsidRPr="00604199">
        <w:rPr>
          <w:rFonts w:ascii="Times New Roman" w:hAnsi="Times New Roman"/>
          <w:bCs/>
        </w:rPr>
        <w:t xml:space="preserve"> сельского поселения (без учета переданных полномочий), по данному разделу утверждены ассигнования в сумме 2988,1 тыс. рублей, исполнение составило в сумме  2944,7 тыс. рублей или  98,5 %</w:t>
      </w:r>
      <w:r w:rsidRPr="00604199">
        <w:rPr>
          <w:rFonts w:ascii="Times New Roman" w:hAnsi="Times New Roman"/>
          <w:bCs/>
          <w:sz w:val="28"/>
          <w:szCs w:val="28"/>
        </w:rPr>
        <w:t xml:space="preserve"> </w:t>
      </w:r>
      <w:r w:rsidRPr="00604199">
        <w:rPr>
          <w:rFonts w:ascii="Times New Roman" w:hAnsi="Times New Roman"/>
          <w:bCs/>
        </w:rPr>
        <w:t>к уточненному годовому  плану, в том числе:</w:t>
      </w:r>
    </w:p>
    <w:p w:rsidR="00FF391A" w:rsidRPr="00604199" w:rsidRDefault="00FF391A" w:rsidP="00FF391A">
      <w:pPr>
        <w:pStyle w:val="21"/>
        <w:tabs>
          <w:tab w:val="left" w:pos="-180"/>
        </w:tabs>
        <w:spacing w:after="0" w:line="100" w:lineRule="atLeast"/>
        <w:ind w:firstLine="540"/>
        <w:jc w:val="both"/>
        <w:rPr>
          <w:rFonts w:ascii="Times New Roman" w:hAnsi="Times New Roman"/>
        </w:rPr>
      </w:pPr>
      <w:r w:rsidRPr="00604199">
        <w:rPr>
          <w:rFonts w:ascii="Times New Roman" w:hAnsi="Times New Roman"/>
          <w:bCs/>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769,5 тыс. рублей. Фактическое финансирование составило – </w:t>
      </w:r>
      <w:r w:rsidRPr="00604199">
        <w:rPr>
          <w:rFonts w:ascii="Times New Roman" w:hAnsi="Times New Roman"/>
          <w:bCs/>
          <w:lang w:eastAsia="ru-RU"/>
        </w:rPr>
        <w:t>769,</w:t>
      </w:r>
      <w:r w:rsidRPr="00604199">
        <w:rPr>
          <w:rFonts w:ascii="Times New Roman" w:hAnsi="Times New Roman"/>
          <w:bCs/>
        </w:rPr>
        <w:t xml:space="preserve"> 5тыс. рублей (100,0  %  к годовому плану), кассовые расходы на содержание главы направлены на</w:t>
      </w:r>
      <w:r w:rsidRPr="00EB2FB8">
        <w:rPr>
          <w:rFonts w:ascii="Times New Roman" w:hAnsi="Times New Roman"/>
          <w:b/>
          <w:bCs/>
        </w:rPr>
        <w:t xml:space="preserve"> </w:t>
      </w:r>
      <w:r>
        <w:rPr>
          <w:rFonts w:ascii="Times New Roman" w:hAnsi="Times New Roman"/>
          <w:bCs/>
        </w:rPr>
        <w:t xml:space="preserve">заработную плату – </w:t>
      </w:r>
      <w:r w:rsidRPr="00604199">
        <w:rPr>
          <w:rFonts w:ascii="Times New Roman" w:hAnsi="Times New Roman"/>
          <w:bCs/>
        </w:rPr>
        <w:t>591,9</w:t>
      </w:r>
      <w:r>
        <w:rPr>
          <w:rFonts w:ascii="Times New Roman" w:hAnsi="Times New Roman"/>
          <w:bCs/>
        </w:rPr>
        <w:t xml:space="preserve"> </w:t>
      </w:r>
      <w:r w:rsidRPr="00604199">
        <w:rPr>
          <w:rFonts w:ascii="Times New Roman" w:hAnsi="Times New Roman"/>
          <w:bCs/>
        </w:rPr>
        <w:t>тыс. рублей, начисления на зарплату – 177,6 тыс. рублей;</w:t>
      </w:r>
    </w:p>
    <w:p w:rsidR="00FF391A" w:rsidRPr="00604199" w:rsidRDefault="00FF391A" w:rsidP="00FF391A">
      <w:pPr>
        <w:pStyle w:val="21"/>
        <w:tabs>
          <w:tab w:val="left" w:pos="-180"/>
        </w:tabs>
        <w:spacing w:after="0" w:line="240" w:lineRule="auto"/>
        <w:jc w:val="both"/>
        <w:rPr>
          <w:rFonts w:ascii="Times New Roman" w:hAnsi="Times New Roman"/>
        </w:rPr>
      </w:pPr>
      <w:r w:rsidRPr="00604199">
        <w:rPr>
          <w:rFonts w:ascii="Times New Roman" w:hAnsi="Times New Roman"/>
          <w:bCs/>
        </w:rPr>
        <w:t xml:space="preserve">       - подразделу 0104, целевой статье 9000001 «Финансовое обеспечение администраций сельских поселений</w:t>
      </w:r>
      <w:r>
        <w:rPr>
          <w:rFonts w:ascii="Times New Roman" w:hAnsi="Times New Roman"/>
          <w:bCs/>
        </w:rPr>
        <w:t>»</w:t>
      </w:r>
      <w:r w:rsidRPr="00604199">
        <w:rPr>
          <w:rFonts w:ascii="Times New Roman" w:hAnsi="Times New Roman"/>
          <w:bCs/>
        </w:rPr>
        <w:t xml:space="preserve">  кассовые расходы произведены в сумме</w:t>
      </w:r>
      <w:r w:rsidRPr="00604199">
        <w:rPr>
          <w:rFonts w:ascii="Times New Roman" w:hAnsi="Times New Roman"/>
          <w:bCs/>
          <w:color w:val="1F497D" w:themeColor="text2"/>
        </w:rPr>
        <w:t xml:space="preserve"> </w:t>
      </w:r>
      <w:r w:rsidRPr="00604199">
        <w:rPr>
          <w:rFonts w:ascii="Times New Roman" w:hAnsi="Times New Roman"/>
        </w:rPr>
        <w:t xml:space="preserve">2175,2 </w:t>
      </w:r>
      <w:r w:rsidRPr="00604199">
        <w:rPr>
          <w:rFonts w:ascii="Times New Roman" w:hAnsi="Times New Roman"/>
          <w:bCs/>
        </w:rPr>
        <w:t>тыс. рублей, что составляет</w:t>
      </w:r>
      <w:r w:rsidRPr="00604199">
        <w:rPr>
          <w:rFonts w:ascii="Times New Roman" w:hAnsi="Times New Roman"/>
          <w:bCs/>
          <w:shd w:val="clear" w:color="auto" w:fill="FFFFFF"/>
        </w:rPr>
        <w:t xml:space="preserve"> 98,1  %</w:t>
      </w:r>
      <w:r w:rsidRPr="00604199">
        <w:rPr>
          <w:rFonts w:ascii="Times New Roman" w:hAnsi="Times New Roman"/>
          <w:bCs/>
        </w:rPr>
        <w:t xml:space="preserve"> к бюджетным ассигнованиям (</w:t>
      </w:r>
      <w:r w:rsidRPr="00604199">
        <w:rPr>
          <w:rFonts w:ascii="Times New Roman" w:hAnsi="Times New Roman"/>
        </w:rPr>
        <w:t xml:space="preserve">2218,0 </w:t>
      </w:r>
      <w:r w:rsidRPr="00604199">
        <w:rPr>
          <w:rFonts w:ascii="Times New Roman" w:hAnsi="Times New Roman"/>
          <w:bCs/>
        </w:rPr>
        <w:t xml:space="preserve">тыс. рублей), в том числе: </w:t>
      </w:r>
      <w:r w:rsidRPr="00604199">
        <w:rPr>
          <w:rFonts w:ascii="Times New Roman" w:hAnsi="Times New Roman"/>
        </w:rPr>
        <w:t>по</w:t>
      </w:r>
      <w:r w:rsidRPr="00EB2FB8">
        <w:rPr>
          <w:rFonts w:ascii="Times New Roman" w:hAnsi="Times New Roman"/>
          <w:b/>
        </w:rPr>
        <w:t xml:space="preserve"> </w:t>
      </w:r>
      <w:r w:rsidRPr="00604199">
        <w:rPr>
          <w:rFonts w:ascii="Times New Roman" w:hAnsi="Times New Roman"/>
        </w:rPr>
        <w:t>заработной плате 1455,1 тыс. рублей или 100,0 %</w:t>
      </w:r>
      <w:r w:rsidRPr="00604199">
        <w:rPr>
          <w:rFonts w:ascii="Times New Roman" w:hAnsi="Times New Roman"/>
          <w:lang w:val="en-US"/>
        </w:rPr>
        <w:t> </w:t>
      </w:r>
      <w:r w:rsidRPr="00604199">
        <w:rPr>
          <w:rFonts w:ascii="Times New Roman" w:hAnsi="Times New Roman"/>
        </w:rPr>
        <w:t xml:space="preserve"> к плану; начислений на зарплату</w:t>
      </w:r>
      <w:r w:rsidRPr="00604199">
        <w:rPr>
          <w:rFonts w:ascii="Times New Roman" w:hAnsi="Times New Roman"/>
          <w:lang w:val="en-US"/>
        </w:rPr>
        <w:t>  </w:t>
      </w:r>
      <w:r w:rsidRPr="00604199">
        <w:rPr>
          <w:rFonts w:ascii="Times New Roman" w:hAnsi="Times New Roman"/>
        </w:rPr>
        <w:t xml:space="preserve"> 424,3 тыс. рублей или 100,0 %;</w:t>
      </w:r>
    </w:p>
    <w:p w:rsidR="00FF391A" w:rsidRPr="00C241B6" w:rsidRDefault="00FF391A" w:rsidP="00FF391A">
      <w:pPr>
        <w:pStyle w:val="21"/>
        <w:tabs>
          <w:tab w:val="left" w:pos="-180"/>
        </w:tabs>
        <w:spacing w:after="0" w:line="240" w:lineRule="auto"/>
        <w:jc w:val="both"/>
        <w:rPr>
          <w:rFonts w:ascii="Times New Roman" w:hAnsi="Times New Roman"/>
        </w:rPr>
      </w:pPr>
      <w:r>
        <w:rPr>
          <w:rFonts w:ascii="Times New Roman" w:hAnsi="Times New Roman"/>
          <w:b/>
        </w:rPr>
        <w:t xml:space="preserve">        </w:t>
      </w:r>
      <w:r w:rsidRPr="00EB2FB8">
        <w:rPr>
          <w:b/>
        </w:rPr>
        <w:t xml:space="preserve"> </w:t>
      </w:r>
      <w:r w:rsidRPr="00C241B6">
        <w:rPr>
          <w:rFonts w:ascii="Times New Roman" w:hAnsi="Times New Roman"/>
        </w:rPr>
        <w:t>КОСГУ 221 «Услуги связи» – 25,3 тыс. рублей в том числе:</w:t>
      </w:r>
      <w:r w:rsidRPr="00EB2FB8">
        <w:rPr>
          <w:rFonts w:ascii="Times New Roman" w:hAnsi="Times New Roman"/>
          <w:b/>
          <w:lang w:val="en-US"/>
        </w:rPr>
        <w:t> </w:t>
      </w:r>
      <w:r w:rsidRPr="00EB2FB8">
        <w:rPr>
          <w:rFonts w:ascii="Times New Roman" w:hAnsi="Times New Roman"/>
          <w:b/>
        </w:rPr>
        <w:t xml:space="preserve">  </w:t>
      </w:r>
      <w:r w:rsidRPr="00C241B6">
        <w:rPr>
          <w:rFonts w:ascii="Times New Roman" w:hAnsi="Times New Roman"/>
        </w:rPr>
        <w:t>ПАО «</w:t>
      </w:r>
      <w:proofErr w:type="spellStart"/>
      <w:r w:rsidRPr="00C241B6">
        <w:rPr>
          <w:rFonts w:ascii="Times New Roman" w:hAnsi="Times New Roman"/>
        </w:rPr>
        <w:t>Ростелеком</w:t>
      </w:r>
      <w:proofErr w:type="spellEnd"/>
      <w:r w:rsidRPr="00C241B6">
        <w:rPr>
          <w:rFonts w:ascii="Times New Roman" w:hAnsi="Times New Roman"/>
        </w:rPr>
        <w:t>» услуги связи (договор  № 273 от 12.03.2019), междугородная связь (договор № 273-Б2 от 16.04.2019)</w:t>
      </w:r>
      <w:r>
        <w:rPr>
          <w:rFonts w:ascii="Times New Roman" w:hAnsi="Times New Roman"/>
        </w:rPr>
        <w:t>, что подтверждается актами оказанных услугах связи № 44100004068/0403 от 31.01.2019</w:t>
      </w:r>
      <w:r w:rsidRPr="00C241B6">
        <w:rPr>
          <w:rFonts w:ascii="Times New Roman" w:hAnsi="Times New Roman"/>
        </w:rPr>
        <w:t>;</w:t>
      </w:r>
      <w:r w:rsidRPr="00C16DE1">
        <w:rPr>
          <w:rFonts w:ascii="Times New Roman" w:hAnsi="Times New Roman"/>
        </w:rPr>
        <w:t xml:space="preserve"> </w:t>
      </w:r>
      <w:r>
        <w:rPr>
          <w:rFonts w:ascii="Times New Roman" w:hAnsi="Times New Roman"/>
        </w:rPr>
        <w:t>№ 44100042994/0403 от 28.022019</w:t>
      </w:r>
      <w:r w:rsidRPr="00C241B6">
        <w:rPr>
          <w:rFonts w:ascii="Times New Roman" w:hAnsi="Times New Roman"/>
        </w:rPr>
        <w:t>;</w:t>
      </w:r>
      <w:r>
        <w:rPr>
          <w:rFonts w:ascii="Times New Roman" w:hAnsi="Times New Roman"/>
        </w:rPr>
        <w:t xml:space="preserve"> № 44100076472/0403 от 31.03.2019; № 44100076033/0403 от 31.03.2019 года; № 44100129139/0403 </w:t>
      </w:r>
      <w:proofErr w:type="gramStart"/>
      <w:r>
        <w:rPr>
          <w:rFonts w:ascii="Times New Roman" w:hAnsi="Times New Roman"/>
        </w:rPr>
        <w:t>от</w:t>
      </w:r>
      <w:proofErr w:type="gramEnd"/>
      <w:r>
        <w:rPr>
          <w:rFonts w:ascii="Times New Roman" w:hAnsi="Times New Roman"/>
        </w:rPr>
        <w:t xml:space="preserve"> 30.04.2019; № 44100194000/0403 от 30.06.2019 и другие;</w:t>
      </w:r>
    </w:p>
    <w:p w:rsidR="00FF391A" w:rsidRDefault="00FF391A" w:rsidP="00FF391A">
      <w:pPr>
        <w:pStyle w:val="21"/>
        <w:tabs>
          <w:tab w:val="left" w:pos="-180"/>
        </w:tabs>
        <w:spacing w:after="0" w:line="240" w:lineRule="auto"/>
        <w:ind w:firstLine="540"/>
        <w:jc w:val="both"/>
        <w:rPr>
          <w:rFonts w:ascii="Times New Roman" w:hAnsi="Times New Roman"/>
          <w:b/>
        </w:rPr>
      </w:pPr>
      <w:r w:rsidRPr="00CE4179">
        <w:rPr>
          <w:rFonts w:ascii="Times New Roman" w:hAnsi="Times New Roman"/>
        </w:rPr>
        <w:t>КОСГУ 223 «Коммунальные услуги» – 151,1 тыс. рублей или 81,8 % к утвержденным бюджетным назначениям (184,6 тыс. рублей) по договорам:</w:t>
      </w:r>
      <w:r w:rsidRPr="00EB2FB8">
        <w:rPr>
          <w:rFonts w:ascii="Times New Roman" w:hAnsi="Times New Roman"/>
          <w:b/>
          <w:lang w:val="en-US"/>
        </w:rPr>
        <w:t> </w:t>
      </w:r>
    </w:p>
    <w:p w:rsidR="00FF391A" w:rsidRDefault="00FF391A" w:rsidP="00FF391A">
      <w:pPr>
        <w:pStyle w:val="21"/>
        <w:tabs>
          <w:tab w:val="left" w:pos="-180"/>
        </w:tabs>
        <w:spacing w:after="0" w:line="240" w:lineRule="auto"/>
        <w:ind w:firstLine="540"/>
        <w:jc w:val="both"/>
        <w:rPr>
          <w:rFonts w:ascii="Times New Roman" w:hAnsi="Times New Roman"/>
          <w:b/>
        </w:rPr>
      </w:pPr>
      <w:r w:rsidRPr="00CE4179">
        <w:rPr>
          <w:rFonts w:ascii="Times New Roman" w:hAnsi="Times New Roman"/>
        </w:rPr>
        <w:t>МУП «Образцы» за холодное водоснабжение (договор №  01/19 от 31.01.2019) – 5,0 тыс. рублей;</w:t>
      </w:r>
      <w:r w:rsidRPr="00EB2FB8">
        <w:rPr>
          <w:rFonts w:ascii="Times New Roman" w:hAnsi="Times New Roman"/>
          <w:b/>
        </w:rPr>
        <w:t xml:space="preserve"> </w:t>
      </w:r>
    </w:p>
    <w:p w:rsidR="00FF391A" w:rsidRDefault="00FF391A" w:rsidP="00FF391A">
      <w:pPr>
        <w:pStyle w:val="21"/>
        <w:tabs>
          <w:tab w:val="left" w:pos="-180"/>
        </w:tabs>
        <w:spacing w:after="0" w:line="240" w:lineRule="auto"/>
        <w:ind w:firstLine="540"/>
        <w:jc w:val="both"/>
        <w:rPr>
          <w:rFonts w:ascii="Times New Roman" w:hAnsi="Times New Roman"/>
          <w:b/>
        </w:rPr>
      </w:pPr>
      <w:r w:rsidRPr="00CE4179">
        <w:rPr>
          <w:rFonts w:ascii="Times New Roman" w:hAnsi="Times New Roman"/>
        </w:rPr>
        <w:t xml:space="preserve">ООО «Газпром </w:t>
      </w:r>
      <w:proofErr w:type="spellStart"/>
      <w:r w:rsidRPr="00CE4179">
        <w:rPr>
          <w:rFonts w:ascii="Times New Roman" w:hAnsi="Times New Roman"/>
        </w:rPr>
        <w:t>межрегионгаз</w:t>
      </w:r>
      <w:proofErr w:type="spellEnd"/>
      <w:r w:rsidRPr="00CE4179">
        <w:rPr>
          <w:rFonts w:ascii="Times New Roman" w:hAnsi="Times New Roman"/>
        </w:rPr>
        <w:t xml:space="preserve"> Волгоград» поставка газа (муниципальный контракт № 09-5-56106/19К от 01.01.2019) – 97,7 тыс. рублей</w:t>
      </w:r>
      <w:r>
        <w:rPr>
          <w:rFonts w:ascii="Times New Roman" w:hAnsi="Times New Roman"/>
        </w:rPr>
        <w:t>, что подтверждается актом – приема передачи газа № 48375 от 31.01.2019; № 5698 от 28.02.2019; № 17029 от 30.04.2019</w:t>
      </w:r>
      <w:r w:rsidRPr="00CE4179">
        <w:rPr>
          <w:rFonts w:ascii="Times New Roman" w:hAnsi="Times New Roman"/>
        </w:rPr>
        <w:t>;</w:t>
      </w:r>
      <w:r w:rsidRPr="00EB2FB8">
        <w:rPr>
          <w:rFonts w:ascii="Times New Roman" w:hAnsi="Times New Roman"/>
          <w:b/>
        </w:rPr>
        <w:t xml:space="preserve"> </w:t>
      </w:r>
      <w:r>
        <w:rPr>
          <w:rFonts w:ascii="Times New Roman" w:hAnsi="Times New Roman"/>
          <w:b/>
        </w:rPr>
        <w:t xml:space="preserve"> </w:t>
      </w:r>
    </w:p>
    <w:p w:rsidR="00FF391A" w:rsidRPr="00CE4179" w:rsidRDefault="00FF391A" w:rsidP="00FF391A">
      <w:pPr>
        <w:pStyle w:val="21"/>
        <w:tabs>
          <w:tab w:val="left" w:pos="-180"/>
        </w:tabs>
        <w:spacing w:after="0" w:line="240" w:lineRule="auto"/>
        <w:ind w:firstLine="540"/>
        <w:jc w:val="both"/>
        <w:rPr>
          <w:rFonts w:ascii="Times New Roman" w:hAnsi="Times New Roman"/>
        </w:rPr>
      </w:pPr>
      <w:r w:rsidRPr="00CE4179">
        <w:rPr>
          <w:rFonts w:ascii="Times New Roman" w:hAnsi="Times New Roman"/>
        </w:rPr>
        <w:t>ПАО «</w:t>
      </w:r>
      <w:proofErr w:type="spellStart"/>
      <w:r w:rsidRPr="00CE4179">
        <w:rPr>
          <w:rFonts w:ascii="Times New Roman" w:hAnsi="Times New Roman"/>
        </w:rPr>
        <w:t>Волгоградэнергосбыт</w:t>
      </w:r>
      <w:proofErr w:type="spellEnd"/>
      <w:r w:rsidRPr="00CE4179">
        <w:rPr>
          <w:rFonts w:ascii="Times New Roman" w:hAnsi="Times New Roman"/>
        </w:rPr>
        <w:t>» за электроэнергию (договор № 7066113/19 от 09.01.2019) – 48,4 тыс. рублей</w:t>
      </w:r>
      <w:r>
        <w:rPr>
          <w:rFonts w:ascii="Times New Roman" w:hAnsi="Times New Roman"/>
        </w:rPr>
        <w:t>, оказание услуг подтверждается актами приема-передачи электроэнергии № 00732/0014740 от 31.01.2019</w:t>
      </w:r>
      <w:r w:rsidRPr="00CE4179">
        <w:rPr>
          <w:rFonts w:ascii="Times New Roman" w:hAnsi="Times New Roman"/>
        </w:rPr>
        <w:t>;</w:t>
      </w:r>
      <w:r w:rsidRPr="008D0751">
        <w:rPr>
          <w:rFonts w:ascii="Times New Roman" w:hAnsi="Times New Roman"/>
        </w:rPr>
        <w:t xml:space="preserve"> </w:t>
      </w:r>
      <w:r>
        <w:rPr>
          <w:rFonts w:ascii="Times New Roman" w:hAnsi="Times New Roman"/>
        </w:rPr>
        <w:t>№ 00732/0031175 от 28.02.2019</w:t>
      </w:r>
      <w:r w:rsidRPr="00CE4179">
        <w:rPr>
          <w:rFonts w:ascii="Times New Roman" w:hAnsi="Times New Roman"/>
        </w:rPr>
        <w:t>;</w:t>
      </w:r>
      <w:r w:rsidRPr="008D0751">
        <w:rPr>
          <w:rFonts w:ascii="Times New Roman" w:hAnsi="Times New Roman"/>
        </w:rPr>
        <w:t xml:space="preserve"> </w:t>
      </w:r>
      <w:r>
        <w:rPr>
          <w:rFonts w:ascii="Times New Roman" w:hAnsi="Times New Roman"/>
        </w:rPr>
        <w:t>№ 00732/0064394 от 30.04.2019 и другие</w:t>
      </w:r>
      <w:r w:rsidRPr="00CE4179">
        <w:rPr>
          <w:rFonts w:ascii="Times New Roman" w:hAnsi="Times New Roman"/>
        </w:rPr>
        <w:t>;</w:t>
      </w:r>
    </w:p>
    <w:p w:rsidR="00FF391A" w:rsidRPr="00CE4179" w:rsidRDefault="00FF391A" w:rsidP="00FF391A">
      <w:pPr>
        <w:pStyle w:val="21"/>
        <w:tabs>
          <w:tab w:val="left" w:pos="-180"/>
        </w:tabs>
        <w:spacing w:after="0" w:line="240" w:lineRule="auto"/>
        <w:ind w:firstLine="540"/>
        <w:jc w:val="both"/>
        <w:rPr>
          <w:rFonts w:ascii="Times New Roman" w:hAnsi="Times New Roman"/>
          <w:shd w:val="clear" w:color="auto" w:fill="FFFFFF"/>
        </w:rPr>
      </w:pPr>
      <w:r w:rsidRPr="00CE4179">
        <w:rPr>
          <w:rFonts w:ascii="Times New Roman" w:hAnsi="Times New Roman"/>
          <w:shd w:val="clear" w:color="auto" w:fill="FFFFFF"/>
        </w:rPr>
        <w:t>КОСГУ 225 «Услуги по содержанию имущества» в сумме 1,2 тыс. рублей или 100,0 % к утвержденным бюджетным назначениям   по договору</w:t>
      </w:r>
      <w:r w:rsidRPr="00CE4179">
        <w:rPr>
          <w:rFonts w:ascii="Times New Roman" w:hAnsi="Times New Roman"/>
          <w:shd w:val="clear" w:color="auto" w:fill="FFFFFF"/>
          <w:lang w:val="en-US"/>
        </w:rPr>
        <w:t> </w:t>
      </w:r>
      <w:r w:rsidRPr="00CE4179">
        <w:rPr>
          <w:rFonts w:ascii="Times New Roman" w:hAnsi="Times New Roman"/>
          <w:shd w:val="clear" w:color="auto" w:fill="FFFFFF"/>
        </w:rPr>
        <w:t xml:space="preserve"> </w:t>
      </w:r>
      <w:r>
        <w:rPr>
          <w:rFonts w:ascii="Times New Roman" w:hAnsi="Times New Roman"/>
          <w:shd w:val="clear" w:color="auto" w:fill="FFFFFF"/>
        </w:rPr>
        <w:t>с</w:t>
      </w:r>
      <w:r w:rsidRPr="00CE4179">
        <w:rPr>
          <w:rFonts w:ascii="Times New Roman" w:hAnsi="Times New Roman"/>
          <w:shd w:val="clear" w:color="auto" w:fill="FFFFFF"/>
        </w:rPr>
        <w:t xml:space="preserve"> ИП Кожухов Петр Юрьевич за замену масла, сальника (договор № 28 от 08.04.2019);</w:t>
      </w:r>
    </w:p>
    <w:p w:rsidR="00FF391A" w:rsidRPr="00CE4179" w:rsidRDefault="00FF391A" w:rsidP="00FF391A">
      <w:pPr>
        <w:pStyle w:val="21"/>
        <w:tabs>
          <w:tab w:val="left" w:pos="-180"/>
        </w:tabs>
        <w:spacing w:after="0" w:line="240" w:lineRule="auto"/>
        <w:ind w:firstLine="540"/>
        <w:jc w:val="both"/>
        <w:rPr>
          <w:rFonts w:ascii="Times New Roman" w:hAnsi="Times New Roman"/>
        </w:rPr>
      </w:pPr>
      <w:r w:rsidRPr="00CE4179">
        <w:rPr>
          <w:rFonts w:ascii="Times New Roman" w:hAnsi="Times New Roman"/>
        </w:rPr>
        <w:t>КОСГУ 226 «Прочие работы,</w:t>
      </w:r>
      <w:r w:rsidRPr="00CE4179">
        <w:rPr>
          <w:rFonts w:ascii="Times New Roman" w:hAnsi="Times New Roman"/>
          <w:lang w:val="en-US"/>
        </w:rPr>
        <w:t> </w:t>
      </w:r>
      <w:r w:rsidRPr="00CE4179">
        <w:rPr>
          <w:rFonts w:ascii="Times New Roman" w:hAnsi="Times New Roman"/>
        </w:rPr>
        <w:t xml:space="preserve"> услуги», целевая статья 000001, вид расхода 242 – 1,0 тыс. рублей расходы</w:t>
      </w:r>
      <w:r w:rsidRPr="00CE4179">
        <w:rPr>
          <w:rFonts w:ascii="Times New Roman" w:hAnsi="Times New Roman"/>
          <w:lang w:val="en-US"/>
        </w:rPr>
        <w:t> </w:t>
      </w:r>
      <w:r w:rsidRPr="00CE4179">
        <w:rPr>
          <w:rFonts w:ascii="Times New Roman" w:hAnsi="Times New Roman"/>
        </w:rPr>
        <w:t xml:space="preserve"> направлены</w:t>
      </w:r>
      <w:r w:rsidRPr="00CE4179">
        <w:rPr>
          <w:rFonts w:ascii="Times New Roman" w:hAnsi="Times New Roman"/>
          <w:lang w:val="en-US"/>
        </w:rPr>
        <w:t> </w:t>
      </w:r>
      <w:r w:rsidRPr="00CE4179">
        <w:rPr>
          <w:rFonts w:ascii="Times New Roman" w:hAnsi="Times New Roman"/>
        </w:rPr>
        <w:t xml:space="preserve"> </w:t>
      </w:r>
      <w:r w:rsidRPr="00CE4179">
        <w:rPr>
          <w:rFonts w:ascii="Times New Roman" w:hAnsi="Times New Roman"/>
          <w:lang w:val="en-US"/>
        </w:rPr>
        <w:t> </w:t>
      </w:r>
      <w:r w:rsidRPr="00CE4179">
        <w:rPr>
          <w:rFonts w:ascii="Times New Roman" w:hAnsi="Times New Roman"/>
        </w:rPr>
        <w:t>на оплату договор</w:t>
      </w:r>
      <w:proofErr w:type="gramStart"/>
      <w:r w:rsidRPr="00CE4179">
        <w:rPr>
          <w:rFonts w:ascii="Times New Roman" w:hAnsi="Times New Roman"/>
        </w:rPr>
        <w:t>а ООО</w:t>
      </w:r>
      <w:proofErr w:type="gramEnd"/>
      <w:r w:rsidRPr="00CE4179">
        <w:rPr>
          <w:rFonts w:ascii="Times New Roman" w:hAnsi="Times New Roman"/>
        </w:rPr>
        <w:t xml:space="preserve"> «Компания «Тензор» права использования СБИС для СМЭВ (№11901971009 от 09.01.2019); </w:t>
      </w:r>
    </w:p>
    <w:p w:rsidR="00FF391A" w:rsidRPr="00E144E6" w:rsidRDefault="00FF391A" w:rsidP="00FF391A">
      <w:pPr>
        <w:pStyle w:val="21"/>
        <w:tabs>
          <w:tab w:val="left" w:pos="-180"/>
        </w:tabs>
        <w:spacing w:after="0" w:line="240" w:lineRule="auto"/>
        <w:jc w:val="both"/>
        <w:rPr>
          <w:rFonts w:ascii="Times New Roman" w:hAnsi="Times New Roman"/>
          <w:b/>
        </w:rPr>
      </w:pPr>
      <w:r>
        <w:rPr>
          <w:rFonts w:ascii="Times New Roman" w:hAnsi="Times New Roman"/>
          <w:b/>
          <w:shd w:val="clear" w:color="auto" w:fill="FFFFFF"/>
        </w:rPr>
        <w:t xml:space="preserve">        </w:t>
      </w:r>
      <w:r w:rsidRPr="00CE4179">
        <w:rPr>
          <w:rFonts w:ascii="Times New Roman" w:hAnsi="Times New Roman"/>
          <w:shd w:val="clear" w:color="auto" w:fill="FFFFFF"/>
        </w:rPr>
        <w:t xml:space="preserve">КОСГУ </w:t>
      </w:r>
      <w:r w:rsidRPr="00CE4179">
        <w:rPr>
          <w:rFonts w:ascii="Times New Roman" w:hAnsi="Times New Roman"/>
          <w:bCs/>
          <w:shd w:val="clear" w:color="auto" w:fill="FFFFFF"/>
        </w:rPr>
        <w:t>266</w:t>
      </w:r>
      <w:r w:rsidRPr="00CE4179">
        <w:rPr>
          <w:rFonts w:ascii="Times New Roman" w:hAnsi="Times New Roman"/>
          <w:shd w:val="clear" w:color="auto" w:fill="FFFFFF"/>
        </w:rPr>
        <w:t> «Социальные пособия и компенсации персоналу в денежной форме»</w:t>
      </w:r>
      <w:r>
        <w:rPr>
          <w:rFonts w:ascii="Times New Roman" w:hAnsi="Times New Roman"/>
          <w:shd w:val="clear" w:color="auto" w:fill="FFFFFF"/>
        </w:rPr>
        <w:t xml:space="preserve"> - 0,6 тыс. рублей;</w:t>
      </w:r>
    </w:p>
    <w:p w:rsidR="00FF391A" w:rsidRPr="00B06A56" w:rsidRDefault="00FF391A" w:rsidP="00FF391A">
      <w:pPr>
        <w:pStyle w:val="21"/>
        <w:tabs>
          <w:tab w:val="left" w:pos="-180"/>
        </w:tabs>
        <w:spacing w:after="0" w:line="240" w:lineRule="auto"/>
        <w:jc w:val="both"/>
        <w:rPr>
          <w:rFonts w:ascii="Times New Roman" w:hAnsi="Times New Roman"/>
        </w:rPr>
      </w:pPr>
      <w:r w:rsidRPr="00EB2FB8">
        <w:rPr>
          <w:rFonts w:ascii="Times New Roman" w:hAnsi="Times New Roman"/>
          <w:b/>
        </w:rPr>
        <w:t xml:space="preserve">        </w:t>
      </w:r>
      <w:r w:rsidRPr="00B06A56">
        <w:rPr>
          <w:rFonts w:ascii="Times New Roman" w:hAnsi="Times New Roman"/>
        </w:rPr>
        <w:t>КОСГУ 291</w:t>
      </w:r>
      <w:r w:rsidRPr="00B06A56">
        <w:rPr>
          <w:rFonts w:ascii="Times New Roman" w:hAnsi="Times New Roman"/>
          <w:lang w:val="en-US"/>
        </w:rPr>
        <w:t> </w:t>
      </w:r>
      <w:r w:rsidRPr="00B06A56">
        <w:rPr>
          <w:rFonts w:ascii="Times New Roman" w:hAnsi="Times New Roman"/>
        </w:rPr>
        <w:t xml:space="preserve"> «Налоги, пошлины и сборы» - 7,1 тыс. рублей (</w:t>
      </w:r>
      <w:r w:rsidRPr="00B06A56">
        <w:rPr>
          <w:rFonts w:ascii="Times New Roman" w:hAnsi="Times New Roman"/>
          <w:kern w:val="0"/>
          <w:lang w:eastAsia="ru-RU"/>
        </w:rPr>
        <w:t>налог на имущество</w:t>
      </w:r>
      <w:r w:rsidRPr="00B06A56">
        <w:rPr>
          <w:rFonts w:ascii="Times New Roman" w:hAnsi="Times New Roman"/>
        </w:rPr>
        <w:t>);</w:t>
      </w:r>
    </w:p>
    <w:p w:rsidR="00FF391A" w:rsidRDefault="00FF391A" w:rsidP="00FF391A">
      <w:pPr>
        <w:spacing w:after="0" w:line="240" w:lineRule="auto"/>
        <w:jc w:val="both"/>
        <w:rPr>
          <w:rFonts w:ascii="Times New Roman" w:eastAsia="Times New Roman" w:hAnsi="Times New Roman" w:cs="Times New Roman"/>
          <w:sz w:val="24"/>
          <w:szCs w:val="24"/>
        </w:rPr>
      </w:pPr>
      <w:r w:rsidRPr="00B06A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06A56">
        <w:rPr>
          <w:rFonts w:ascii="Times New Roman" w:eastAsia="Times New Roman" w:hAnsi="Times New Roman" w:cs="Times New Roman"/>
          <w:b/>
          <w:sz w:val="24"/>
          <w:szCs w:val="24"/>
        </w:rPr>
        <w:t xml:space="preserve"> </w:t>
      </w:r>
      <w:r w:rsidRPr="00B06A56">
        <w:rPr>
          <w:rFonts w:ascii="Times New Roman" w:eastAsia="Times New Roman" w:hAnsi="Times New Roman" w:cs="Times New Roman"/>
          <w:sz w:val="24"/>
          <w:szCs w:val="24"/>
        </w:rPr>
        <w:t>КОСГУ 292</w:t>
      </w:r>
      <w:r w:rsidRPr="00B06A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06A56">
        <w:rPr>
          <w:rStyle w:val="a9"/>
          <w:rFonts w:ascii="Times New Roman" w:hAnsi="Times New Roman" w:cs="Times New Roman"/>
          <w:b w:val="0"/>
          <w:color w:val="000000"/>
          <w:sz w:val="24"/>
          <w:szCs w:val="24"/>
          <w:bdr w:val="none" w:sz="0" w:space="0" w:color="auto" w:frame="1"/>
          <w:shd w:val="clear" w:color="auto" w:fill="FFFFFF"/>
        </w:rPr>
        <w:t>«Штрафы за нарушение законодательства о налогах и сборах, законодательства о страховых взносах»</w:t>
      </w:r>
      <w:r w:rsidRPr="00B06A56">
        <w:rPr>
          <w:rFonts w:ascii="Times New Roman" w:eastAsia="Times New Roman" w:hAnsi="Times New Roman" w:cs="Times New Roman"/>
          <w:b/>
          <w:sz w:val="24"/>
          <w:szCs w:val="24"/>
        </w:rPr>
        <w:t xml:space="preserve">   – </w:t>
      </w:r>
      <w:r w:rsidRPr="00B06A56">
        <w:rPr>
          <w:rFonts w:ascii="Times New Roman" w:eastAsia="Times New Roman" w:hAnsi="Times New Roman" w:cs="Times New Roman"/>
          <w:sz w:val="24"/>
          <w:szCs w:val="24"/>
        </w:rPr>
        <w:t xml:space="preserve">1,5 тыс. рублей (штраф </w:t>
      </w:r>
      <w:r>
        <w:rPr>
          <w:rFonts w:ascii="Times New Roman" w:eastAsia="Times New Roman" w:hAnsi="Times New Roman" w:cs="Times New Roman"/>
          <w:sz w:val="24"/>
          <w:szCs w:val="24"/>
        </w:rPr>
        <w:t>по</w:t>
      </w:r>
      <w:r w:rsidRPr="00B06A56">
        <w:rPr>
          <w:rFonts w:ascii="Times New Roman" w:eastAsia="Times New Roman" w:hAnsi="Times New Roman" w:cs="Times New Roman"/>
          <w:sz w:val="24"/>
          <w:szCs w:val="24"/>
        </w:rPr>
        <w:t xml:space="preserve"> решени</w:t>
      </w:r>
      <w:r>
        <w:rPr>
          <w:rFonts w:ascii="Times New Roman" w:eastAsia="Times New Roman" w:hAnsi="Times New Roman" w:cs="Times New Roman"/>
          <w:sz w:val="24"/>
          <w:szCs w:val="24"/>
        </w:rPr>
        <w:t>ю</w:t>
      </w:r>
      <w:r w:rsidRPr="00B06A56">
        <w:rPr>
          <w:rFonts w:ascii="Times New Roman" w:eastAsia="Times New Roman" w:hAnsi="Times New Roman" w:cs="Times New Roman"/>
          <w:sz w:val="24"/>
          <w:szCs w:val="24"/>
        </w:rPr>
        <w:t xml:space="preserve"> 1223 от 22.08.2019);</w:t>
      </w:r>
    </w:p>
    <w:p w:rsidR="00FF391A" w:rsidRPr="00B06A56" w:rsidRDefault="00FF391A" w:rsidP="00FF39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КОСГУ 293 «</w:t>
      </w:r>
      <w:r w:rsidRPr="00B06A56">
        <w:rPr>
          <w:rStyle w:val="a9"/>
          <w:rFonts w:ascii="Times New Roman" w:hAnsi="Times New Roman" w:cs="Times New Roman"/>
          <w:b w:val="0"/>
          <w:color w:val="000000"/>
          <w:sz w:val="24"/>
          <w:szCs w:val="24"/>
          <w:bdr w:val="none" w:sz="0" w:space="0" w:color="auto" w:frame="1"/>
          <w:shd w:val="clear" w:color="auto" w:fill="FFFFFF"/>
        </w:rPr>
        <w:t>Штрафы за нарушение законодательства о закупках и нарушение условий контрактов (договоров)»</w:t>
      </w:r>
      <w:r>
        <w:rPr>
          <w:rStyle w:val="a9"/>
          <w:rFonts w:ascii="Times New Roman" w:hAnsi="Times New Roman" w:cs="Times New Roman"/>
          <w:b w:val="0"/>
          <w:color w:val="000000"/>
          <w:sz w:val="24"/>
          <w:szCs w:val="24"/>
          <w:bdr w:val="none" w:sz="0" w:space="0" w:color="auto" w:frame="1"/>
          <w:shd w:val="clear" w:color="auto" w:fill="FFFFFF"/>
        </w:rPr>
        <w:t xml:space="preserve"> - 0,2 тыс. рублей (пеня </w:t>
      </w:r>
      <w:r w:rsidRPr="00B06A56">
        <w:rPr>
          <w:rStyle w:val="a9"/>
          <w:rFonts w:ascii="Times New Roman" w:hAnsi="Times New Roman" w:cs="Times New Roman"/>
          <w:b w:val="0"/>
          <w:color w:val="000000"/>
          <w:sz w:val="24"/>
          <w:szCs w:val="24"/>
          <w:bdr w:val="none" w:sz="0" w:space="0" w:color="auto" w:frame="1"/>
          <w:shd w:val="clear" w:color="auto" w:fill="FFFFFF"/>
        </w:rPr>
        <w:t>за несвоевременную оплату</w:t>
      </w:r>
      <w:r>
        <w:rPr>
          <w:rStyle w:val="a9"/>
          <w:rFonts w:ascii="Times New Roman" w:hAnsi="Times New Roman" w:cs="Times New Roman"/>
          <w:b w:val="0"/>
          <w:color w:val="000000"/>
          <w:sz w:val="24"/>
          <w:szCs w:val="24"/>
          <w:bdr w:val="none" w:sz="0" w:space="0" w:color="auto" w:frame="1"/>
          <w:shd w:val="clear" w:color="auto" w:fill="FFFFFF"/>
        </w:rPr>
        <w:t>);</w:t>
      </w:r>
    </w:p>
    <w:p w:rsidR="00FF391A" w:rsidRPr="00B06A56" w:rsidRDefault="00FF391A" w:rsidP="00FF391A">
      <w:pPr>
        <w:pStyle w:val="ae"/>
        <w:spacing w:before="0" w:beforeAutospacing="0" w:after="0" w:afterAutospacing="0"/>
        <w:jc w:val="both"/>
      </w:pPr>
      <w:r>
        <w:rPr>
          <w:b/>
        </w:rPr>
        <w:t xml:space="preserve">        </w:t>
      </w:r>
      <w:r w:rsidRPr="00B06A56">
        <w:t xml:space="preserve">КОСГУ 343 «Увеличение стоимости горюче-смазочных материалов» - 99,9 тыс. рублей за нефтепродукты по контракту  «ЛИКАРД» № </w:t>
      </w:r>
      <w:r w:rsidRPr="00B06A56">
        <w:rPr>
          <w:lang w:val="en-US"/>
        </w:rPr>
        <w:t>RU</w:t>
      </w:r>
      <w:r w:rsidRPr="00B06A56">
        <w:t>218027902 от 31.01.2019</w:t>
      </w:r>
      <w:r>
        <w:t>, покупка производилась согласно товарных накладных № 0059185000241/</w:t>
      </w:r>
      <w:proofErr w:type="spellStart"/>
      <w:proofErr w:type="gramStart"/>
      <w:r>
        <w:t>н</w:t>
      </w:r>
      <w:proofErr w:type="spellEnd"/>
      <w:proofErr w:type="gramEnd"/>
      <w:r>
        <w:t xml:space="preserve"> от 28.02.2019, № </w:t>
      </w:r>
      <w:r>
        <w:lastRenderedPageBreak/>
        <w:t>090185000015/</w:t>
      </w:r>
      <w:proofErr w:type="spellStart"/>
      <w:r>
        <w:t>н</w:t>
      </w:r>
      <w:proofErr w:type="spellEnd"/>
      <w:r>
        <w:t xml:space="preserve"> от 31.03.2019, № 120185000184/</w:t>
      </w:r>
      <w:proofErr w:type="spellStart"/>
      <w:r>
        <w:t>н</w:t>
      </w:r>
      <w:proofErr w:type="spellEnd"/>
      <w:r>
        <w:t xml:space="preserve"> от 30.04.2019</w:t>
      </w:r>
      <w:r w:rsidRPr="00B06A56">
        <w:t>;</w:t>
      </w:r>
      <w:r>
        <w:t xml:space="preserve"> № 151185000079/</w:t>
      </w:r>
      <w:proofErr w:type="spellStart"/>
      <w:r>
        <w:t>н</w:t>
      </w:r>
      <w:proofErr w:type="spellEnd"/>
      <w:r>
        <w:t xml:space="preserve"> от 31.05.2019; 181185000286/</w:t>
      </w:r>
      <w:proofErr w:type="spellStart"/>
      <w:r>
        <w:t>н</w:t>
      </w:r>
      <w:proofErr w:type="spellEnd"/>
      <w:r>
        <w:t xml:space="preserve"> от 30.06.2019 и другие; </w:t>
      </w:r>
    </w:p>
    <w:p w:rsidR="00FF391A" w:rsidRDefault="00FF391A" w:rsidP="00FF391A">
      <w:pPr>
        <w:pStyle w:val="ae"/>
        <w:spacing w:before="0" w:beforeAutospacing="0" w:after="0" w:afterAutospacing="0"/>
        <w:jc w:val="both"/>
        <w:rPr>
          <w:rStyle w:val="a9"/>
          <w:rFonts w:eastAsia="SimSun"/>
          <w:b w:val="0"/>
          <w:color w:val="000000"/>
          <w:bdr w:val="none" w:sz="0" w:space="0" w:color="auto" w:frame="1"/>
          <w:shd w:val="clear" w:color="auto" w:fill="FFFFFF"/>
        </w:rPr>
      </w:pPr>
      <w:r>
        <w:t xml:space="preserve">        КОСГУ 346 </w:t>
      </w:r>
      <w:r w:rsidRPr="00B06A56">
        <w:rPr>
          <w:b/>
        </w:rPr>
        <w:t>«</w:t>
      </w:r>
      <w:r w:rsidRPr="00B06A56">
        <w:rPr>
          <w:rStyle w:val="a9"/>
          <w:rFonts w:eastAsia="SimSun"/>
          <w:b w:val="0"/>
          <w:color w:val="000000"/>
          <w:bdr w:val="none" w:sz="0" w:space="0" w:color="auto" w:frame="1"/>
          <w:shd w:val="clear" w:color="auto" w:fill="FFFFFF"/>
        </w:rPr>
        <w:t>Увеличение стоимости прочих оборотных запасов (материалов)»</w:t>
      </w:r>
      <w:r>
        <w:rPr>
          <w:rStyle w:val="a9"/>
          <w:rFonts w:eastAsia="SimSun"/>
          <w:b w:val="0"/>
          <w:color w:val="000000"/>
          <w:bdr w:val="none" w:sz="0" w:space="0" w:color="auto" w:frame="1"/>
          <w:shd w:val="clear" w:color="auto" w:fill="FFFFFF"/>
        </w:rPr>
        <w:t xml:space="preserve"> - 7,9 тыс. рублей на приобретение запчастей по договорам: </w:t>
      </w:r>
      <w:r w:rsidRPr="00B06A56">
        <w:rPr>
          <w:rStyle w:val="a9"/>
          <w:rFonts w:eastAsia="SimSun"/>
          <w:b w:val="0"/>
          <w:color w:val="000000"/>
          <w:bdr w:val="none" w:sz="0" w:space="0" w:color="auto" w:frame="1"/>
          <w:shd w:val="clear" w:color="auto" w:fill="FFFFFF"/>
        </w:rPr>
        <w:t xml:space="preserve"> Кожухов Петр Юрьевич</w:t>
      </w:r>
      <w:r>
        <w:rPr>
          <w:rStyle w:val="a9"/>
          <w:rFonts w:eastAsia="SimSun"/>
          <w:b w:val="0"/>
          <w:color w:val="000000"/>
          <w:bdr w:val="none" w:sz="0" w:space="0" w:color="auto" w:frame="1"/>
          <w:shd w:val="clear" w:color="auto" w:fill="FFFFFF"/>
        </w:rPr>
        <w:t xml:space="preserve"> – 3,9 тыс. рублей; ИП</w:t>
      </w:r>
      <w:r w:rsidRPr="009C213C">
        <w:rPr>
          <w:rStyle w:val="a9"/>
          <w:rFonts w:eastAsia="SimSun"/>
          <w:b w:val="0"/>
          <w:color w:val="000000"/>
          <w:bdr w:val="none" w:sz="0" w:space="0" w:color="auto" w:frame="1"/>
          <w:shd w:val="clear" w:color="auto" w:fill="FFFFFF"/>
        </w:rPr>
        <w:t xml:space="preserve"> </w:t>
      </w:r>
      <w:proofErr w:type="spellStart"/>
      <w:r w:rsidRPr="009C213C">
        <w:rPr>
          <w:rStyle w:val="a9"/>
          <w:rFonts w:eastAsia="SimSun"/>
          <w:b w:val="0"/>
          <w:color w:val="000000"/>
          <w:bdr w:val="none" w:sz="0" w:space="0" w:color="auto" w:frame="1"/>
          <w:shd w:val="clear" w:color="auto" w:fill="FFFFFF"/>
        </w:rPr>
        <w:t>Титоренко</w:t>
      </w:r>
      <w:proofErr w:type="spellEnd"/>
      <w:r w:rsidRPr="009C213C">
        <w:rPr>
          <w:rStyle w:val="a9"/>
          <w:rFonts w:eastAsia="SimSun"/>
          <w:b w:val="0"/>
          <w:color w:val="000000"/>
          <w:bdr w:val="none" w:sz="0" w:space="0" w:color="auto" w:frame="1"/>
          <w:shd w:val="clear" w:color="auto" w:fill="FFFFFF"/>
        </w:rPr>
        <w:t xml:space="preserve"> Владимир Васильевич</w:t>
      </w:r>
      <w:r>
        <w:rPr>
          <w:rStyle w:val="a9"/>
          <w:rFonts w:eastAsia="SimSun"/>
          <w:b w:val="0"/>
          <w:color w:val="000000"/>
          <w:bdr w:val="none" w:sz="0" w:space="0" w:color="auto" w:frame="1"/>
          <w:shd w:val="clear" w:color="auto" w:fill="FFFFFF"/>
        </w:rPr>
        <w:t xml:space="preserve"> – 4,1 тыс. рублей.</w:t>
      </w:r>
    </w:p>
    <w:p w:rsidR="00FF391A" w:rsidRPr="00EB2FB8" w:rsidRDefault="00FF391A" w:rsidP="00FF391A">
      <w:pPr>
        <w:spacing w:after="0" w:line="240" w:lineRule="auto"/>
        <w:jc w:val="both"/>
        <w:rPr>
          <w:rFonts w:ascii="Times New Roman" w:eastAsia="Times New Roman" w:hAnsi="Times New Roman" w:cs="Times New Roman"/>
          <w:b/>
          <w:bCs/>
          <w:sz w:val="24"/>
          <w:szCs w:val="24"/>
        </w:rPr>
      </w:pPr>
      <w:r w:rsidRPr="008226DD">
        <w:rPr>
          <w:rFonts w:ascii="Times New Roman" w:hAnsi="Times New Roman" w:cs="Times New Roman"/>
          <w:sz w:val="24"/>
          <w:szCs w:val="24"/>
        </w:rPr>
        <w:t xml:space="preserve">      </w:t>
      </w:r>
      <w:proofErr w:type="gramStart"/>
      <w:r w:rsidRPr="008226DD">
        <w:rPr>
          <w:rFonts w:ascii="Times New Roman" w:hAnsi="Times New Roman" w:cs="Times New Roman"/>
          <w:sz w:val="24"/>
          <w:szCs w:val="24"/>
        </w:rPr>
        <w:t xml:space="preserve">При проверке Журнала операций  с безналичными денежными   установлено, что </w:t>
      </w:r>
      <w:r w:rsidRPr="008226DD">
        <w:rPr>
          <w:rFonts w:ascii="Times New Roman" w:hAnsi="Times New Roman" w:cs="Times New Roman"/>
          <w:color w:val="000000"/>
          <w:sz w:val="24"/>
          <w:szCs w:val="24"/>
        </w:rPr>
        <w:t xml:space="preserve">в нарушение </w:t>
      </w:r>
      <w:r w:rsidRPr="008226DD">
        <w:rPr>
          <w:rFonts w:ascii="Times New Roman" w:hAnsi="Times New Roman" w:cs="Times New Roman"/>
          <w:sz w:val="24"/>
          <w:szCs w:val="24"/>
        </w:rPr>
        <w:t xml:space="preserve">ст. 34  БК РФ, ст. 162 БК РФ </w:t>
      </w:r>
      <w:r w:rsidRPr="008226DD">
        <w:rPr>
          <w:rFonts w:ascii="Times New Roman" w:hAnsi="Times New Roman" w:cs="Times New Roman"/>
          <w:color w:val="000000"/>
          <w:sz w:val="24"/>
          <w:szCs w:val="24"/>
        </w:rPr>
        <w:t xml:space="preserve">администрацией  </w:t>
      </w:r>
      <w:proofErr w:type="spellStart"/>
      <w:r w:rsidRPr="008226DD">
        <w:rPr>
          <w:rFonts w:ascii="Times New Roman" w:hAnsi="Times New Roman" w:cs="Times New Roman"/>
          <w:color w:val="000000"/>
          <w:sz w:val="24"/>
          <w:szCs w:val="24"/>
        </w:rPr>
        <w:t>Арчединского</w:t>
      </w:r>
      <w:proofErr w:type="spellEnd"/>
      <w:r w:rsidRPr="008226DD">
        <w:rPr>
          <w:rFonts w:ascii="Times New Roman" w:hAnsi="Times New Roman" w:cs="Times New Roman"/>
          <w:color w:val="000000"/>
          <w:sz w:val="24"/>
          <w:szCs w:val="24"/>
        </w:rPr>
        <w:t xml:space="preserve"> сельского поселения допущено по подразделу </w:t>
      </w:r>
      <w:r w:rsidRPr="008226DD">
        <w:rPr>
          <w:rFonts w:ascii="Times New Roman" w:hAnsi="Times New Roman" w:cs="Times New Roman"/>
          <w:sz w:val="24"/>
          <w:szCs w:val="24"/>
        </w:rPr>
        <w:t>0104 «</w:t>
      </w:r>
      <w:r w:rsidRPr="008226DD">
        <w:rPr>
          <w:rFonts w:ascii="Times New Roman" w:hAnsi="Times New Roman"/>
          <w:bCs/>
          <w:sz w:val="24"/>
          <w:szCs w:val="24"/>
        </w:rPr>
        <w:t>Финансовое обеспечение администраций сельских поселений</w:t>
      </w:r>
      <w:r w:rsidRPr="008226DD">
        <w:rPr>
          <w:rFonts w:ascii="Times New Roman" w:hAnsi="Times New Roman"/>
          <w:bCs/>
        </w:rPr>
        <w:t xml:space="preserve">» </w:t>
      </w:r>
      <w:r w:rsidRPr="008226DD">
        <w:rPr>
          <w:rFonts w:ascii="Times New Roman" w:hAnsi="Times New Roman" w:cs="Times New Roman"/>
          <w:color w:val="000000"/>
          <w:sz w:val="24"/>
          <w:szCs w:val="24"/>
        </w:rPr>
        <w:t xml:space="preserve">неэффективное использование бюджетных средств, выразившиеся  в </w:t>
      </w:r>
      <w:r w:rsidRPr="008226DD">
        <w:rPr>
          <w:rFonts w:ascii="Times New Roman" w:hAnsi="Times New Roman" w:cs="Times New Roman"/>
          <w:sz w:val="24"/>
          <w:szCs w:val="24"/>
        </w:rPr>
        <w:t>расходы по оплате штрафа в 2019 году</w:t>
      </w:r>
      <w:r w:rsidRPr="008226DD">
        <w:rPr>
          <w:rFonts w:ascii="Times New Roman" w:hAnsi="Times New Roman" w:cs="Times New Roman"/>
          <w:color w:val="000000"/>
          <w:sz w:val="24"/>
          <w:szCs w:val="24"/>
        </w:rPr>
        <w:t xml:space="preserve"> в сумме </w:t>
      </w:r>
      <w:r w:rsidRPr="008226DD">
        <w:rPr>
          <w:rFonts w:ascii="Times New Roman" w:hAnsi="Times New Roman" w:cs="Times New Roman"/>
          <w:bCs/>
          <w:color w:val="000000"/>
          <w:sz w:val="24"/>
          <w:szCs w:val="24"/>
        </w:rPr>
        <w:t xml:space="preserve"> 1,5 тыс. рублей (</w:t>
      </w:r>
      <w:r w:rsidRPr="008226DD">
        <w:rPr>
          <w:rFonts w:ascii="Times New Roman" w:hAnsi="Times New Roman" w:cs="Times New Roman"/>
          <w:sz w:val="24"/>
          <w:szCs w:val="24"/>
        </w:rPr>
        <w:t>по</w:t>
      </w:r>
      <w:r w:rsidRPr="00EB2FB8">
        <w:rPr>
          <w:rFonts w:ascii="Times New Roman" w:hAnsi="Times New Roman" w:cs="Times New Roman"/>
          <w:b/>
          <w:sz w:val="24"/>
          <w:szCs w:val="24"/>
        </w:rPr>
        <w:t xml:space="preserve"> </w:t>
      </w:r>
      <w:r w:rsidRPr="00B06A56">
        <w:rPr>
          <w:rFonts w:ascii="Times New Roman" w:eastAsia="Times New Roman" w:hAnsi="Times New Roman" w:cs="Times New Roman"/>
          <w:sz w:val="24"/>
          <w:szCs w:val="24"/>
        </w:rPr>
        <w:t>решени</w:t>
      </w:r>
      <w:r>
        <w:rPr>
          <w:rFonts w:ascii="Times New Roman" w:eastAsia="Times New Roman" w:hAnsi="Times New Roman" w:cs="Times New Roman"/>
          <w:sz w:val="24"/>
          <w:szCs w:val="24"/>
        </w:rPr>
        <w:t>ю</w:t>
      </w:r>
      <w:r w:rsidRPr="00B06A56">
        <w:rPr>
          <w:rFonts w:ascii="Times New Roman" w:eastAsia="Times New Roman" w:hAnsi="Times New Roman" w:cs="Times New Roman"/>
          <w:sz w:val="24"/>
          <w:szCs w:val="24"/>
        </w:rPr>
        <w:t xml:space="preserve"> 1223 от 22.08.2019</w:t>
      </w:r>
      <w:r w:rsidRPr="008226DD">
        <w:t xml:space="preserve"> </w:t>
      </w:r>
      <w:r w:rsidRPr="008226DD">
        <w:rPr>
          <w:rFonts w:ascii="Times New Roman" w:eastAsia="Times New Roman" w:hAnsi="Times New Roman" w:cs="Times New Roman"/>
          <w:sz w:val="24"/>
          <w:szCs w:val="24"/>
        </w:rPr>
        <w:t>Межрайонная инспекция Федеральной налоговой службы</w:t>
      </w:r>
      <w:proofErr w:type="gramEnd"/>
      <w:r w:rsidRPr="008226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8226DD">
        <w:rPr>
          <w:rFonts w:ascii="Times New Roman" w:eastAsia="Times New Roman" w:hAnsi="Times New Roman" w:cs="Times New Roman"/>
          <w:sz w:val="24"/>
          <w:szCs w:val="24"/>
        </w:rPr>
        <w:t>6 по Волгоградской области</w:t>
      </w:r>
      <w:r w:rsidRPr="008226DD">
        <w:rPr>
          <w:rFonts w:ascii="Times New Roman" w:hAnsi="Times New Roman" w:cs="Times New Roman"/>
          <w:sz w:val="24"/>
          <w:szCs w:val="24"/>
        </w:rPr>
        <w:t>);</w:t>
      </w:r>
      <w:proofErr w:type="gramEnd"/>
    </w:p>
    <w:p w:rsidR="00FF391A" w:rsidRDefault="00FF391A" w:rsidP="00FF391A">
      <w:pPr>
        <w:pStyle w:val="ae"/>
        <w:spacing w:before="0" w:beforeAutospacing="0" w:after="0" w:afterAutospacing="0"/>
        <w:jc w:val="both"/>
        <w:rPr>
          <w:bCs/>
        </w:rPr>
      </w:pPr>
      <w:r w:rsidRPr="00B06A56">
        <w:rPr>
          <w:b/>
        </w:rPr>
        <w:t xml:space="preserve"> </w:t>
      </w:r>
      <w:r>
        <w:rPr>
          <w:b/>
          <w:lang w:val="en-US"/>
        </w:rPr>
        <w:t>     </w:t>
      </w:r>
      <w:r w:rsidRPr="00EB2FB8">
        <w:rPr>
          <w:b/>
          <w:bCs/>
        </w:rPr>
        <w:t xml:space="preserve"> </w:t>
      </w:r>
      <w:r w:rsidRPr="009C213C">
        <w:rPr>
          <w:bCs/>
        </w:rPr>
        <w:t xml:space="preserve">Кроме того, в рамках заключенного соглашения между администрацией </w:t>
      </w:r>
      <w:proofErr w:type="spellStart"/>
      <w:r w:rsidRPr="009C213C">
        <w:rPr>
          <w:bCs/>
        </w:rPr>
        <w:t>Арчединского</w:t>
      </w:r>
      <w:proofErr w:type="spellEnd"/>
      <w:r w:rsidRPr="009C213C">
        <w:rPr>
          <w:bCs/>
        </w:rPr>
        <w:t xml:space="preserve"> сельского поселения и администрации </w:t>
      </w:r>
      <w:proofErr w:type="spellStart"/>
      <w:r w:rsidRPr="009C213C">
        <w:rPr>
          <w:bCs/>
        </w:rPr>
        <w:t>Фроловского</w:t>
      </w:r>
      <w:proofErr w:type="spellEnd"/>
      <w:r w:rsidRPr="009C213C">
        <w:rPr>
          <w:bCs/>
        </w:rPr>
        <w:t xml:space="preserve"> муниципального района за хранение, комплектование и использование архивного фонда с</w:t>
      </w:r>
      <w:r>
        <w:rPr>
          <w:bCs/>
        </w:rPr>
        <w:t xml:space="preserve">ельских </w:t>
      </w:r>
      <w:r w:rsidRPr="009C213C">
        <w:rPr>
          <w:bCs/>
        </w:rPr>
        <w:t>поселений соглашение от 26.12.2016г. перечислено  7,3 тыс. рублей.</w:t>
      </w:r>
    </w:p>
    <w:p w:rsidR="00FF391A" w:rsidRPr="009C213C" w:rsidRDefault="00FF391A" w:rsidP="00FF391A">
      <w:pPr>
        <w:pStyle w:val="ae"/>
        <w:spacing w:before="0" w:beforeAutospacing="0" w:after="0" w:afterAutospacing="0"/>
        <w:jc w:val="both"/>
        <w:rPr>
          <w:bCs/>
        </w:rPr>
      </w:pPr>
      <w:r>
        <w:rPr>
          <w:bCs/>
        </w:rPr>
        <w:t xml:space="preserve">       По подразделу 0107 «Обеспечение проведение выборов и референдумов» - 248,0 тыс. рублей.</w:t>
      </w:r>
    </w:p>
    <w:p w:rsidR="00FF391A" w:rsidRPr="009C213C" w:rsidRDefault="00FF391A" w:rsidP="00FF391A">
      <w:pPr>
        <w:spacing w:after="0" w:line="240" w:lineRule="auto"/>
        <w:jc w:val="both"/>
        <w:rPr>
          <w:rFonts w:ascii="Times New Roman" w:hAnsi="Times New Roman" w:cs="Times New Roman"/>
          <w:sz w:val="24"/>
          <w:szCs w:val="24"/>
        </w:rPr>
      </w:pPr>
      <w:r w:rsidRPr="009C213C">
        <w:rPr>
          <w:rFonts w:ascii="Times New Roman" w:eastAsia="Times New Roman" w:hAnsi="Times New Roman" w:cs="Times New Roman"/>
          <w:bCs/>
          <w:sz w:val="24"/>
          <w:szCs w:val="24"/>
        </w:rPr>
        <w:t xml:space="preserve">       </w:t>
      </w:r>
      <w:r w:rsidRPr="009C213C">
        <w:rPr>
          <w:rFonts w:ascii="Times New Roman" w:eastAsia="Times New Roman" w:hAnsi="Times New Roman" w:cs="Times New Roman"/>
          <w:bCs/>
          <w:i/>
          <w:sz w:val="24"/>
          <w:szCs w:val="24"/>
        </w:rPr>
        <w:t xml:space="preserve"> </w:t>
      </w:r>
      <w:r w:rsidRPr="009C213C">
        <w:rPr>
          <w:rFonts w:ascii="Times New Roman" w:hAnsi="Times New Roman" w:cs="Times New Roman"/>
          <w:sz w:val="24"/>
          <w:szCs w:val="24"/>
        </w:rPr>
        <w:t>По подразделу 0113 «Другие общегосударственные вопросы» расходы составили 45,0 тыс. рублей или 79,8 % к плану (56,4 тыс. рублей)</w:t>
      </w:r>
      <w:r>
        <w:rPr>
          <w:rFonts w:ascii="Times New Roman" w:hAnsi="Times New Roman" w:cs="Times New Roman"/>
          <w:sz w:val="24"/>
          <w:szCs w:val="24"/>
        </w:rPr>
        <w:t>;</w:t>
      </w:r>
    </w:p>
    <w:p w:rsidR="00FF391A" w:rsidRDefault="00FF391A" w:rsidP="00FF391A">
      <w:pPr>
        <w:spacing w:after="0" w:line="240" w:lineRule="auto"/>
        <w:jc w:val="both"/>
        <w:rPr>
          <w:rFonts w:ascii="Times New Roman" w:hAnsi="Times New Roman"/>
          <w:sz w:val="24"/>
          <w:szCs w:val="24"/>
          <w:shd w:val="clear" w:color="auto" w:fill="FFFFFF"/>
        </w:rPr>
      </w:pPr>
      <w:r w:rsidRPr="00EB2FB8">
        <w:rPr>
          <w:rFonts w:ascii="Times New Roman" w:hAnsi="Times New Roman" w:cs="Times New Roman"/>
          <w:b/>
          <w:sz w:val="24"/>
          <w:szCs w:val="24"/>
        </w:rPr>
        <w:t xml:space="preserve">        </w:t>
      </w:r>
      <w:r w:rsidRPr="008C0979">
        <w:rPr>
          <w:rFonts w:ascii="Times New Roman" w:hAnsi="Times New Roman"/>
          <w:sz w:val="24"/>
          <w:szCs w:val="24"/>
          <w:shd w:val="clear" w:color="auto" w:fill="FFFFFF"/>
        </w:rPr>
        <w:t>КОСГУ 225 «Услуги по содержанию имущества» в сумме 5,6 тыс. рублей</w:t>
      </w:r>
      <w:r>
        <w:rPr>
          <w:rFonts w:ascii="Times New Roman" w:hAnsi="Times New Roman"/>
          <w:sz w:val="24"/>
          <w:szCs w:val="24"/>
          <w:shd w:val="clear" w:color="auto" w:fill="FFFFFF"/>
        </w:rPr>
        <w:t>;</w:t>
      </w:r>
    </w:p>
    <w:p w:rsidR="00FF391A" w:rsidRDefault="00FF391A" w:rsidP="00FF391A">
      <w:pPr>
        <w:spacing w:after="0" w:line="240" w:lineRule="auto"/>
        <w:jc w:val="both"/>
        <w:rPr>
          <w:rFonts w:ascii="Times New Roman" w:hAnsi="Times New Roman" w:cs="Times New Roman"/>
          <w:sz w:val="24"/>
          <w:szCs w:val="24"/>
        </w:rPr>
      </w:pPr>
      <w:r w:rsidRPr="00F84CF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F84CF3">
        <w:rPr>
          <w:rFonts w:ascii="Times New Roman" w:hAnsi="Times New Roman"/>
          <w:sz w:val="24"/>
          <w:szCs w:val="24"/>
          <w:shd w:val="clear" w:color="auto" w:fill="FFFFFF"/>
        </w:rPr>
        <w:t xml:space="preserve"> </w:t>
      </w:r>
      <w:r w:rsidRPr="00EB2FB8">
        <w:rPr>
          <w:rFonts w:ascii="Times New Roman" w:hAnsi="Times New Roman" w:cs="Times New Roman"/>
          <w:b/>
          <w:sz w:val="24"/>
          <w:szCs w:val="24"/>
        </w:rPr>
        <w:t xml:space="preserve">     </w:t>
      </w:r>
      <w:r w:rsidRPr="00F84CF3">
        <w:rPr>
          <w:rFonts w:ascii="Times New Roman" w:hAnsi="Times New Roman" w:cs="Times New Roman"/>
          <w:sz w:val="24"/>
          <w:szCs w:val="24"/>
        </w:rPr>
        <w:t>КОСГУ 226 «Прочие работы,  услуги»,  вид расхода 244 – 18,7  тыс. рублей;</w:t>
      </w:r>
    </w:p>
    <w:p w:rsidR="00FF391A" w:rsidRPr="00F84CF3" w:rsidRDefault="00FF391A" w:rsidP="00FF3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КОСГУ 227 «Страхование» - 6,8 тыс. рублей;</w:t>
      </w:r>
    </w:p>
    <w:p w:rsidR="00FF391A" w:rsidRPr="005710D1" w:rsidRDefault="00FF391A" w:rsidP="00FF391A">
      <w:pPr>
        <w:spacing w:after="0" w:line="240" w:lineRule="auto"/>
        <w:jc w:val="both"/>
        <w:rPr>
          <w:rFonts w:ascii="Times New Roman" w:hAnsi="Times New Roman" w:cs="Times New Roman"/>
          <w:sz w:val="24"/>
          <w:szCs w:val="24"/>
        </w:rPr>
      </w:pPr>
      <w:r w:rsidRPr="00EB2FB8">
        <w:rPr>
          <w:rFonts w:ascii="Times New Roman" w:hAnsi="Times New Roman" w:cs="Times New Roman"/>
          <w:b/>
          <w:sz w:val="24"/>
          <w:szCs w:val="24"/>
        </w:rPr>
        <w:t xml:space="preserve">       </w:t>
      </w:r>
      <w:r w:rsidRPr="00EB2FB8">
        <w:rPr>
          <w:rFonts w:ascii="Times New Roman" w:hAnsi="Times New Roman" w:cs="Times New Roman"/>
          <w:b/>
          <w:sz w:val="28"/>
          <w:szCs w:val="28"/>
        </w:rPr>
        <w:t xml:space="preserve"> </w:t>
      </w:r>
      <w:r w:rsidRPr="005710D1">
        <w:rPr>
          <w:rFonts w:ascii="Times New Roman" w:hAnsi="Times New Roman" w:cs="Times New Roman"/>
          <w:sz w:val="24"/>
          <w:szCs w:val="24"/>
        </w:rPr>
        <w:t xml:space="preserve">КОСГУ 297 </w:t>
      </w:r>
      <w:r w:rsidRPr="005710D1">
        <w:rPr>
          <w:rFonts w:ascii="Times New Roman" w:eastAsia="Times New Roman" w:hAnsi="Times New Roman" w:cs="Times New Roman"/>
          <w:bCs/>
          <w:color w:val="000000"/>
          <w:sz w:val="25"/>
        </w:rPr>
        <w:t xml:space="preserve">«Иные выплаты текущего характера организациям» </w:t>
      </w:r>
      <w:r w:rsidRPr="005710D1">
        <w:rPr>
          <w:rFonts w:ascii="Times New Roman" w:hAnsi="Times New Roman" w:cs="Times New Roman"/>
          <w:sz w:val="24"/>
          <w:szCs w:val="24"/>
        </w:rPr>
        <w:t>- 2,1 тыс. рублей</w:t>
      </w:r>
      <w:r>
        <w:rPr>
          <w:rFonts w:ascii="Times New Roman" w:hAnsi="Times New Roman" w:cs="Times New Roman"/>
          <w:sz w:val="24"/>
          <w:szCs w:val="24"/>
        </w:rPr>
        <w:t>;</w:t>
      </w:r>
      <w:r w:rsidRPr="005710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391A" w:rsidRPr="005710D1" w:rsidRDefault="00FF391A" w:rsidP="00FF391A">
      <w:pPr>
        <w:spacing w:after="0" w:line="240" w:lineRule="auto"/>
        <w:jc w:val="both"/>
        <w:rPr>
          <w:rFonts w:ascii="Times New Roman" w:hAnsi="Times New Roman" w:cs="Times New Roman"/>
          <w:sz w:val="24"/>
          <w:szCs w:val="24"/>
        </w:rPr>
      </w:pPr>
      <w:r w:rsidRPr="00EB2F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710D1">
        <w:rPr>
          <w:rFonts w:ascii="Times New Roman" w:hAnsi="Times New Roman" w:cs="Times New Roman"/>
          <w:sz w:val="24"/>
          <w:szCs w:val="24"/>
        </w:rPr>
        <w:t xml:space="preserve">КОСГУ </w:t>
      </w:r>
      <w:r w:rsidRPr="005710D1">
        <w:rPr>
          <w:rFonts w:ascii="Times New Roman" w:eastAsia="Times New Roman" w:hAnsi="Times New Roman" w:cs="Times New Roman"/>
          <w:bCs/>
          <w:color w:val="000000"/>
          <w:sz w:val="24"/>
          <w:szCs w:val="24"/>
        </w:rPr>
        <w:t xml:space="preserve">346 «Увеличение стоимости прочих оборотных запасов (материалов)» - </w:t>
      </w:r>
      <w:r>
        <w:rPr>
          <w:rFonts w:ascii="Times New Roman" w:eastAsia="Times New Roman" w:hAnsi="Times New Roman" w:cs="Times New Roman"/>
          <w:bCs/>
          <w:color w:val="000000"/>
          <w:sz w:val="24"/>
          <w:szCs w:val="24"/>
        </w:rPr>
        <w:t xml:space="preserve">11,8 тыс. рублей.  </w:t>
      </w:r>
    </w:p>
    <w:p w:rsidR="00FF391A" w:rsidRPr="00A30441" w:rsidRDefault="00FF391A" w:rsidP="00FF391A">
      <w:pPr>
        <w:spacing w:after="0" w:line="240" w:lineRule="auto"/>
        <w:jc w:val="both"/>
        <w:rPr>
          <w:rFonts w:ascii="Times New Roman" w:eastAsia="Times New Roman" w:hAnsi="Times New Roman" w:cs="Times New Roman"/>
          <w:sz w:val="24"/>
          <w:szCs w:val="24"/>
        </w:rPr>
      </w:pPr>
      <w:r w:rsidRPr="00EB2FB8">
        <w:rPr>
          <w:rFonts w:ascii="Times New Roman" w:hAnsi="Times New Roman" w:cs="Times New Roman"/>
          <w:b/>
          <w:sz w:val="24"/>
          <w:szCs w:val="24"/>
        </w:rPr>
        <w:t xml:space="preserve">         </w:t>
      </w:r>
      <w:r w:rsidRPr="00F52883">
        <w:rPr>
          <w:rFonts w:ascii="Times New Roman" w:eastAsia="Times New Roman" w:hAnsi="Times New Roman" w:cs="Times New Roman"/>
          <w:sz w:val="24"/>
          <w:szCs w:val="24"/>
        </w:rPr>
        <w:t xml:space="preserve">       </w:t>
      </w:r>
      <w:proofErr w:type="gramStart"/>
      <w:r w:rsidRPr="00F52883">
        <w:rPr>
          <w:rFonts w:ascii="Times New Roman" w:eastAsia="Times New Roman" w:hAnsi="Times New Roman" w:cs="Times New Roman"/>
          <w:sz w:val="24"/>
          <w:szCs w:val="24"/>
        </w:rPr>
        <w:t xml:space="preserve">В соответствии с постановлением Администрации Волгоградской области от </w:t>
      </w:r>
      <w:r w:rsidRPr="00F52883">
        <w:rPr>
          <w:rFonts w:ascii="Times New Roman" w:eastAsia="Times New Roman" w:hAnsi="Times New Roman" w:cs="Times New Roman"/>
          <w:color w:val="000000"/>
          <w:sz w:val="24"/>
          <w:szCs w:val="24"/>
        </w:rPr>
        <w:t>24.12.2018 № 604-п</w:t>
      </w:r>
      <w:r w:rsidRPr="00F52883">
        <w:rPr>
          <w:rFonts w:ascii="Times New Roman" w:eastAsia="Times New Roman" w:hAnsi="Times New Roman" w:cs="Times New Roman"/>
          <w:sz w:val="24"/>
          <w:szCs w:val="24"/>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2019 год» </w:t>
      </w:r>
      <w:r w:rsidRPr="00EB2FB8">
        <w:rPr>
          <w:rFonts w:ascii="Times New Roman" w:eastAsia="Times New Roman" w:hAnsi="Times New Roman" w:cs="Times New Roman"/>
          <w:b/>
          <w:sz w:val="24"/>
          <w:szCs w:val="24"/>
        </w:rPr>
        <w:t xml:space="preserve">  </w:t>
      </w:r>
      <w:r w:rsidRPr="00A30441">
        <w:rPr>
          <w:rFonts w:ascii="Times New Roman" w:eastAsia="Times New Roman" w:hAnsi="Times New Roman" w:cs="Times New Roman"/>
          <w:sz w:val="24"/>
          <w:szCs w:val="24"/>
        </w:rPr>
        <w:t xml:space="preserve">решения  Совета депутатов </w:t>
      </w:r>
      <w:proofErr w:type="spellStart"/>
      <w:r w:rsidRPr="00A30441">
        <w:rPr>
          <w:rFonts w:ascii="Times New Roman" w:eastAsia="Times New Roman" w:hAnsi="Times New Roman" w:cs="Times New Roman"/>
          <w:sz w:val="24"/>
          <w:szCs w:val="24"/>
        </w:rPr>
        <w:t>Арчединского</w:t>
      </w:r>
      <w:proofErr w:type="spellEnd"/>
      <w:r w:rsidRPr="00A30441">
        <w:rPr>
          <w:rFonts w:ascii="Times New Roman" w:eastAsia="Times New Roman" w:hAnsi="Times New Roman" w:cs="Times New Roman"/>
          <w:sz w:val="24"/>
          <w:szCs w:val="24"/>
        </w:rPr>
        <w:t xml:space="preserve"> сельского поселения от</w:t>
      </w:r>
      <w:proofErr w:type="gramEnd"/>
      <w:r w:rsidRPr="00A30441">
        <w:rPr>
          <w:rFonts w:ascii="Times New Roman" w:eastAsia="Times New Roman" w:hAnsi="Times New Roman" w:cs="Times New Roman"/>
          <w:sz w:val="24"/>
          <w:szCs w:val="24"/>
        </w:rPr>
        <w:t xml:space="preserve"> 21.10.2019 № 59 «О внесении изменений и дополнений в Решение Совета депутатов </w:t>
      </w:r>
      <w:proofErr w:type="spellStart"/>
      <w:r w:rsidRPr="00A30441">
        <w:rPr>
          <w:rFonts w:ascii="Times New Roman" w:eastAsia="Times New Roman" w:hAnsi="Times New Roman" w:cs="Times New Roman"/>
          <w:sz w:val="24"/>
          <w:szCs w:val="24"/>
        </w:rPr>
        <w:t>Арчединского</w:t>
      </w:r>
      <w:proofErr w:type="spellEnd"/>
      <w:r w:rsidRPr="00A30441">
        <w:rPr>
          <w:rFonts w:ascii="Times New Roman" w:eastAsia="Times New Roman" w:hAnsi="Times New Roman" w:cs="Times New Roman"/>
          <w:sz w:val="24"/>
          <w:szCs w:val="24"/>
        </w:rPr>
        <w:t xml:space="preserve"> сельского поселения от 28.12.2016 № 32/122 «Об утверждении Положения об </w:t>
      </w:r>
      <w:proofErr w:type="spellStart"/>
      <w:r w:rsidRPr="00A30441">
        <w:rPr>
          <w:rFonts w:ascii="Times New Roman" w:eastAsia="Times New Roman" w:hAnsi="Times New Roman" w:cs="Times New Roman"/>
          <w:sz w:val="24"/>
          <w:szCs w:val="24"/>
        </w:rPr>
        <w:t>оплпте</w:t>
      </w:r>
      <w:proofErr w:type="spellEnd"/>
      <w:r w:rsidRPr="00A30441">
        <w:rPr>
          <w:rFonts w:ascii="Times New Roman" w:eastAsia="Times New Roman" w:hAnsi="Times New Roman" w:cs="Times New Roman"/>
          <w:sz w:val="24"/>
          <w:szCs w:val="24"/>
        </w:rPr>
        <w:t xml:space="preserve"> труда выборного должностного лица </w:t>
      </w:r>
      <w:proofErr w:type="spellStart"/>
      <w:r w:rsidRPr="00A30441">
        <w:rPr>
          <w:rFonts w:ascii="Times New Roman" w:eastAsia="Times New Roman" w:hAnsi="Times New Roman" w:cs="Times New Roman"/>
          <w:sz w:val="24"/>
          <w:szCs w:val="24"/>
        </w:rPr>
        <w:t>Арчединского</w:t>
      </w:r>
      <w:proofErr w:type="spellEnd"/>
      <w:r w:rsidRPr="00A30441">
        <w:rPr>
          <w:rFonts w:ascii="Times New Roman" w:eastAsia="Times New Roman" w:hAnsi="Times New Roman" w:cs="Times New Roman"/>
          <w:sz w:val="24"/>
          <w:szCs w:val="24"/>
        </w:rPr>
        <w:t xml:space="preserve"> сельского поселения и Положения о денежном содержании муниципальных служащих </w:t>
      </w:r>
      <w:proofErr w:type="spellStart"/>
      <w:r w:rsidRPr="00A30441">
        <w:rPr>
          <w:rFonts w:ascii="Times New Roman" w:eastAsia="Times New Roman" w:hAnsi="Times New Roman" w:cs="Times New Roman"/>
          <w:sz w:val="24"/>
          <w:szCs w:val="24"/>
        </w:rPr>
        <w:t>Арчединского</w:t>
      </w:r>
      <w:proofErr w:type="spellEnd"/>
      <w:r w:rsidRPr="00A30441">
        <w:rPr>
          <w:rFonts w:ascii="Times New Roman" w:eastAsia="Times New Roman" w:hAnsi="Times New Roman" w:cs="Times New Roman"/>
          <w:sz w:val="24"/>
          <w:szCs w:val="24"/>
        </w:rPr>
        <w:t xml:space="preserve"> сельского поселения </w:t>
      </w:r>
      <w:proofErr w:type="spellStart"/>
      <w:r w:rsidRPr="00A30441">
        <w:rPr>
          <w:rFonts w:ascii="Times New Roman" w:eastAsia="Times New Roman" w:hAnsi="Times New Roman" w:cs="Times New Roman"/>
          <w:sz w:val="24"/>
          <w:szCs w:val="24"/>
        </w:rPr>
        <w:t>Фроловского</w:t>
      </w:r>
      <w:proofErr w:type="spellEnd"/>
      <w:r w:rsidRPr="00A30441">
        <w:rPr>
          <w:rFonts w:ascii="Times New Roman" w:eastAsia="Times New Roman" w:hAnsi="Times New Roman" w:cs="Times New Roman"/>
          <w:sz w:val="24"/>
          <w:szCs w:val="24"/>
        </w:rPr>
        <w:t xml:space="preserve"> муниципального района Волгоградской области»</w:t>
      </w:r>
      <w:r>
        <w:rPr>
          <w:rFonts w:ascii="Times New Roman" w:eastAsia="Times New Roman" w:hAnsi="Times New Roman" w:cs="Times New Roman"/>
          <w:sz w:val="24"/>
          <w:szCs w:val="24"/>
        </w:rPr>
        <w:t xml:space="preserve"> </w:t>
      </w:r>
      <w:r w:rsidRPr="00A30441">
        <w:rPr>
          <w:rFonts w:ascii="Times New Roman" w:eastAsia="Times New Roman" w:hAnsi="Times New Roman" w:cs="Times New Roman"/>
          <w:sz w:val="24"/>
          <w:szCs w:val="24"/>
        </w:rPr>
        <w:t xml:space="preserve"> и штатных расписаний.</w:t>
      </w:r>
    </w:p>
    <w:p w:rsidR="00FF391A" w:rsidRPr="00EB2FB8" w:rsidRDefault="00FF391A" w:rsidP="00FF391A">
      <w:pPr>
        <w:shd w:val="clear" w:color="auto" w:fill="FFFFFF"/>
        <w:spacing w:after="0" w:line="240" w:lineRule="auto"/>
        <w:ind w:firstLine="708"/>
        <w:jc w:val="both"/>
        <w:rPr>
          <w:rFonts w:ascii="Times New Roman" w:eastAsia="Times New Roman" w:hAnsi="Times New Roman" w:cs="Times New Roman"/>
          <w:b/>
          <w:sz w:val="24"/>
          <w:szCs w:val="24"/>
        </w:rPr>
      </w:pPr>
      <w:r w:rsidRPr="00F52883">
        <w:rPr>
          <w:rFonts w:ascii="Times New Roman" w:eastAsia="Times New Roman" w:hAnsi="Times New Roman" w:cs="Times New Roman"/>
          <w:sz w:val="24"/>
          <w:szCs w:val="24"/>
        </w:rPr>
        <w:t xml:space="preserve">Оплата труда Главы </w:t>
      </w:r>
      <w:proofErr w:type="spellStart"/>
      <w:r w:rsidRPr="00F52883">
        <w:rPr>
          <w:rFonts w:ascii="Times New Roman" w:eastAsia="Times New Roman" w:hAnsi="Times New Roman" w:cs="Times New Roman"/>
          <w:sz w:val="24"/>
          <w:szCs w:val="24"/>
        </w:rPr>
        <w:t>Арчединского</w:t>
      </w:r>
      <w:proofErr w:type="spellEnd"/>
      <w:r w:rsidRPr="00F52883">
        <w:rPr>
          <w:rFonts w:ascii="Times New Roman" w:eastAsia="Times New Roman" w:hAnsi="Times New Roman" w:cs="Times New Roman"/>
          <w:sz w:val="24"/>
          <w:szCs w:val="24"/>
        </w:rPr>
        <w:t xml:space="preserve"> сельского поселения  и муниципальных служащих производилась в соответствии с постановлением Администрации Волгоградской области от </w:t>
      </w:r>
      <w:r w:rsidRPr="00F52883">
        <w:rPr>
          <w:rFonts w:ascii="Times New Roman" w:eastAsia="Times New Roman" w:hAnsi="Times New Roman" w:cs="Times New Roman"/>
          <w:color w:val="000000"/>
          <w:sz w:val="24"/>
          <w:szCs w:val="24"/>
        </w:rPr>
        <w:t>24.12.2018 № 604-</w:t>
      </w:r>
      <w:r w:rsidRPr="00F52883">
        <w:rPr>
          <w:rFonts w:ascii="Times New Roman" w:eastAsia="Times New Roman" w:hAnsi="Times New Roman" w:cs="Times New Roman"/>
          <w:sz w:val="24"/>
          <w:szCs w:val="24"/>
        </w:rPr>
        <w:t xml:space="preserve"> </w:t>
      </w:r>
      <w:proofErr w:type="spellStart"/>
      <w:proofErr w:type="gramStart"/>
      <w:r w:rsidRPr="00F52883">
        <w:rPr>
          <w:rFonts w:ascii="Times New Roman" w:eastAsia="Times New Roman" w:hAnsi="Times New Roman" w:cs="Times New Roman"/>
          <w:sz w:val="24"/>
          <w:szCs w:val="24"/>
        </w:rPr>
        <w:t>п</w:t>
      </w:r>
      <w:proofErr w:type="spellEnd"/>
      <w:proofErr w:type="gramEnd"/>
      <w:r w:rsidRPr="00F52883">
        <w:rPr>
          <w:rFonts w:ascii="Times New Roman" w:eastAsia="Times New Roman" w:hAnsi="Times New Roman" w:cs="Times New Roman"/>
          <w:sz w:val="24"/>
          <w:szCs w:val="24"/>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2019</w:t>
      </w:r>
      <w:r>
        <w:rPr>
          <w:rFonts w:ascii="Times New Roman" w:eastAsia="Times New Roman" w:hAnsi="Times New Roman" w:cs="Times New Roman"/>
          <w:sz w:val="24"/>
          <w:szCs w:val="24"/>
        </w:rPr>
        <w:t xml:space="preserve"> </w:t>
      </w:r>
      <w:r w:rsidRPr="00F52883">
        <w:rPr>
          <w:rFonts w:ascii="Times New Roman" w:eastAsia="Times New Roman" w:hAnsi="Times New Roman" w:cs="Times New Roman"/>
          <w:sz w:val="24"/>
          <w:szCs w:val="24"/>
        </w:rPr>
        <w:t>год»</w:t>
      </w:r>
      <w:r>
        <w:rPr>
          <w:rFonts w:ascii="Times New Roman" w:eastAsia="Times New Roman" w:hAnsi="Times New Roman" w:cs="Times New Roman"/>
          <w:sz w:val="24"/>
          <w:szCs w:val="24"/>
        </w:rPr>
        <w:t>.</w:t>
      </w:r>
      <w:r w:rsidRPr="00F52883">
        <w:rPr>
          <w:rFonts w:ascii="Times New Roman" w:eastAsia="Times New Roman" w:hAnsi="Times New Roman" w:cs="Times New Roman"/>
          <w:sz w:val="24"/>
          <w:szCs w:val="24"/>
        </w:rPr>
        <w:t xml:space="preserve">   </w:t>
      </w:r>
      <w:r w:rsidRPr="00EB2FB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FF391A" w:rsidRPr="00F407A5" w:rsidRDefault="00FF391A" w:rsidP="00FF391A">
      <w:pPr>
        <w:shd w:val="clear" w:color="auto" w:fill="FFFFFF"/>
        <w:spacing w:after="0" w:line="240" w:lineRule="auto"/>
        <w:ind w:firstLine="708"/>
        <w:jc w:val="both"/>
        <w:rPr>
          <w:rFonts w:ascii="Times New Roman" w:eastAsia="Times New Roman" w:hAnsi="Times New Roman" w:cs="Times New Roman"/>
          <w:b/>
          <w:sz w:val="24"/>
          <w:szCs w:val="24"/>
        </w:rPr>
      </w:pPr>
      <w:r w:rsidRPr="00F407A5">
        <w:rPr>
          <w:rFonts w:ascii="Times New Roman" w:eastAsia="Times New Roman" w:hAnsi="Times New Roman" w:cs="Times New Roman"/>
          <w:sz w:val="24"/>
          <w:szCs w:val="24"/>
        </w:rPr>
        <w:t xml:space="preserve">Оплата труда работников, не отнесенных к муниципальным должностям, и осуществляющих техническое обеспечение деятельности администрации </w:t>
      </w:r>
      <w:proofErr w:type="spellStart"/>
      <w:r w:rsidRPr="00F407A5">
        <w:rPr>
          <w:rFonts w:ascii="Times New Roman" w:eastAsia="Times New Roman" w:hAnsi="Times New Roman" w:cs="Times New Roman"/>
          <w:sz w:val="24"/>
          <w:szCs w:val="24"/>
        </w:rPr>
        <w:t>Арчединского</w:t>
      </w:r>
      <w:proofErr w:type="spellEnd"/>
      <w:r w:rsidRPr="00F407A5">
        <w:rPr>
          <w:rFonts w:ascii="Times New Roman" w:eastAsia="Times New Roman" w:hAnsi="Times New Roman" w:cs="Times New Roman"/>
          <w:sz w:val="24"/>
          <w:szCs w:val="24"/>
        </w:rPr>
        <w:t xml:space="preserve"> сельского поселения осуществляется в соответствии с постановлением администрации сельского поселения от 21.10.2019 № 59</w:t>
      </w:r>
      <w:r>
        <w:rPr>
          <w:rFonts w:ascii="Times New Roman" w:eastAsia="Times New Roman" w:hAnsi="Times New Roman" w:cs="Times New Roman"/>
          <w:b/>
          <w:sz w:val="24"/>
          <w:szCs w:val="24"/>
        </w:rPr>
        <w:t>.</w:t>
      </w:r>
      <w:r w:rsidRPr="00F407A5">
        <w:rPr>
          <w:rFonts w:ascii="Times New Roman" w:eastAsia="Times New Roman" w:hAnsi="Times New Roman" w:cs="Times New Roman"/>
          <w:b/>
          <w:sz w:val="24"/>
          <w:szCs w:val="24"/>
        </w:rPr>
        <w:t xml:space="preserve"> </w:t>
      </w:r>
    </w:p>
    <w:p w:rsidR="00FF391A" w:rsidRPr="00F407A5" w:rsidRDefault="00FF391A" w:rsidP="00FF391A">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B2FB8">
        <w:rPr>
          <w:rFonts w:ascii="Times New Roman" w:eastAsia="Times New Roman" w:hAnsi="Times New Roman" w:cs="Times New Roman"/>
          <w:b/>
          <w:sz w:val="24"/>
          <w:szCs w:val="24"/>
        </w:rPr>
        <w:t xml:space="preserve"> </w:t>
      </w:r>
      <w:r w:rsidRPr="00F407A5">
        <w:rPr>
          <w:rFonts w:ascii="Times New Roman" w:eastAsia="Times New Roman" w:hAnsi="Times New Roman" w:cs="Times New Roman"/>
          <w:sz w:val="24"/>
          <w:szCs w:val="24"/>
        </w:rPr>
        <w:t xml:space="preserve">Отнесение должностей по группам должностей муниципальной службы </w:t>
      </w:r>
      <w:proofErr w:type="spellStart"/>
      <w:r w:rsidRPr="00F407A5">
        <w:rPr>
          <w:rFonts w:ascii="Times New Roman" w:eastAsia="Times New Roman" w:hAnsi="Times New Roman" w:cs="Times New Roman"/>
          <w:sz w:val="24"/>
          <w:szCs w:val="24"/>
        </w:rPr>
        <w:t>Арчединского</w:t>
      </w:r>
      <w:proofErr w:type="spellEnd"/>
      <w:r w:rsidRPr="00F407A5">
        <w:rPr>
          <w:rFonts w:ascii="Times New Roman" w:eastAsia="Times New Roman" w:hAnsi="Times New Roman" w:cs="Times New Roman"/>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w:t>
      </w:r>
      <w:r>
        <w:rPr>
          <w:rFonts w:ascii="Times New Roman" w:eastAsia="Times New Roman" w:hAnsi="Times New Roman" w:cs="Times New Roman"/>
          <w:sz w:val="24"/>
          <w:szCs w:val="24"/>
        </w:rPr>
        <w:t xml:space="preserve"> </w:t>
      </w:r>
      <w:r w:rsidRPr="00F407A5">
        <w:rPr>
          <w:rFonts w:ascii="Times New Roman" w:eastAsia="Times New Roman" w:hAnsi="Times New Roman" w:cs="Times New Roman"/>
          <w:sz w:val="24"/>
          <w:szCs w:val="24"/>
        </w:rPr>
        <w:t>года №1626-ОД «О некоторых вопросах муниципальной службы в Волгоградской области».</w:t>
      </w:r>
    </w:p>
    <w:p w:rsidR="00FF391A" w:rsidRPr="00F407A5" w:rsidRDefault="00FF391A" w:rsidP="00FF391A">
      <w:pPr>
        <w:shd w:val="clear" w:color="auto" w:fill="FFFFFF"/>
        <w:spacing w:after="0" w:line="240" w:lineRule="auto"/>
        <w:ind w:firstLine="426"/>
        <w:jc w:val="both"/>
        <w:rPr>
          <w:rFonts w:ascii="Arial" w:eastAsia="Times New Roman" w:hAnsi="Arial" w:cs="Arial"/>
          <w:sz w:val="24"/>
          <w:szCs w:val="24"/>
        </w:rPr>
      </w:pPr>
    </w:p>
    <w:p w:rsidR="00FF391A" w:rsidRPr="00F52883" w:rsidRDefault="00FF391A" w:rsidP="00FF391A">
      <w:pPr>
        <w:shd w:val="clear" w:color="auto" w:fill="FFFFFF"/>
        <w:spacing w:after="0" w:line="240" w:lineRule="auto"/>
        <w:ind w:firstLine="426"/>
        <w:jc w:val="both"/>
        <w:rPr>
          <w:rFonts w:ascii="Times New Roman" w:eastAsia="Times New Roman" w:hAnsi="Times New Roman" w:cs="Times New Roman"/>
          <w:sz w:val="24"/>
          <w:szCs w:val="24"/>
        </w:rPr>
      </w:pPr>
      <w:r w:rsidRPr="00F52883">
        <w:rPr>
          <w:rFonts w:ascii="Times New Roman" w:eastAsia="Times New Roman" w:hAnsi="Times New Roman" w:cs="Times New Roman"/>
          <w:sz w:val="24"/>
          <w:szCs w:val="24"/>
        </w:rPr>
        <w:lastRenderedPageBreak/>
        <w:t>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FF391A" w:rsidRPr="00F52883" w:rsidRDefault="00FF391A" w:rsidP="00FF391A">
      <w:pPr>
        <w:shd w:val="clear" w:color="auto" w:fill="FFFFFF"/>
        <w:spacing w:after="0" w:line="240" w:lineRule="auto"/>
        <w:ind w:firstLine="426"/>
        <w:jc w:val="both"/>
        <w:rPr>
          <w:rFonts w:ascii="Times New Roman" w:hAnsi="Times New Roman"/>
          <w:sz w:val="24"/>
          <w:szCs w:val="24"/>
        </w:rPr>
      </w:pPr>
      <w:r w:rsidRPr="00F52883">
        <w:rPr>
          <w:rFonts w:ascii="Times New Roman" w:eastAsia="Times New Roman" w:hAnsi="Times New Roman" w:cs="Times New Roman"/>
          <w:i/>
          <w:iCs/>
          <w:sz w:val="24"/>
          <w:szCs w:val="24"/>
        </w:rPr>
        <w:t> </w:t>
      </w:r>
      <w:proofErr w:type="gramStart"/>
      <w:r w:rsidRPr="00F52883">
        <w:rPr>
          <w:rFonts w:ascii="Times New Roman" w:hAnsi="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произведены в пределах бюджетных назначений - 4,1 тыс. рублей.</w:t>
      </w:r>
      <w:proofErr w:type="gramEnd"/>
    </w:p>
    <w:p w:rsidR="00FF391A" w:rsidRPr="00F407A5" w:rsidRDefault="00FF391A" w:rsidP="00FF391A">
      <w:pPr>
        <w:shd w:val="clear" w:color="auto" w:fill="FFFFFF"/>
        <w:spacing w:after="0" w:line="240" w:lineRule="auto"/>
        <w:ind w:firstLine="426"/>
        <w:jc w:val="both"/>
        <w:rPr>
          <w:rFonts w:ascii="Times New Roman" w:hAnsi="Times New Roman" w:cs="Times New Roman"/>
          <w:sz w:val="24"/>
          <w:szCs w:val="24"/>
        </w:rPr>
      </w:pPr>
      <w:r w:rsidRPr="00F52883">
        <w:rPr>
          <w:rFonts w:ascii="Times New Roman" w:hAnsi="Times New Roman" w:cs="Times New Roman"/>
          <w:i/>
          <w:sz w:val="24"/>
          <w:szCs w:val="24"/>
        </w:rPr>
        <w:t>По</w:t>
      </w:r>
      <w:r w:rsidRPr="00F52883">
        <w:rPr>
          <w:rFonts w:ascii="Times New Roman" w:hAnsi="Times New Roman" w:cs="Times New Roman"/>
          <w:i/>
          <w:sz w:val="24"/>
          <w:szCs w:val="24"/>
          <w:lang w:val="en-US"/>
        </w:rPr>
        <w:t> </w:t>
      </w:r>
      <w:r w:rsidRPr="00F52883">
        <w:rPr>
          <w:rFonts w:ascii="Times New Roman" w:hAnsi="Times New Roman" w:cs="Times New Roman"/>
          <w:i/>
          <w:sz w:val="24"/>
          <w:szCs w:val="24"/>
        </w:rPr>
        <w:t xml:space="preserve"> разделу 0200 «Национальная оборона»,</w:t>
      </w:r>
      <w:r w:rsidRPr="00F52883">
        <w:rPr>
          <w:rFonts w:ascii="Times New Roman" w:hAnsi="Times New Roman" w:cs="Times New Roman"/>
          <w:sz w:val="24"/>
          <w:szCs w:val="24"/>
        </w:rPr>
        <w:t xml:space="preserve"> подразделу 0203 «Мобилизационная и 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97,6 тыс. рублей</w:t>
      </w:r>
      <w:r>
        <w:rPr>
          <w:rFonts w:ascii="Times New Roman" w:hAnsi="Times New Roman" w:cs="Times New Roman"/>
          <w:sz w:val="24"/>
          <w:szCs w:val="24"/>
        </w:rPr>
        <w:t xml:space="preserve">. </w:t>
      </w:r>
    </w:p>
    <w:p w:rsidR="00FF391A" w:rsidRDefault="00FF391A" w:rsidP="00FF391A">
      <w:pPr>
        <w:shd w:val="clear" w:color="auto" w:fill="FFFFFF"/>
        <w:spacing w:after="0" w:line="240" w:lineRule="auto"/>
        <w:ind w:firstLine="426"/>
        <w:jc w:val="both"/>
        <w:rPr>
          <w:rFonts w:ascii="Times New Roman" w:hAnsi="Times New Roman" w:cs="Times New Roman"/>
          <w:sz w:val="24"/>
          <w:szCs w:val="24"/>
        </w:rPr>
      </w:pPr>
      <w:r w:rsidRPr="00EB2FB8">
        <w:rPr>
          <w:rFonts w:ascii="Times New Roman" w:hAnsi="Times New Roman" w:cs="Times New Roman"/>
          <w:b/>
          <w:sz w:val="24"/>
          <w:szCs w:val="24"/>
        </w:rPr>
        <w:t xml:space="preserve"> </w:t>
      </w:r>
      <w:r w:rsidRPr="00EB2FB8">
        <w:rPr>
          <w:rFonts w:ascii="Times New Roman" w:hAnsi="Times New Roman" w:cs="Times New Roman"/>
          <w:b/>
          <w:sz w:val="24"/>
          <w:szCs w:val="24"/>
        </w:rPr>
        <w:tab/>
      </w:r>
      <w:r w:rsidRPr="00DC7F13">
        <w:rPr>
          <w:rFonts w:ascii="Times New Roman" w:hAnsi="Times New Roman" w:cs="Times New Roman"/>
          <w:i/>
          <w:sz w:val="24"/>
          <w:szCs w:val="24"/>
        </w:rPr>
        <w:t xml:space="preserve">По разделу 0300 «Национальная безопасность и правоохранительная деятельность» </w:t>
      </w:r>
      <w:r w:rsidRPr="00DC7F13">
        <w:rPr>
          <w:rFonts w:ascii="Times New Roman" w:hAnsi="Times New Roman" w:cs="Times New Roman"/>
          <w:sz w:val="24"/>
          <w:szCs w:val="24"/>
        </w:rPr>
        <w:t>расходы составили</w:t>
      </w:r>
      <w:r>
        <w:rPr>
          <w:rFonts w:ascii="Times New Roman" w:hAnsi="Times New Roman" w:cs="Times New Roman"/>
          <w:i/>
          <w:sz w:val="24"/>
          <w:szCs w:val="24"/>
        </w:rPr>
        <w:t xml:space="preserve"> </w:t>
      </w:r>
      <w:r w:rsidRPr="00DC7F13">
        <w:rPr>
          <w:rFonts w:ascii="Times New Roman" w:hAnsi="Times New Roman" w:cs="Times New Roman"/>
          <w:i/>
          <w:sz w:val="24"/>
          <w:szCs w:val="24"/>
        </w:rPr>
        <w:t xml:space="preserve"> </w:t>
      </w:r>
      <w:r w:rsidRPr="00DC7F13">
        <w:rPr>
          <w:rFonts w:ascii="Times New Roman" w:hAnsi="Times New Roman" w:cs="Times New Roman"/>
          <w:sz w:val="24"/>
          <w:szCs w:val="24"/>
        </w:rPr>
        <w:t>33,2 тыс. рублей</w:t>
      </w:r>
      <w:r>
        <w:rPr>
          <w:rFonts w:ascii="Times New Roman" w:hAnsi="Times New Roman" w:cs="Times New Roman"/>
          <w:sz w:val="24"/>
          <w:szCs w:val="24"/>
        </w:rPr>
        <w:t xml:space="preserve"> или 100,0 тыс. рублей от бюджетных </w:t>
      </w:r>
      <w:proofErr w:type="gramStart"/>
      <w:r>
        <w:rPr>
          <w:rFonts w:ascii="Times New Roman" w:hAnsi="Times New Roman" w:cs="Times New Roman"/>
          <w:sz w:val="24"/>
          <w:szCs w:val="24"/>
        </w:rPr>
        <w:t>назначений</w:t>
      </w:r>
      <w:proofErr w:type="gramEnd"/>
      <w:r>
        <w:rPr>
          <w:rFonts w:ascii="Times New Roman" w:hAnsi="Times New Roman" w:cs="Times New Roman"/>
          <w:sz w:val="24"/>
          <w:szCs w:val="24"/>
        </w:rPr>
        <w:t xml:space="preserve"> в том числе по подразделам:</w:t>
      </w:r>
      <w:r w:rsidRPr="00DC7F13">
        <w:rPr>
          <w:rFonts w:ascii="Times New Roman" w:hAnsi="Times New Roman" w:cs="Times New Roman"/>
          <w:sz w:val="24"/>
          <w:szCs w:val="24"/>
        </w:rPr>
        <w:t xml:space="preserve"> 0309 </w:t>
      </w:r>
      <w:r>
        <w:rPr>
          <w:rFonts w:ascii="Times New Roman" w:hAnsi="Times New Roman" w:cs="Times New Roman"/>
          <w:sz w:val="24"/>
          <w:szCs w:val="24"/>
        </w:rPr>
        <w:t>«Предупреждение и ликвидация последствий, чрезвычайных ситуаций и стихийных бедствий» - 13,2 тыс. рублей;</w:t>
      </w:r>
      <w:r w:rsidRPr="00DC7F13">
        <w:rPr>
          <w:rFonts w:ascii="Times New Roman" w:hAnsi="Times New Roman" w:cs="Times New Roman"/>
          <w:sz w:val="24"/>
          <w:szCs w:val="24"/>
        </w:rPr>
        <w:t xml:space="preserve"> 0310 «Обеспечение пожарной безопасности» кассовые расходы  произведены в пределах бюджетных назначений и составили 20,0 тыс. рублей</w:t>
      </w:r>
      <w:r>
        <w:rPr>
          <w:rFonts w:ascii="Times New Roman" w:hAnsi="Times New Roman" w:cs="Times New Roman"/>
          <w:sz w:val="24"/>
          <w:szCs w:val="24"/>
        </w:rPr>
        <w:t>;</w:t>
      </w:r>
    </w:p>
    <w:p w:rsidR="00FF391A" w:rsidRPr="00CB63B8" w:rsidRDefault="00FF391A" w:rsidP="00CB63B8">
      <w:pPr>
        <w:shd w:val="clear" w:color="auto" w:fill="FFFFFF"/>
        <w:spacing w:after="0" w:line="240" w:lineRule="auto"/>
        <w:ind w:firstLine="426"/>
        <w:jc w:val="both"/>
        <w:rPr>
          <w:rFonts w:ascii="Times New Roman" w:hAnsi="Times New Roman" w:cs="Times New Roman"/>
          <w:sz w:val="24"/>
          <w:szCs w:val="24"/>
        </w:rPr>
      </w:pPr>
      <w:r w:rsidRPr="00CB63B8">
        <w:rPr>
          <w:rFonts w:ascii="Times New Roman" w:hAnsi="Times New Roman" w:cs="Times New Roman"/>
          <w:i/>
          <w:sz w:val="24"/>
          <w:szCs w:val="24"/>
        </w:rPr>
        <w:t>По разделу 0400 «Национальная экономика»</w:t>
      </w:r>
      <w:r w:rsidRPr="00CB63B8">
        <w:rPr>
          <w:rFonts w:ascii="Times New Roman" w:hAnsi="Times New Roman" w:cs="Times New Roman"/>
          <w:sz w:val="24"/>
          <w:szCs w:val="24"/>
        </w:rPr>
        <w:t xml:space="preserve"> расходы произведены в  сумме 777,1 тыс. рублей или 84,7  % к уточненным</w:t>
      </w:r>
      <w:r w:rsidRPr="00CB63B8">
        <w:rPr>
          <w:rFonts w:ascii="Times New Roman" w:hAnsi="Times New Roman" w:cs="Times New Roman"/>
          <w:b/>
          <w:sz w:val="24"/>
          <w:szCs w:val="24"/>
        </w:rPr>
        <w:t xml:space="preserve"> </w:t>
      </w:r>
      <w:r w:rsidRPr="00CB63B8">
        <w:rPr>
          <w:rFonts w:ascii="Times New Roman" w:hAnsi="Times New Roman" w:cs="Times New Roman"/>
          <w:sz w:val="24"/>
          <w:szCs w:val="24"/>
        </w:rPr>
        <w:t>бюджетным назначениям</w:t>
      </w:r>
      <w:r w:rsidRPr="00CB63B8">
        <w:rPr>
          <w:rFonts w:ascii="Times New Roman" w:hAnsi="Times New Roman" w:cs="Times New Roman"/>
          <w:sz w:val="24"/>
          <w:szCs w:val="24"/>
          <w:lang w:val="en-US"/>
        </w:rPr>
        <w:t> </w:t>
      </w:r>
      <w:r w:rsidRPr="00CB63B8">
        <w:rPr>
          <w:rFonts w:ascii="Times New Roman" w:hAnsi="Times New Roman" w:cs="Times New Roman"/>
          <w:sz w:val="24"/>
          <w:szCs w:val="24"/>
        </w:rPr>
        <w:t xml:space="preserve"> (917,9 тыс. рублей</w:t>
      </w:r>
      <w:r w:rsidR="00CB63B8" w:rsidRPr="00CB63B8">
        <w:rPr>
          <w:rFonts w:ascii="Times New Roman" w:hAnsi="Times New Roman" w:cs="Times New Roman"/>
          <w:sz w:val="24"/>
          <w:szCs w:val="24"/>
        </w:rPr>
        <w:t>, в том числе по подразделам:</w:t>
      </w:r>
      <w:r w:rsidRPr="00CB63B8">
        <w:rPr>
          <w:rFonts w:ascii="Times New Roman" w:hAnsi="Times New Roman" w:cs="Times New Roman"/>
          <w:sz w:val="24"/>
          <w:szCs w:val="24"/>
          <w:lang w:val="en-US"/>
        </w:rPr>
        <w:t> </w:t>
      </w:r>
      <w:r w:rsidRPr="00CB63B8">
        <w:rPr>
          <w:rFonts w:ascii="Times New Roman" w:hAnsi="Times New Roman" w:cs="Times New Roman"/>
          <w:sz w:val="24"/>
          <w:szCs w:val="24"/>
        </w:rPr>
        <w:t xml:space="preserve"> 0406 «Водные ресурсы» кассовые расходы составили 39,4тыс. рублей или 97,0 % от утвержденных бюджетных назначений (40,6 тыс. рублей);</w:t>
      </w:r>
      <w:r w:rsidR="00CB63B8" w:rsidRPr="00CB63B8">
        <w:rPr>
          <w:rFonts w:ascii="Times New Roman" w:hAnsi="Times New Roman" w:cs="Times New Roman"/>
          <w:sz w:val="24"/>
          <w:szCs w:val="24"/>
        </w:rPr>
        <w:t xml:space="preserve"> </w:t>
      </w:r>
      <w:r w:rsidRPr="00CB63B8">
        <w:rPr>
          <w:rFonts w:ascii="Times New Roman" w:hAnsi="Times New Roman" w:cs="Times New Roman"/>
          <w:sz w:val="24"/>
          <w:szCs w:val="24"/>
        </w:rPr>
        <w:t xml:space="preserve"> 0409 «Дорожное хозяйство», кассовые расходы составили 730,7 тыс. рублей или 83,9% от утвержденных бюджетных назначений (870,3 тыс. рублей</w:t>
      </w:r>
      <w:r w:rsidR="00CB63B8" w:rsidRPr="00CB63B8">
        <w:rPr>
          <w:rFonts w:ascii="Times New Roman" w:hAnsi="Times New Roman" w:cs="Times New Roman"/>
          <w:sz w:val="24"/>
          <w:szCs w:val="24"/>
        </w:rPr>
        <w:t xml:space="preserve">), </w:t>
      </w:r>
      <w:r w:rsidRPr="00CB63B8">
        <w:rPr>
          <w:rFonts w:ascii="Times New Roman" w:hAnsi="Times New Roman" w:cs="Times New Roman"/>
          <w:sz w:val="24"/>
          <w:szCs w:val="24"/>
        </w:rPr>
        <w:t>0412 «Другие вопросы в области экономики» - 7,0 тыс. рублей</w:t>
      </w:r>
      <w:r w:rsidR="00CB63B8" w:rsidRPr="00CB63B8">
        <w:rPr>
          <w:rFonts w:ascii="Times New Roman" w:hAnsi="Times New Roman" w:cs="Times New Roman"/>
          <w:sz w:val="24"/>
          <w:szCs w:val="24"/>
        </w:rPr>
        <w:t>.</w:t>
      </w:r>
      <w:r w:rsidRPr="00CB63B8">
        <w:rPr>
          <w:rFonts w:ascii="Times New Roman" w:hAnsi="Times New Roman" w:cs="Times New Roman"/>
          <w:sz w:val="24"/>
          <w:szCs w:val="24"/>
        </w:rPr>
        <w:t xml:space="preserve"> </w:t>
      </w:r>
      <w:r w:rsidR="00CB63B8" w:rsidRPr="00CB63B8">
        <w:rPr>
          <w:rFonts w:ascii="Times New Roman" w:hAnsi="Times New Roman" w:cs="Times New Roman"/>
          <w:sz w:val="24"/>
          <w:szCs w:val="24"/>
        </w:rPr>
        <w:t xml:space="preserve">   </w:t>
      </w:r>
    </w:p>
    <w:p w:rsidR="00CB63B8" w:rsidRDefault="00FF391A" w:rsidP="00CB63B8">
      <w:pPr>
        <w:pStyle w:val="ae"/>
        <w:spacing w:before="0" w:beforeAutospacing="0" w:after="0" w:afterAutospacing="0"/>
        <w:jc w:val="both"/>
      </w:pPr>
      <w:r w:rsidRPr="00CB63B8">
        <w:rPr>
          <w:b/>
        </w:rPr>
        <w:t xml:space="preserve">      </w:t>
      </w:r>
      <w:r w:rsidRPr="00CB63B8">
        <w:rPr>
          <w:b/>
          <w:lang w:val="en-US"/>
        </w:rPr>
        <w:t> </w:t>
      </w:r>
      <w:r w:rsidRPr="00CB63B8">
        <w:rPr>
          <w:b/>
        </w:rPr>
        <w:t xml:space="preserve">      </w:t>
      </w:r>
      <w:r w:rsidRPr="00CB63B8">
        <w:t>Раздел</w:t>
      </w:r>
      <w:r w:rsidRPr="00CB63B8">
        <w:rPr>
          <w:lang w:val="en-US"/>
        </w:rPr>
        <w:t> </w:t>
      </w:r>
      <w:r w:rsidRPr="00CB63B8">
        <w:t xml:space="preserve"> 0500 «Жилищно-коммунальное хозяйство» всего расходов в объеме 4030,3 тыс. рублей или 98,5 % от утвержденных бюджетных назначений (4091,9 тыс. рублей), в том числе:</w:t>
      </w:r>
      <w:r w:rsidR="00CB63B8">
        <w:t xml:space="preserve"> </w:t>
      </w:r>
      <w:r w:rsidRPr="00CB63B8">
        <w:t xml:space="preserve">            подраздел</w:t>
      </w:r>
      <w:r w:rsidR="00CB63B8">
        <w:t>ам:</w:t>
      </w:r>
    </w:p>
    <w:p w:rsidR="00FF391A" w:rsidRPr="00811C82" w:rsidRDefault="00FF391A" w:rsidP="00CB63B8">
      <w:pPr>
        <w:pStyle w:val="ae"/>
        <w:spacing w:before="0" w:beforeAutospacing="0" w:after="0" w:afterAutospacing="0"/>
        <w:jc w:val="both"/>
      </w:pPr>
      <w:r w:rsidRPr="00CB63B8">
        <w:t xml:space="preserve"> </w:t>
      </w:r>
      <w:r w:rsidR="00CB63B8">
        <w:t xml:space="preserve">      </w:t>
      </w:r>
      <w:r w:rsidRPr="00CB63B8">
        <w:t>0501 «Жилищное хозяйство» кассовое исполнение составило 36,8 тыс. рублей или 69,4 % бюджетных назначений (53,0 тыс. рублей)</w:t>
      </w:r>
      <w:r w:rsidR="00CB63B8">
        <w:t>;</w:t>
      </w:r>
      <w:r w:rsidRPr="007708B9">
        <w:t xml:space="preserve"> 0502 «Коммунальное хозяйство»</w:t>
      </w:r>
      <w:r w:rsidRPr="007708B9">
        <w:rPr>
          <w:lang w:val="en-US"/>
        </w:rPr>
        <w:t> </w:t>
      </w:r>
      <w:r w:rsidRPr="007708B9">
        <w:t xml:space="preserve"> произведено</w:t>
      </w:r>
      <w:r w:rsidRPr="007708B9">
        <w:rPr>
          <w:lang w:val="en-US"/>
        </w:rPr>
        <w:t> </w:t>
      </w:r>
      <w:r w:rsidRPr="007708B9">
        <w:t xml:space="preserve"> расходов 381,6 тыс. рублей</w:t>
      </w:r>
      <w:r w:rsidR="00CB63B8">
        <w:t>;</w:t>
      </w:r>
    </w:p>
    <w:p w:rsidR="00FF391A" w:rsidRDefault="00CB63B8" w:rsidP="00CB63B8">
      <w:pPr>
        <w:pStyle w:val="ae"/>
        <w:spacing w:before="0" w:beforeAutospacing="0" w:after="0" w:afterAutospacing="0"/>
        <w:jc w:val="both"/>
      </w:pPr>
      <w:r>
        <w:rPr>
          <w:b/>
        </w:rPr>
        <w:t xml:space="preserve">       </w:t>
      </w:r>
      <w:r w:rsidR="00FF391A" w:rsidRPr="00811C82">
        <w:t>0503 «Благоустройство» общая сумма расходов составила 3611,9 тыс. рублей, из них:</w:t>
      </w:r>
      <w:r w:rsidR="00FF391A" w:rsidRPr="00811C82">
        <w:rPr>
          <w:lang w:val="en-US"/>
        </w:rPr>
        <w:t> </w:t>
      </w:r>
      <w:r w:rsidR="00FF391A" w:rsidRPr="00811C82">
        <w:t xml:space="preserve"> </w:t>
      </w:r>
    </w:p>
    <w:p w:rsidR="00FF391A" w:rsidRPr="00D54A73" w:rsidRDefault="00FF391A" w:rsidP="00CB63B8">
      <w:pPr>
        <w:pStyle w:val="ae"/>
        <w:spacing w:before="0" w:beforeAutospacing="0" w:after="0" w:afterAutospacing="0"/>
        <w:ind w:firstLine="567"/>
        <w:jc w:val="both"/>
      </w:pPr>
      <w:r>
        <w:t xml:space="preserve">- </w:t>
      </w:r>
      <w:r w:rsidRPr="00573D5C">
        <w:rPr>
          <w:i/>
        </w:rPr>
        <w:t>расходы</w:t>
      </w:r>
      <w:r>
        <w:t xml:space="preserve"> </w:t>
      </w:r>
      <w:r w:rsidRPr="00573D5C">
        <w:rPr>
          <w:i/>
        </w:rPr>
        <w:t>на мероприятия по благоустройству территории центральной усадьбы п. Образцы</w:t>
      </w:r>
      <w:r>
        <w:t xml:space="preserve">  составили 3333,4 тыс. рублей</w:t>
      </w:r>
      <w:r w:rsidR="00CB63B8">
        <w:t xml:space="preserve">, </w:t>
      </w:r>
      <w:r>
        <w:t xml:space="preserve">по целевой статье расходов 0100123230   по КОСГУ 226  </w:t>
      </w:r>
      <w:r w:rsidRPr="000A7E4A">
        <w:t>«Прочие работы,</w:t>
      </w:r>
      <w:r w:rsidRPr="000A7E4A">
        <w:rPr>
          <w:lang w:val="en-US"/>
        </w:rPr>
        <w:t> </w:t>
      </w:r>
      <w:r w:rsidRPr="000A7E4A">
        <w:t xml:space="preserve"> услуги»</w:t>
      </w:r>
      <w:r>
        <w:t xml:space="preserve"> - </w:t>
      </w:r>
      <w:r w:rsidRPr="00573D5C">
        <w:t xml:space="preserve"> </w:t>
      </w:r>
      <w:r>
        <w:t>333,4 тыс. рублей</w:t>
      </w:r>
      <w:r w:rsidRPr="000A7E4A">
        <w:t xml:space="preserve"> </w:t>
      </w:r>
      <w:r>
        <w:t>на оплату по муниципальным контрактам ООО</w:t>
      </w:r>
      <w:r w:rsidRPr="00573D5C">
        <w:t xml:space="preserve"> </w:t>
      </w:r>
      <w:r>
        <w:t>«</w:t>
      </w:r>
      <w:r w:rsidRPr="00573D5C">
        <w:t>ИН-СИТИКОМ</w:t>
      </w:r>
      <w:r>
        <w:t>»</w:t>
      </w:r>
      <w:r w:rsidR="00CB63B8">
        <w:t>;</w:t>
      </w:r>
      <w:r>
        <w:t xml:space="preserve">  по целевой статье расходов</w:t>
      </w:r>
      <w:r w:rsidRPr="006B077F">
        <w:t xml:space="preserve"> </w:t>
      </w:r>
      <w:r>
        <w:t>010071380 – 3000,0 тыс. рублей на оплату муниципальных контрактов ООО</w:t>
      </w:r>
      <w:r w:rsidRPr="00573D5C">
        <w:t xml:space="preserve"> </w:t>
      </w:r>
      <w:r>
        <w:t>«</w:t>
      </w:r>
      <w:r w:rsidRPr="00573D5C">
        <w:t>ИН-СИТИКОМ</w:t>
      </w:r>
      <w:r>
        <w:t>»</w:t>
      </w:r>
      <w:r w:rsidR="00CB63B8">
        <w:t xml:space="preserve">; </w:t>
      </w:r>
    </w:p>
    <w:p w:rsidR="00FF391A" w:rsidRDefault="00FF391A" w:rsidP="00CB63B8">
      <w:pPr>
        <w:pStyle w:val="ae"/>
        <w:spacing w:before="0" w:beforeAutospacing="0" w:after="0" w:afterAutospacing="0"/>
        <w:ind w:firstLine="567"/>
        <w:jc w:val="both"/>
        <w:rPr>
          <w:i/>
        </w:rPr>
      </w:pPr>
      <w:r w:rsidRPr="00D54A73">
        <w:t>-</w:t>
      </w:r>
      <w:r w:rsidRPr="00D54A73">
        <w:rPr>
          <w:i/>
        </w:rPr>
        <w:t xml:space="preserve">  прочие мероприятия по благоустройству – 51,4 тыс. рублей:</w:t>
      </w:r>
    </w:p>
    <w:p w:rsidR="00FF391A" w:rsidRPr="00FC55B0" w:rsidRDefault="00FF391A" w:rsidP="00CB63B8">
      <w:pPr>
        <w:pStyle w:val="ae"/>
        <w:spacing w:before="0" w:beforeAutospacing="0" w:after="0" w:afterAutospacing="0"/>
        <w:ind w:firstLine="567"/>
        <w:jc w:val="both"/>
      </w:pPr>
      <w:r w:rsidRPr="00FC55B0">
        <w:t>-</w:t>
      </w:r>
      <w:r w:rsidRPr="00FC55B0">
        <w:rPr>
          <w:i/>
        </w:rPr>
        <w:t xml:space="preserve">прочие работы и услуги </w:t>
      </w:r>
      <w:r w:rsidR="00CB63B8">
        <w:rPr>
          <w:i/>
        </w:rPr>
        <w:t xml:space="preserve"> - </w:t>
      </w:r>
      <w:r w:rsidRPr="00FC55B0">
        <w:t xml:space="preserve"> 50,0,0 тыс. рублей</w:t>
      </w:r>
      <w:r w:rsidR="00CB63B8">
        <w:t>.</w:t>
      </w:r>
      <w:r w:rsidRPr="00FC55B0">
        <w:t xml:space="preserve"> </w:t>
      </w:r>
      <w:r w:rsidR="00CB63B8">
        <w:t xml:space="preserve"> </w:t>
      </w:r>
    </w:p>
    <w:p w:rsidR="00FF391A" w:rsidRPr="00FC55B0" w:rsidRDefault="00FF391A" w:rsidP="00CB63B8">
      <w:pPr>
        <w:pStyle w:val="ae"/>
        <w:spacing w:before="0" w:beforeAutospacing="0" w:after="0" w:afterAutospacing="0"/>
        <w:jc w:val="both"/>
      </w:pPr>
      <w:r w:rsidRPr="00EB2FB8">
        <w:rPr>
          <w:b/>
        </w:rPr>
        <w:t xml:space="preserve">  </w:t>
      </w:r>
      <w:r w:rsidRPr="00FC55B0">
        <w:t xml:space="preserve">Все произведенные расходы подтверждаются договорами на выполнение работ, услуг, заключенными между администрацией </w:t>
      </w:r>
      <w:proofErr w:type="spellStart"/>
      <w:r w:rsidRPr="00FC55B0">
        <w:t>Арчединского</w:t>
      </w:r>
      <w:proofErr w:type="spellEnd"/>
      <w:r w:rsidRPr="00FC55B0">
        <w:t xml:space="preserve"> сельского поселения и физическими лицами и организациями; актами выполненных работ и первичными документами.</w:t>
      </w:r>
    </w:p>
    <w:p w:rsidR="00FF391A" w:rsidRPr="00DA7F7F" w:rsidRDefault="00FF391A" w:rsidP="00CB63B8">
      <w:pPr>
        <w:pStyle w:val="ae"/>
        <w:spacing w:before="0" w:beforeAutospacing="0" w:after="0" w:afterAutospacing="0"/>
        <w:jc w:val="both"/>
      </w:pPr>
      <w:r w:rsidRPr="00DA7F7F">
        <w:rPr>
          <w:color w:val="7030A0"/>
        </w:rPr>
        <w:t xml:space="preserve">          </w:t>
      </w:r>
      <w:r w:rsidRPr="00DA7F7F">
        <w:rPr>
          <w:i/>
        </w:rPr>
        <w:t>По разделу 0800 «Культура, искусство, кинематография»,</w:t>
      </w:r>
      <w:r w:rsidRPr="00DA7F7F">
        <w:t xml:space="preserve"> </w:t>
      </w:r>
      <w:r w:rsidRPr="00DA7F7F">
        <w:rPr>
          <w:bCs/>
        </w:rPr>
        <w:t xml:space="preserve">подраздел 0801 «Культура»  исполнение по расходам составило </w:t>
      </w:r>
      <w:r w:rsidRPr="00DA7F7F">
        <w:t>1702,8</w:t>
      </w:r>
      <w:r w:rsidRPr="00DA7F7F">
        <w:rPr>
          <w:bCs/>
        </w:rPr>
        <w:t xml:space="preserve">  тыс. рублей или  77,9 % к утвержденным бюджетным назначениям (</w:t>
      </w:r>
      <w:r w:rsidRPr="00DA7F7F">
        <w:t>2186,5 тыс. рублей)</w:t>
      </w:r>
      <w:r w:rsidRPr="00DA7F7F">
        <w:rPr>
          <w:bCs/>
        </w:rPr>
        <w:t>.</w:t>
      </w:r>
    </w:p>
    <w:p w:rsidR="00FF391A" w:rsidRPr="00CB63B8" w:rsidRDefault="00FF391A" w:rsidP="00CB63B8">
      <w:pPr>
        <w:pStyle w:val="Standard"/>
        <w:jc w:val="both"/>
        <w:rPr>
          <w:rFonts w:eastAsia="Times New Roman" w:cs="Times New Roman"/>
          <w:lang w:val="ru-RU" w:eastAsia="ru-RU"/>
        </w:rPr>
      </w:pPr>
      <w:r w:rsidRPr="00FF391A">
        <w:rPr>
          <w:lang w:val="ru-RU"/>
        </w:rPr>
        <w:t xml:space="preserve">           -расходы на финансовое обеспечение организации культурно - </w:t>
      </w:r>
      <w:proofErr w:type="spellStart"/>
      <w:r w:rsidRPr="00FF391A">
        <w:rPr>
          <w:lang w:val="ru-RU"/>
        </w:rPr>
        <w:t>досуговой</w:t>
      </w:r>
      <w:proofErr w:type="spellEnd"/>
      <w:r w:rsidRPr="00FF391A">
        <w:rPr>
          <w:lang w:val="ru-RU"/>
        </w:rPr>
        <w:t xml:space="preserve"> деятельности составили 1571,0  тыс. рублей или 77,8 % от утвержденных бюджетных назначений (2019,5 тыс. рублей</w:t>
      </w:r>
      <w:r w:rsidR="00CB63B8">
        <w:rPr>
          <w:lang w:val="ru-RU"/>
        </w:rPr>
        <w:t>;</w:t>
      </w:r>
    </w:p>
    <w:p w:rsidR="00FF391A" w:rsidRPr="00C53AB2" w:rsidRDefault="00FF391A" w:rsidP="00FF391A">
      <w:pPr>
        <w:spacing w:after="0" w:line="240" w:lineRule="auto"/>
        <w:jc w:val="both"/>
        <w:rPr>
          <w:rFonts w:ascii="Times New Roman" w:hAnsi="Times New Roman"/>
          <w:sz w:val="24"/>
          <w:szCs w:val="24"/>
        </w:rPr>
      </w:pPr>
      <w:r w:rsidRPr="009A420E">
        <w:rPr>
          <w:rFonts w:ascii="Times New Roman" w:eastAsia="Times New Roman" w:hAnsi="Times New Roman" w:cs="Times New Roman"/>
          <w:bCs/>
          <w:sz w:val="28"/>
          <w:szCs w:val="28"/>
        </w:rPr>
        <w:t xml:space="preserve"> </w:t>
      </w:r>
      <w:r w:rsidRPr="009A420E">
        <w:rPr>
          <w:rFonts w:ascii="Times New Roman" w:eastAsia="Times New Roman" w:hAnsi="Times New Roman" w:cs="Times New Roman"/>
          <w:sz w:val="24"/>
          <w:szCs w:val="24"/>
        </w:rPr>
        <w:t xml:space="preserve">       </w:t>
      </w:r>
      <w:r w:rsidRPr="009A420E">
        <w:rPr>
          <w:rFonts w:ascii="Times New Roman" w:hAnsi="Times New Roman"/>
        </w:rPr>
        <w:t xml:space="preserve"> - </w:t>
      </w:r>
      <w:r w:rsidRPr="00C53AB2">
        <w:rPr>
          <w:rFonts w:ascii="Times New Roman" w:hAnsi="Times New Roman"/>
          <w:sz w:val="24"/>
          <w:szCs w:val="24"/>
        </w:rPr>
        <w:t>расходы на финансовое обеспечение организации библиотечного обслуживания составили 126,8 тыс. рублей или 78,3 % от утвержденных бюджетных назначений (162,0 тыс. рублей):</w:t>
      </w:r>
    </w:p>
    <w:p w:rsidR="00FF391A" w:rsidRPr="00FF391A" w:rsidRDefault="00FF391A" w:rsidP="00CB63B8">
      <w:pPr>
        <w:pStyle w:val="Standard"/>
        <w:jc w:val="both"/>
        <w:rPr>
          <w:rFonts w:eastAsia="Times New Roman" w:cs="Times New Roman"/>
          <w:bCs/>
          <w:kern w:val="0"/>
          <w:lang w:val="ru-RU"/>
        </w:rPr>
      </w:pPr>
      <w:r w:rsidRPr="00FF391A">
        <w:rPr>
          <w:lang w:val="ru-RU"/>
        </w:rPr>
        <w:lastRenderedPageBreak/>
        <w:t xml:space="preserve">         По ведомственной целевой программе «Формирование доступной среды жизнедеятельности для инвалидов и </w:t>
      </w:r>
      <w:proofErr w:type="spellStart"/>
      <w:r w:rsidRPr="00FF391A">
        <w:rPr>
          <w:lang w:val="ru-RU"/>
        </w:rPr>
        <w:t>маломобильных</w:t>
      </w:r>
      <w:proofErr w:type="spellEnd"/>
      <w:r w:rsidRPr="00FF391A">
        <w:rPr>
          <w:lang w:val="ru-RU"/>
        </w:rPr>
        <w:t xml:space="preserve"> групп населения в </w:t>
      </w:r>
      <w:proofErr w:type="spellStart"/>
      <w:r w:rsidRPr="00FF391A">
        <w:rPr>
          <w:lang w:val="ru-RU"/>
        </w:rPr>
        <w:t>Арчединском</w:t>
      </w:r>
      <w:proofErr w:type="spellEnd"/>
      <w:r w:rsidRPr="00FF391A">
        <w:rPr>
          <w:lang w:val="ru-RU"/>
        </w:rPr>
        <w:t xml:space="preserve"> сельском поселении» на 2017-2019 годы расходы составили 5,0 тыс. рублей</w:t>
      </w:r>
      <w:r w:rsidRPr="00FF391A">
        <w:rPr>
          <w:rFonts w:cs="Times New Roman"/>
          <w:lang w:val="ru-RU"/>
        </w:rPr>
        <w:t xml:space="preserve"> услуги по установке поручней на пандус у входа в администрацию </w:t>
      </w:r>
      <w:proofErr w:type="spellStart"/>
      <w:r w:rsidRPr="00FF391A">
        <w:rPr>
          <w:rFonts w:cs="Times New Roman"/>
          <w:lang w:val="ru-RU"/>
        </w:rPr>
        <w:t>Арчединского</w:t>
      </w:r>
      <w:proofErr w:type="spellEnd"/>
      <w:r w:rsidRPr="00FF391A">
        <w:rPr>
          <w:rFonts w:cs="Times New Roman"/>
          <w:lang w:val="ru-RU"/>
        </w:rPr>
        <w:t xml:space="preserve"> сельского поселения по муниципальному контракту МУП «Образцы» № 03/19 от 20.12.2019.</w:t>
      </w:r>
    </w:p>
    <w:p w:rsidR="00FF391A" w:rsidRPr="00C53AB2" w:rsidRDefault="00FF391A" w:rsidP="00CB63B8">
      <w:pPr>
        <w:pStyle w:val="ae"/>
        <w:spacing w:before="0" w:beforeAutospacing="0" w:after="0" w:afterAutospacing="0"/>
        <w:ind w:firstLine="426"/>
        <w:jc w:val="both"/>
      </w:pPr>
      <w:r w:rsidRPr="00C53AB2">
        <w:rPr>
          <w:b/>
        </w:rPr>
        <w:t xml:space="preserve"> </w:t>
      </w:r>
      <w:r w:rsidRPr="00C53AB2">
        <w:rPr>
          <w:shd w:val="clear" w:color="auto" w:fill="FFFFFF"/>
        </w:rPr>
        <w:t xml:space="preserve">По разделу 1001 «Пенсионное обеспечение» расходы составили 149,7 тыс. рублей или 99,8% к утвержденным бюджетным назначениям (150,0 тыс. рублей) и направлены на оплату муниципальной пенсии. </w:t>
      </w:r>
    </w:p>
    <w:p w:rsidR="00FF391A" w:rsidRPr="00B54F7E" w:rsidRDefault="00FF391A" w:rsidP="00CB63B8">
      <w:pPr>
        <w:pStyle w:val="ae"/>
        <w:spacing w:before="0" w:beforeAutospacing="0" w:after="0" w:afterAutospacing="0"/>
        <w:ind w:firstLine="567"/>
        <w:jc w:val="both"/>
      </w:pPr>
      <w:r w:rsidRPr="00B54F7E">
        <w:rPr>
          <w:bCs/>
          <w:iCs/>
        </w:rPr>
        <w:t>По разделу 1202 «Средства массовой информации» расходы составили 6,0 тыс. рублей или 100% к утвержденным бюджетным назначениям  и направлены на оплату   МБУ «Редакция газеты «</w:t>
      </w:r>
      <w:proofErr w:type="spellStart"/>
      <w:r w:rsidRPr="00B54F7E">
        <w:rPr>
          <w:bCs/>
          <w:iCs/>
        </w:rPr>
        <w:t>Фроловские</w:t>
      </w:r>
      <w:proofErr w:type="spellEnd"/>
      <w:r w:rsidRPr="00B54F7E">
        <w:rPr>
          <w:bCs/>
          <w:iCs/>
        </w:rPr>
        <w:t xml:space="preserve"> вести» за информационное обслуживание.</w:t>
      </w:r>
    </w:p>
    <w:p w:rsidR="00FF391A" w:rsidRPr="00B34797" w:rsidRDefault="00FF391A" w:rsidP="00CB63B8">
      <w:pPr>
        <w:snapToGrid w:val="0"/>
        <w:spacing w:after="0" w:line="240" w:lineRule="auto"/>
        <w:jc w:val="center"/>
        <w:rPr>
          <w:rFonts w:ascii="Times New Roman" w:hAnsi="Times New Roman" w:cs="Times New Roman"/>
          <w:i/>
          <w:sz w:val="24"/>
          <w:szCs w:val="24"/>
        </w:rPr>
      </w:pPr>
      <w:r w:rsidRPr="00B34797">
        <w:rPr>
          <w:rFonts w:ascii="Times New Roman" w:hAnsi="Times New Roman" w:cs="Times New Roman"/>
          <w:i/>
          <w:sz w:val="24"/>
          <w:szCs w:val="24"/>
        </w:rPr>
        <w:t xml:space="preserve">Исполнение бюджета </w:t>
      </w:r>
      <w:proofErr w:type="spellStart"/>
      <w:r w:rsidRPr="00B34797">
        <w:rPr>
          <w:rFonts w:ascii="Times New Roman" w:hAnsi="Times New Roman" w:cs="Times New Roman"/>
          <w:i/>
          <w:sz w:val="24"/>
          <w:szCs w:val="24"/>
        </w:rPr>
        <w:t>Арчединского</w:t>
      </w:r>
      <w:proofErr w:type="spellEnd"/>
      <w:r w:rsidRPr="00B34797">
        <w:rPr>
          <w:rFonts w:ascii="Times New Roman" w:hAnsi="Times New Roman" w:cs="Times New Roman"/>
          <w:i/>
          <w:sz w:val="24"/>
          <w:szCs w:val="24"/>
        </w:rPr>
        <w:t xml:space="preserve"> сельского поселения в разрезе функциональной структуры расходов 2017-20198гг.</w:t>
      </w:r>
    </w:p>
    <w:tbl>
      <w:tblPr>
        <w:tblW w:w="10206" w:type="dxa"/>
        <w:tblLayout w:type="fixed"/>
        <w:tblLook w:val="04A0"/>
      </w:tblPr>
      <w:tblGrid>
        <w:gridCol w:w="4034"/>
        <w:gridCol w:w="1036"/>
        <w:gridCol w:w="1036"/>
        <w:gridCol w:w="1036"/>
        <w:gridCol w:w="1036"/>
        <w:gridCol w:w="1036"/>
        <w:gridCol w:w="992"/>
      </w:tblGrid>
      <w:tr w:rsidR="00FF391A" w:rsidRPr="00EB2FB8" w:rsidTr="004E3400">
        <w:trPr>
          <w:trHeight w:val="588"/>
        </w:trPr>
        <w:tc>
          <w:tcPr>
            <w:tcW w:w="4034" w:type="dxa"/>
            <w:tcBorders>
              <w:top w:val="single" w:sz="4" w:space="0" w:color="000000"/>
              <w:left w:val="single" w:sz="4" w:space="0" w:color="000000"/>
              <w:bottom w:val="single" w:sz="4" w:space="0" w:color="auto"/>
              <w:right w:val="nil"/>
            </w:tcBorders>
            <w:vAlign w:val="center"/>
            <w:hideMark/>
          </w:tcPr>
          <w:p w:rsidR="00FF391A" w:rsidRPr="00B34797" w:rsidRDefault="00FF391A" w:rsidP="004E3400">
            <w:pPr>
              <w:snapToGrid w:val="0"/>
              <w:spacing w:after="0" w:line="240" w:lineRule="auto"/>
              <w:jc w:val="center"/>
              <w:rPr>
                <w:rFonts w:ascii="Times New Roman" w:hAnsi="Times New Roman" w:cs="Times New Roman"/>
              </w:rPr>
            </w:pPr>
            <w:r w:rsidRPr="00B34797">
              <w:rPr>
                <w:rFonts w:ascii="Times New Roman" w:hAnsi="Times New Roman" w:cs="Times New Roman"/>
              </w:rPr>
              <w:t>Наименование</w:t>
            </w:r>
          </w:p>
        </w:tc>
        <w:tc>
          <w:tcPr>
            <w:tcW w:w="1036" w:type="dxa"/>
            <w:tcBorders>
              <w:top w:val="single" w:sz="4" w:space="0" w:color="000000"/>
              <w:left w:val="single" w:sz="4" w:space="0" w:color="000000"/>
              <w:bottom w:val="single" w:sz="4" w:space="0" w:color="auto"/>
              <w:right w:val="single" w:sz="4" w:space="0" w:color="000000"/>
            </w:tcBorders>
            <w:vAlign w:val="center"/>
          </w:tcPr>
          <w:p w:rsidR="00FF391A" w:rsidRPr="00B34797" w:rsidRDefault="00FF391A" w:rsidP="004E3400">
            <w:pPr>
              <w:snapToGrid w:val="0"/>
              <w:spacing w:after="0" w:line="240" w:lineRule="auto"/>
              <w:jc w:val="center"/>
              <w:rPr>
                <w:rFonts w:ascii="Times New Roman" w:hAnsi="Times New Roman" w:cs="Times New Roman"/>
              </w:rPr>
            </w:pPr>
            <w:r w:rsidRPr="00B34797">
              <w:rPr>
                <w:rFonts w:ascii="Times New Roman" w:hAnsi="Times New Roman" w:cs="Times New Roman"/>
              </w:rPr>
              <w:t>2017</w:t>
            </w:r>
          </w:p>
        </w:tc>
        <w:tc>
          <w:tcPr>
            <w:tcW w:w="1036" w:type="dxa"/>
            <w:tcBorders>
              <w:top w:val="single" w:sz="4" w:space="0" w:color="000000"/>
              <w:left w:val="single" w:sz="4" w:space="0" w:color="000000"/>
              <w:bottom w:val="single" w:sz="4" w:space="0" w:color="auto"/>
              <w:right w:val="single" w:sz="4" w:space="0" w:color="000000"/>
            </w:tcBorders>
            <w:vAlign w:val="center"/>
          </w:tcPr>
          <w:p w:rsidR="00FF391A" w:rsidRPr="00B34797" w:rsidRDefault="00FF391A" w:rsidP="004E3400">
            <w:pPr>
              <w:snapToGrid w:val="0"/>
              <w:spacing w:after="0" w:line="240" w:lineRule="auto"/>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auto"/>
              <w:right w:val="single" w:sz="4" w:space="0" w:color="000000"/>
            </w:tcBorders>
            <w:vAlign w:val="center"/>
          </w:tcPr>
          <w:p w:rsidR="00FF391A" w:rsidRPr="00B34797" w:rsidRDefault="00FF391A" w:rsidP="004E3400">
            <w:pPr>
              <w:snapToGrid w:val="0"/>
              <w:spacing w:after="0" w:line="240" w:lineRule="auto"/>
              <w:jc w:val="center"/>
              <w:rPr>
                <w:rFonts w:ascii="Times New Roman" w:hAnsi="Times New Roman" w:cs="Times New Roman"/>
              </w:rPr>
            </w:pPr>
            <w:r w:rsidRPr="00B34797">
              <w:rPr>
                <w:rFonts w:ascii="Times New Roman" w:hAnsi="Times New Roman" w:cs="Times New Roman"/>
              </w:rPr>
              <w:t>2018</w:t>
            </w:r>
          </w:p>
        </w:tc>
        <w:tc>
          <w:tcPr>
            <w:tcW w:w="1036" w:type="dxa"/>
            <w:tcBorders>
              <w:top w:val="single" w:sz="4" w:space="0" w:color="000000"/>
              <w:left w:val="single" w:sz="4" w:space="0" w:color="000000"/>
              <w:bottom w:val="single" w:sz="4" w:space="0" w:color="auto"/>
              <w:right w:val="single" w:sz="4" w:space="0" w:color="000000"/>
            </w:tcBorders>
            <w:vAlign w:val="center"/>
          </w:tcPr>
          <w:p w:rsidR="00FF391A" w:rsidRPr="00B34797" w:rsidRDefault="00FF391A" w:rsidP="004E3400">
            <w:pPr>
              <w:tabs>
                <w:tab w:val="left" w:pos="198"/>
              </w:tabs>
              <w:snapToGrid w:val="0"/>
              <w:spacing w:after="0" w:line="240" w:lineRule="auto"/>
              <w:ind w:left="-115" w:right="-108"/>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auto"/>
              <w:right w:val="single" w:sz="4" w:space="0" w:color="000000"/>
            </w:tcBorders>
            <w:vAlign w:val="center"/>
            <w:hideMark/>
          </w:tcPr>
          <w:p w:rsidR="00FF391A" w:rsidRPr="00B34797" w:rsidRDefault="00FF391A" w:rsidP="004E3400">
            <w:pPr>
              <w:snapToGrid w:val="0"/>
              <w:spacing w:after="0" w:line="240" w:lineRule="auto"/>
              <w:jc w:val="center"/>
              <w:rPr>
                <w:rFonts w:ascii="Times New Roman" w:hAnsi="Times New Roman" w:cs="Times New Roman"/>
              </w:rPr>
            </w:pPr>
            <w:r w:rsidRPr="00B34797">
              <w:rPr>
                <w:rFonts w:ascii="Times New Roman" w:hAnsi="Times New Roman" w:cs="Times New Roman"/>
              </w:rPr>
              <w:t>2019</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FF391A" w:rsidRPr="00B34797" w:rsidRDefault="00FF391A" w:rsidP="004E3400">
            <w:pPr>
              <w:snapToGrid w:val="0"/>
              <w:spacing w:after="0" w:line="240" w:lineRule="auto"/>
              <w:ind w:left="-66" w:right="-101"/>
              <w:jc w:val="center"/>
              <w:rPr>
                <w:rFonts w:ascii="Times New Roman" w:hAnsi="Times New Roman" w:cs="Times New Roman"/>
              </w:rPr>
            </w:pPr>
            <w:r w:rsidRPr="00B34797">
              <w:rPr>
                <w:rFonts w:ascii="Times New Roman" w:hAnsi="Times New Roman" w:cs="Times New Roman"/>
              </w:rPr>
              <w:t>%</w:t>
            </w:r>
          </w:p>
        </w:tc>
      </w:tr>
      <w:tr w:rsidR="00FF391A" w:rsidRPr="00EB2FB8" w:rsidTr="004E3400">
        <w:trPr>
          <w:trHeight w:val="668"/>
        </w:trPr>
        <w:tc>
          <w:tcPr>
            <w:tcW w:w="4034" w:type="dxa"/>
            <w:tcBorders>
              <w:top w:val="nil"/>
              <w:left w:val="single" w:sz="4" w:space="0" w:color="000000"/>
              <w:bottom w:val="single" w:sz="4" w:space="0" w:color="000000"/>
              <w:right w:val="nil"/>
            </w:tcBorders>
            <w:vAlign w:val="center"/>
            <w:hideMark/>
          </w:tcPr>
          <w:p w:rsidR="00FF391A" w:rsidRPr="00B34797" w:rsidRDefault="00FF391A" w:rsidP="004E3400">
            <w:pPr>
              <w:snapToGrid w:val="0"/>
              <w:spacing w:after="0" w:line="240" w:lineRule="auto"/>
              <w:jc w:val="center"/>
              <w:rPr>
                <w:rFonts w:ascii="Times New Roman" w:hAnsi="Times New Roman" w:cs="Times New Roman"/>
              </w:rPr>
            </w:pPr>
            <w:r w:rsidRPr="00B34797">
              <w:rPr>
                <w:rFonts w:ascii="Times New Roman" w:hAnsi="Times New Roman" w:cs="Times New Roman"/>
              </w:rPr>
              <w:t xml:space="preserve">Общегосударственные вопросы </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3627,9</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46,6</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3009,1</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39,6</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sidRPr="00DA7F7F">
              <w:rPr>
                <w:rFonts w:ascii="Times New Roman" w:hAnsi="Times New Roman" w:cs="Times New Roman"/>
              </w:rPr>
              <w:t>3259,7</w:t>
            </w:r>
          </w:p>
        </w:tc>
        <w:tc>
          <w:tcPr>
            <w:tcW w:w="992" w:type="dxa"/>
            <w:tcBorders>
              <w:top w:val="single" w:sz="4" w:space="0" w:color="auto"/>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32,4</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Мобилизационная и вневойсковая подготовка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80,9</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93,4</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1,3</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97,6</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0,9</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Национальная безопасность и правоохранительная деятельность</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87,9</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1,1</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228,3</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3,0</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33,2</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0,3</w:t>
            </w:r>
          </w:p>
        </w:tc>
      </w:tr>
      <w:tr w:rsidR="00FF391A" w:rsidRPr="00EB2FB8" w:rsidTr="004E3400">
        <w:trPr>
          <w:trHeight w:val="288"/>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Национальная экономика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443,5</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5,7</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854,7</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11,2</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777,1</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7,7</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Жилищно-коммунальное хозяйство</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902,0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11,6</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924,3</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12,2</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4030,3</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40,1</w:t>
            </w:r>
          </w:p>
        </w:tc>
      </w:tr>
      <w:tr w:rsidR="00FF391A" w:rsidRPr="00EB2FB8" w:rsidTr="004E3400">
        <w:trPr>
          <w:trHeight w:val="112"/>
        </w:trPr>
        <w:tc>
          <w:tcPr>
            <w:tcW w:w="4034" w:type="dxa"/>
            <w:tcBorders>
              <w:top w:val="nil"/>
              <w:left w:val="single" w:sz="4" w:space="0" w:color="000000"/>
              <w:bottom w:val="single" w:sz="4" w:space="0" w:color="auto"/>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Культура</w:t>
            </w:r>
          </w:p>
        </w:tc>
        <w:tc>
          <w:tcPr>
            <w:tcW w:w="1036" w:type="dxa"/>
            <w:tcBorders>
              <w:top w:val="single" w:sz="4" w:space="0" w:color="000000"/>
              <w:left w:val="single" w:sz="4" w:space="0" w:color="000000"/>
              <w:bottom w:val="single" w:sz="4" w:space="0" w:color="auto"/>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2441,2</w:t>
            </w:r>
          </w:p>
        </w:tc>
        <w:tc>
          <w:tcPr>
            <w:tcW w:w="1036" w:type="dxa"/>
            <w:tcBorders>
              <w:top w:val="single" w:sz="4" w:space="0" w:color="000000"/>
              <w:left w:val="single" w:sz="4" w:space="0" w:color="000000"/>
              <w:bottom w:val="single" w:sz="4" w:space="0" w:color="auto"/>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31,4</w:t>
            </w:r>
          </w:p>
        </w:tc>
        <w:tc>
          <w:tcPr>
            <w:tcW w:w="1036" w:type="dxa"/>
            <w:tcBorders>
              <w:top w:val="single" w:sz="4" w:space="0" w:color="000000"/>
              <w:left w:val="single" w:sz="4" w:space="0" w:color="000000"/>
              <w:bottom w:val="single" w:sz="4" w:space="0" w:color="auto"/>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2315,6</w:t>
            </w:r>
          </w:p>
        </w:tc>
        <w:tc>
          <w:tcPr>
            <w:tcW w:w="1036" w:type="dxa"/>
            <w:tcBorders>
              <w:top w:val="single" w:sz="4" w:space="0" w:color="000000"/>
              <w:left w:val="single" w:sz="4" w:space="0" w:color="000000"/>
              <w:bottom w:val="single" w:sz="4" w:space="0" w:color="auto"/>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30,5</w:t>
            </w:r>
          </w:p>
        </w:tc>
        <w:tc>
          <w:tcPr>
            <w:tcW w:w="1036" w:type="dxa"/>
            <w:tcBorders>
              <w:top w:val="single" w:sz="4" w:space="0" w:color="000000"/>
              <w:left w:val="single" w:sz="4" w:space="0" w:color="000000"/>
              <w:bottom w:val="single" w:sz="4" w:space="0" w:color="auto"/>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1702,8</w:t>
            </w:r>
          </w:p>
        </w:tc>
        <w:tc>
          <w:tcPr>
            <w:tcW w:w="992" w:type="dxa"/>
            <w:tcBorders>
              <w:top w:val="single" w:sz="4" w:space="0" w:color="000000"/>
              <w:left w:val="single" w:sz="4" w:space="0" w:color="000000"/>
              <w:bottom w:val="single" w:sz="4" w:space="0" w:color="auto"/>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16,9</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Молодежная политика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10,0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0,1</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Социальная  политика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148,2</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1,9</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148,2</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2,0</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149,7</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1,5</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Средства массовой информации</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40,0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0,5</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6,0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6,0</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w:t>
            </w:r>
          </w:p>
        </w:tc>
      </w:tr>
      <w:tr w:rsidR="00FF391A" w:rsidRPr="00EB2FB8" w:rsidTr="004E3400">
        <w:trPr>
          <w:trHeight w:val="255"/>
        </w:trPr>
        <w:tc>
          <w:tcPr>
            <w:tcW w:w="4034" w:type="dxa"/>
            <w:tcBorders>
              <w:top w:val="nil"/>
              <w:left w:val="single" w:sz="4" w:space="0" w:color="000000"/>
              <w:bottom w:val="single" w:sz="4" w:space="0" w:color="000000"/>
              <w:right w:val="nil"/>
            </w:tcBorders>
            <w:hideMark/>
          </w:tcPr>
          <w:p w:rsidR="00FF391A" w:rsidRPr="00B34797" w:rsidRDefault="00FF391A" w:rsidP="004E3400">
            <w:pPr>
              <w:pStyle w:val="31"/>
              <w:spacing w:after="0" w:line="276" w:lineRule="auto"/>
              <w:ind w:left="0"/>
              <w:jc w:val="center"/>
              <w:rPr>
                <w:rFonts w:ascii="Times New Roman" w:hAnsi="Times New Roman"/>
                <w:sz w:val="22"/>
                <w:szCs w:val="22"/>
              </w:rPr>
            </w:pPr>
            <w:r w:rsidRPr="00B34797">
              <w:rPr>
                <w:rFonts w:ascii="Times New Roman" w:hAnsi="Times New Roman"/>
                <w:sz w:val="22"/>
                <w:szCs w:val="22"/>
              </w:rPr>
              <w:t>Спорт и физическая культура</w:t>
            </w:r>
          </w:p>
        </w:tc>
        <w:tc>
          <w:tcPr>
            <w:tcW w:w="1036" w:type="dxa"/>
            <w:tcBorders>
              <w:top w:val="single" w:sz="4" w:space="0" w:color="000000"/>
              <w:left w:val="single" w:sz="4" w:space="0" w:color="000000"/>
              <w:bottom w:val="single" w:sz="4" w:space="0" w:color="000000"/>
              <w:right w:val="single" w:sz="4" w:space="0" w:color="000000"/>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15,0</w:t>
            </w:r>
          </w:p>
        </w:tc>
        <w:tc>
          <w:tcPr>
            <w:tcW w:w="1036" w:type="dxa"/>
            <w:tcBorders>
              <w:top w:val="single" w:sz="4" w:space="0" w:color="000000"/>
              <w:left w:val="single" w:sz="4" w:space="0" w:color="000000"/>
              <w:bottom w:val="single" w:sz="4" w:space="0" w:color="000000"/>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0,2</w:t>
            </w:r>
          </w:p>
        </w:tc>
        <w:tc>
          <w:tcPr>
            <w:tcW w:w="1036" w:type="dxa"/>
            <w:tcBorders>
              <w:top w:val="single" w:sz="4" w:space="0" w:color="000000"/>
              <w:left w:val="single" w:sz="4" w:space="0" w:color="000000"/>
              <w:bottom w:val="single" w:sz="4" w:space="0" w:color="000000"/>
              <w:right w:val="nil"/>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w:t>
            </w:r>
          </w:p>
        </w:tc>
      </w:tr>
      <w:tr w:rsidR="00FF391A" w:rsidRPr="00EB2FB8" w:rsidTr="004E3400">
        <w:trPr>
          <w:trHeight w:val="278"/>
        </w:trPr>
        <w:tc>
          <w:tcPr>
            <w:tcW w:w="4034" w:type="dxa"/>
            <w:tcBorders>
              <w:top w:val="nil"/>
              <w:left w:val="single" w:sz="4" w:space="0" w:color="000000"/>
              <w:bottom w:val="single" w:sz="4" w:space="0" w:color="auto"/>
              <w:right w:val="nil"/>
            </w:tcBorders>
            <w:vAlign w:val="center"/>
            <w:hideMark/>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Всего расходов</w:t>
            </w:r>
          </w:p>
        </w:tc>
        <w:tc>
          <w:tcPr>
            <w:tcW w:w="1036" w:type="dxa"/>
            <w:tcBorders>
              <w:top w:val="single" w:sz="4" w:space="0" w:color="000000"/>
              <w:left w:val="single" w:sz="4" w:space="0" w:color="000000"/>
              <w:bottom w:val="single" w:sz="4" w:space="0" w:color="auto"/>
              <w:right w:val="single" w:sz="4" w:space="0" w:color="000000"/>
            </w:tcBorders>
            <w:vAlign w:val="center"/>
          </w:tcPr>
          <w:p w:rsidR="00FF391A" w:rsidRPr="00B34797" w:rsidRDefault="00FF391A" w:rsidP="004E3400">
            <w:pPr>
              <w:pStyle w:val="a6"/>
              <w:jc w:val="center"/>
              <w:rPr>
                <w:rFonts w:ascii="Times New Roman" w:eastAsia="Times New Roman" w:hAnsi="Times New Roman" w:cs="Times New Roman"/>
                <w:lang w:eastAsia="en-US"/>
              </w:rPr>
            </w:pPr>
            <w:r w:rsidRPr="00B34797">
              <w:rPr>
                <w:rFonts w:ascii="Times New Roman" w:eastAsia="Times New Roman" w:hAnsi="Times New Roman" w:cs="Times New Roman"/>
                <w:lang w:eastAsia="en-US"/>
              </w:rPr>
              <w:t>7786,6</w:t>
            </w:r>
          </w:p>
        </w:tc>
        <w:tc>
          <w:tcPr>
            <w:tcW w:w="1036" w:type="dxa"/>
            <w:tcBorders>
              <w:top w:val="single" w:sz="4" w:space="0" w:color="000000"/>
              <w:left w:val="single" w:sz="4" w:space="0" w:color="000000"/>
              <w:bottom w:val="single" w:sz="4" w:space="0" w:color="auto"/>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100,0</w:t>
            </w:r>
          </w:p>
        </w:tc>
        <w:tc>
          <w:tcPr>
            <w:tcW w:w="1036" w:type="dxa"/>
            <w:tcBorders>
              <w:top w:val="single" w:sz="4" w:space="0" w:color="000000"/>
              <w:left w:val="single" w:sz="4" w:space="0" w:color="000000"/>
              <w:bottom w:val="single" w:sz="4" w:space="0" w:color="auto"/>
              <w:right w:val="nil"/>
            </w:tcBorders>
            <w:vAlign w:val="center"/>
          </w:tcPr>
          <w:p w:rsidR="00FF391A" w:rsidRPr="00B34797" w:rsidRDefault="00FF391A" w:rsidP="004E3400">
            <w:pPr>
              <w:pStyle w:val="a6"/>
              <w:jc w:val="center"/>
              <w:rPr>
                <w:rFonts w:ascii="Times New Roman" w:eastAsia="Times New Roman" w:hAnsi="Times New Roman" w:cs="Times New Roman"/>
                <w:lang w:eastAsia="en-US"/>
              </w:rPr>
            </w:pPr>
            <w:r w:rsidRPr="00B34797">
              <w:rPr>
                <w:rFonts w:ascii="Times New Roman" w:eastAsia="Times New Roman" w:hAnsi="Times New Roman" w:cs="Times New Roman"/>
                <w:lang w:eastAsia="en-US"/>
              </w:rPr>
              <w:t>7599,6</w:t>
            </w:r>
          </w:p>
        </w:tc>
        <w:tc>
          <w:tcPr>
            <w:tcW w:w="1036" w:type="dxa"/>
            <w:tcBorders>
              <w:top w:val="single" w:sz="4" w:space="0" w:color="000000"/>
              <w:left w:val="single" w:sz="4" w:space="0" w:color="000000"/>
              <w:bottom w:val="single" w:sz="4" w:space="0" w:color="auto"/>
              <w:right w:val="nil"/>
            </w:tcBorders>
            <w:vAlign w:val="center"/>
          </w:tcPr>
          <w:p w:rsidR="00FF391A" w:rsidRPr="00B34797" w:rsidRDefault="00FF391A" w:rsidP="004E3400">
            <w:pPr>
              <w:pStyle w:val="a6"/>
              <w:jc w:val="center"/>
              <w:rPr>
                <w:rFonts w:ascii="Times New Roman" w:hAnsi="Times New Roman" w:cs="Times New Roman"/>
              </w:rPr>
            </w:pPr>
            <w:r w:rsidRPr="00B34797">
              <w:rPr>
                <w:rFonts w:ascii="Times New Roman" w:hAnsi="Times New Roman" w:cs="Times New Roman"/>
              </w:rPr>
              <w:t>100,0</w:t>
            </w:r>
          </w:p>
        </w:tc>
        <w:tc>
          <w:tcPr>
            <w:tcW w:w="1036" w:type="dxa"/>
            <w:tcBorders>
              <w:top w:val="single" w:sz="4" w:space="0" w:color="000000"/>
              <w:left w:val="single" w:sz="4" w:space="0" w:color="000000"/>
              <w:bottom w:val="single" w:sz="4" w:space="0" w:color="auto"/>
              <w:right w:val="nil"/>
            </w:tcBorders>
            <w:vAlign w:val="center"/>
          </w:tcPr>
          <w:p w:rsidR="00FF391A" w:rsidRPr="00DA7F7F" w:rsidRDefault="00FF391A" w:rsidP="004E3400">
            <w:pPr>
              <w:pStyle w:val="a6"/>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10056,4</w:t>
            </w:r>
          </w:p>
        </w:tc>
        <w:tc>
          <w:tcPr>
            <w:tcW w:w="992" w:type="dxa"/>
            <w:tcBorders>
              <w:top w:val="single" w:sz="4" w:space="0" w:color="000000"/>
              <w:left w:val="single" w:sz="4" w:space="0" w:color="000000"/>
              <w:bottom w:val="single" w:sz="4" w:space="0" w:color="auto"/>
              <w:right w:val="single" w:sz="4" w:space="0" w:color="auto"/>
            </w:tcBorders>
            <w:vAlign w:val="center"/>
          </w:tcPr>
          <w:p w:rsidR="00FF391A" w:rsidRPr="00DA7F7F" w:rsidRDefault="00FF391A" w:rsidP="004E3400">
            <w:pPr>
              <w:pStyle w:val="a6"/>
              <w:jc w:val="center"/>
              <w:rPr>
                <w:rFonts w:ascii="Times New Roman" w:hAnsi="Times New Roman" w:cs="Times New Roman"/>
              </w:rPr>
            </w:pPr>
            <w:r>
              <w:rPr>
                <w:rFonts w:ascii="Times New Roman" w:hAnsi="Times New Roman" w:cs="Times New Roman"/>
              </w:rPr>
              <w:t>100,0</w:t>
            </w:r>
          </w:p>
        </w:tc>
      </w:tr>
    </w:tbl>
    <w:p w:rsidR="00FF391A" w:rsidRPr="00FF391A" w:rsidRDefault="00FF391A" w:rsidP="00FF391A">
      <w:pPr>
        <w:pStyle w:val="Standard"/>
        <w:ind w:left="-142" w:hanging="142"/>
        <w:jc w:val="both"/>
        <w:rPr>
          <w:rFonts w:cs="Times New Roman"/>
          <w:b/>
          <w:bCs/>
          <w:i/>
          <w:iCs/>
          <w:lang w:val="ru-RU"/>
        </w:rPr>
      </w:pPr>
      <w:r w:rsidRPr="00FF391A">
        <w:rPr>
          <w:lang w:val="ru-RU"/>
        </w:rPr>
        <w:t xml:space="preserve">       В целом расходные обязательства бюджета к объему расходов 2018 года  увеличились  на  2456,8 тыс. руб. или + 32,3 %, в  основном, за счет расходов по разделам</w:t>
      </w:r>
      <w:r w:rsidRPr="00FF391A">
        <w:rPr>
          <w:b/>
          <w:lang w:val="ru-RU"/>
        </w:rPr>
        <w:t xml:space="preserve"> </w:t>
      </w:r>
      <w:r w:rsidRPr="00FF391A">
        <w:rPr>
          <w:lang w:val="ru-RU"/>
        </w:rPr>
        <w:t>«Общегосударственные вопросы» +250,6 тыс. руб.;</w:t>
      </w:r>
      <w:r w:rsidRPr="00FF391A">
        <w:rPr>
          <w:b/>
          <w:lang w:val="ru-RU"/>
        </w:rPr>
        <w:t xml:space="preserve"> «</w:t>
      </w:r>
      <w:r w:rsidRPr="00FF391A">
        <w:rPr>
          <w:lang w:val="ru-RU"/>
        </w:rPr>
        <w:t>Жилищно-коммунальное хозяйство» +3106,0 тыс. руб.</w:t>
      </w:r>
    </w:p>
    <w:p w:rsidR="00FF391A" w:rsidRPr="00FF391A" w:rsidRDefault="00FF391A" w:rsidP="00FF391A">
      <w:pPr>
        <w:pStyle w:val="Standard"/>
        <w:ind w:firstLine="567"/>
        <w:jc w:val="both"/>
        <w:rPr>
          <w:rFonts w:eastAsia="Times New Roman" w:cs="Times New Roman"/>
          <w:lang w:val="ru-RU"/>
        </w:rPr>
      </w:pPr>
      <w:proofErr w:type="gramStart"/>
      <w:r w:rsidRPr="00FF391A">
        <w:rPr>
          <w:rFonts w:eastAsia="Times New Roman" w:cs="Times New Roman"/>
          <w:lang w:val="ru-RU"/>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FF391A">
        <w:rPr>
          <w:rFonts w:eastAsia="Times New Roman" w:cs="Times New Roman"/>
          <w:lang w:val="ru-RU"/>
        </w:rPr>
        <w:t xml:space="preserve"> государственных полномочий, соблюдаются.</w:t>
      </w:r>
    </w:p>
    <w:p w:rsidR="00FF391A" w:rsidRPr="00DA7F7F" w:rsidRDefault="00FF391A" w:rsidP="00FF391A">
      <w:pPr>
        <w:shd w:val="clear" w:color="auto" w:fill="FFFFFF"/>
        <w:spacing w:after="0" w:line="240" w:lineRule="auto"/>
        <w:ind w:firstLine="567"/>
        <w:jc w:val="both"/>
        <w:rPr>
          <w:rFonts w:ascii="Arial" w:eastAsia="Times New Roman" w:hAnsi="Arial" w:cs="Arial"/>
          <w:sz w:val="24"/>
          <w:szCs w:val="24"/>
        </w:rPr>
      </w:pPr>
      <w:r w:rsidRPr="00DA7F7F">
        <w:rPr>
          <w:rFonts w:ascii="Times New Roman" w:eastAsia="Times New Roman" w:hAnsi="Times New Roman" w:cs="Times New Roman"/>
          <w:sz w:val="24"/>
          <w:szCs w:val="24"/>
        </w:rPr>
        <w:t>Наибольший удельный вес (более 20 процентов по факту исполнения) в общих расходах бюджета поселения составили расходы по разделам:</w:t>
      </w:r>
      <w:r w:rsidRPr="00DA7F7F">
        <w:rPr>
          <w:rFonts w:ascii="Times New Roman" w:eastAsia="Times New Roman" w:hAnsi="Times New Roman" w:cs="Times New Roman"/>
          <w:color w:val="00B0F0"/>
          <w:sz w:val="24"/>
          <w:szCs w:val="24"/>
        </w:rPr>
        <w:t xml:space="preserve"> </w:t>
      </w:r>
      <w:r w:rsidRPr="00DA7F7F">
        <w:rPr>
          <w:rFonts w:ascii="Times New Roman" w:eastAsia="Times New Roman" w:hAnsi="Times New Roman" w:cs="Times New Roman"/>
          <w:sz w:val="24"/>
          <w:szCs w:val="24"/>
        </w:rPr>
        <w:t>«Общегосударственные вопросы» – 32,4 % (</w:t>
      </w:r>
      <w:r w:rsidRPr="00DA7F7F">
        <w:rPr>
          <w:rFonts w:ascii="Times New Roman" w:hAnsi="Times New Roman"/>
          <w:sz w:val="24"/>
          <w:szCs w:val="24"/>
        </w:rPr>
        <w:t xml:space="preserve">3259,7 </w:t>
      </w:r>
      <w:r w:rsidRPr="00DA7F7F">
        <w:rPr>
          <w:rFonts w:ascii="Times New Roman" w:eastAsia="Times New Roman" w:hAnsi="Times New Roman" w:cs="Times New Roman"/>
          <w:sz w:val="24"/>
          <w:szCs w:val="24"/>
        </w:rPr>
        <w:t xml:space="preserve">тыс. рублей), </w:t>
      </w:r>
      <w:r w:rsidRPr="00DA7F7F">
        <w:rPr>
          <w:rFonts w:ascii="Times New Roman" w:hAnsi="Times New Roman"/>
          <w:sz w:val="24"/>
          <w:szCs w:val="24"/>
        </w:rPr>
        <w:t xml:space="preserve">«Жилищно-коммунальное хозяйство» </w:t>
      </w:r>
      <w:r w:rsidRPr="00DA7F7F">
        <w:rPr>
          <w:rFonts w:ascii="Times New Roman" w:eastAsia="Times New Roman" w:hAnsi="Times New Roman" w:cs="Times New Roman"/>
          <w:sz w:val="24"/>
          <w:szCs w:val="24"/>
        </w:rPr>
        <w:t xml:space="preserve"> - 40,1 % (</w:t>
      </w:r>
      <w:r w:rsidRPr="00DA7F7F">
        <w:rPr>
          <w:rFonts w:ascii="Times New Roman" w:hAnsi="Times New Roman" w:cs="Times New Roman"/>
          <w:bCs/>
          <w:sz w:val="24"/>
          <w:szCs w:val="24"/>
        </w:rPr>
        <w:t xml:space="preserve">4030,3 </w:t>
      </w:r>
      <w:r w:rsidRPr="00DA7F7F">
        <w:rPr>
          <w:rFonts w:ascii="Times New Roman" w:eastAsia="Times New Roman" w:hAnsi="Times New Roman" w:cs="Times New Roman"/>
          <w:sz w:val="24"/>
          <w:szCs w:val="24"/>
        </w:rPr>
        <w:t>тыс. рублей).</w:t>
      </w:r>
    </w:p>
    <w:p w:rsidR="00FF391A" w:rsidRDefault="00FF391A" w:rsidP="00FF391A">
      <w:pPr>
        <w:shd w:val="clear" w:color="auto" w:fill="FFFFFF"/>
        <w:spacing w:after="0" w:line="240" w:lineRule="auto"/>
        <w:ind w:firstLine="567"/>
        <w:jc w:val="both"/>
        <w:rPr>
          <w:rFonts w:ascii="Times New Roman" w:eastAsia="Times New Roman" w:hAnsi="Times New Roman" w:cs="Times New Roman"/>
          <w:sz w:val="24"/>
          <w:szCs w:val="24"/>
        </w:rPr>
      </w:pPr>
      <w:r w:rsidRPr="00DA7F7F">
        <w:rPr>
          <w:rFonts w:ascii="Times New Roman" w:eastAsia="Times New Roman" w:hAnsi="Times New Roman" w:cs="Times New Roman"/>
          <w:sz w:val="24"/>
          <w:szCs w:val="24"/>
        </w:rPr>
        <w:t xml:space="preserve">Наименьшую долю в общей сумме расходов составляют расходы по разделам: </w:t>
      </w:r>
      <w:r w:rsidRPr="00DA7F7F">
        <w:rPr>
          <w:rFonts w:ascii="Times New Roman" w:hAnsi="Times New Roman"/>
          <w:sz w:val="24"/>
          <w:szCs w:val="24"/>
        </w:rPr>
        <w:t xml:space="preserve">  </w:t>
      </w:r>
      <w:proofErr w:type="gramStart"/>
      <w:r w:rsidRPr="00DA7F7F">
        <w:rPr>
          <w:rFonts w:ascii="Times New Roman" w:hAnsi="Times New Roman"/>
          <w:sz w:val="24"/>
          <w:szCs w:val="24"/>
        </w:rPr>
        <w:t>«Национальная безопасность и правоохранительная деятельность» – 0,3 % (33,2 тыс. рублей);</w:t>
      </w:r>
      <w:r w:rsidRPr="00EB2FB8">
        <w:rPr>
          <w:rFonts w:ascii="Times New Roman" w:eastAsia="Times New Roman" w:hAnsi="Times New Roman" w:cs="Times New Roman"/>
          <w:b/>
          <w:sz w:val="24"/>
          <w:szCs w:val="24"/>
        </w:rPr>
        <w:t xml:space="preserve"> </w:t>
      </w:r>
      <w:r w:rsidRPr="00DA7F7F">
        <w:rPr>
          <w:rFonts w:ascii="Times New Roman" w:eastAsia="Times New Roman" w:hAnsi="Times New Roman" w:cs="Times New Roman"/>
          <w:sz w:val="24"/>
          <w:szCs w:val="24"/>
        </w:rPr>
        <w:t>«Национальная экономика» - 7,7 % (</w:t>
      </w:r>
      <w:r w:rsidRPr="00DA7F7F">
        <w:rPr>
          <w:rFonts w:ascii="Times New Roman" w:hAnsi="Times New Roman"/>
          <w:bCs/>
          <w:sz w:val="24"/>
          <w:szCs w:val="24"/>
        </w:rPr>
        <w:t xml:space="preserve">777,1 </w:t>
      </w:r>
      <w:r w:rsidRPr="00DA7F7F">
        <w:rPr>
          <w:rFonts w:ascii="Times New Roman" w:eastAsia="Times New Roman" w:hAnsi="Times New Roman" w:cs="Times New Roman"/>
          <w:sz w:val="24"/>
          <w:szCs w:val="24"/>
        </w:rPr>
        <w:t>тыс. рублей),</w:t>
      </w:r>
      <w:r w:rsidRPr="00EB2FB8">
        <w:rPr>
          <w:rFonts w:ascii="Times New Roman" w:eastAsia="Times New Roman" w:hAnsi="Times New Roman" w:cs="Times New Roman"/>
          <w:b/>
          <w:sz w:val="24"/>
          <w:szCs w:val="24"/>
        </w:rPr>
        <w:t xml:space="preserve">  </w:t>
      </w:r>
      <w:r w:rsidRPr="00B54F7E">
        <w:rPr>
          <w:rFonts w:ascii="Times New Roman" w:eastAsia="Times New Roman" w:hAnsi="Times New Roman" w:cs="Times New Roman"/>
          <w:b/>
          <w:sz w:val="24"/>
          <w:szCs w:val="24"/>
        </w:rPr>
        <w:t>«</w:t>
      </w:r>
      <w:r w:rsidRPr="00B54F7E">
        <w:rPr>
          <w:rFonts w:ascii="Times New Roman" w:hAnsi="Times New Roman"/>
          <w:sz w:val="24"/>
          <w:szCs w:val="24"/>
        </w:rPr>
        <w:t>Культура</w:t>
      </w:r>
      <w:r w:rsidRPr="00B54F7E">
        <w:rPr>
          <w:rFonts w:ascii="Times New Roman" w:hAnsi="Times New Roman"/>
          <w:b/>
          <w:sz w:val="24"/>
          <w:szCs w:val="24"/>
        </w:rPr>
        <w:t>»</w:t>
      </w:r>
      <w:r w:rsidRPr="00EB2FB8">
        <w:rPr>
          <w:rFonts w:ascii="Times New Roman" w:hAnsi="Times New Roman"/>
          <w:b/>
        </w:rPr>
        <w:t xml:space="preserve"> </w:t>
      </w:r>
      <w:r w:rsidRPr="00EB2FB8">
        <w:rPr>
          <w:rFonts w:ascii="Times New Roman" w:eastAsia="Times New Roman" w:hAnsi="Times New Roman" w:cs="Times New Roman"/>
          <w:b/>
          <w:sz w:val="24"/>
          <w:szCs w:val="24"/>
        </w:rPr>
        <w:t xml:space="preserve"> - </w:t>
      </w:r>
      <w:r w:rsidRPr="00B54F7E">
        <w:rPr>
          <w:rFonts w:ascii="Times New Roman" w:eastAsia="Times New Roman" w:hAnsi="Times New Roman" w:cs="Times New Roman"/>
          <w:sz w:val="24"/>
          <w:szCs w:val="24"/>
        </w:rPr>
        <w:t>16,9 % (1702,8 тыс. рублей),</w:t>
      </w:r>
      <w:r w:rsidRPr="00EB2FB8">
        <w:rPr>
          <w:rFonts w:ascii="Times New Roman" w:eastAsia="Times New Roman" w:hAnsi="Times New Roman" w:cs="Times New Roman"/>
          <w:b/>
          <w:sz w:val="24"/>
          <w:szCs w:val="24"/>
        </w:rPr>
        <w:t xml:space="preserve">  «</w:t>
      </w:r>
      <w:r w:rsidRPr="00B54F7E">
        <w:rPr>
          <w:rFonts w:ascii="Times New Roman" w:eastAsia="Times New Roman" w:hAnsi="Times New Roman" w:cs="Times New Roman"/>
          <w:sz w:val="24"/>
          <w:szCs w:val="24"/>
        </w:rPr>
        <w:t>Социальная политика» - 1,5 % (149,7 тыс. рублей).</w:t>
      </w:r>
      <w:proofErr w:type="gramEnd"/>
    </w:p>
    <w:p w:rsidR="00CB63B8" w:rsidRPr="00EB2FB8" w:rsidRDefault="00CB63B8" w:rsidP="00FF391A">
      <w:pPr>
        <w:shd w:val="clear" w:color="auto" w:fill="FFFFFF"/>
        <w:spacing w:after="0" w:line="240" w:lineRule="auto"/>
        <w:ind w:firstLine="567"/>
        <w:jc w:val="both"/>
        <w:rPr>
          <w:rFonts w:ascii="Times New Roman" w:eastAsia="Times New Roman" w:hAnsi="Times New Roman" w:cs="Times New Roman"/>
          <w:b/>
          <w:sz w:val="24"/>
          <w:szCs w:val="24"/>
        </w:rPr>
      </w:pPr>
    </w:p>
    <w:p w:rsidR="00CB63B8" w:rsidRPr="00633588" w:rsidRDefault="00FF391A" w:rsidP="00CB63B8">
      <w:pPr>
        <w:pStyle w:val="Standard"/>
        <w:jc w:val="center"/>
        <w:rPr>
          <w:rFonts w:cs="Times New Roman"/>
          <w:i/>
          <w:lang w:val="ru-RU"/>
        </w:rPr>
      </w:pPr>
      <w:r w:rsidRPr="00CB63B8">
        <w:rPr>
          <w:rFonts w:ascii="Arial" w:eastAsia="Times New Roman" w:hAnsi="Arial" w:cs="Arial"/>
          <w:b/>
          <w:lang w:val="ru-RU"/>
        </w:rPr>
        <w:t xml:space="preserve"> </w:t>
      </w:r>
      <w:r w:rsidRPr="00EB2FB8">
        <w:rPr>
          <w:rFonts w:ascii="Arial" w:eastAsia="Times New Roman" w:hAnsi="Arial" w:cs="Arial"/>
          <w:b/>
          <w:sz w:val="20"/>
          <w:szCs w:val="20"/>
        </w:rPr>
        <w:t> </w:t>
      </w:r>
      <w:r w:rsidR="00CB63B8" w:rsidRPr="00633588">
        <w:rPr>
          <w:rFonts w:cs="Times New Roman"/>
          <w:i/>
          <w:lang w:val="ru-RU"/>
        </w:rPr>
        <w:t>Анализ использования средств резервного фонда</w:t>
      </w:r>
    </w:p>
    <w:p w:rsidR="00CB63B8" w:rsidRDefault="00CB63B8" w:rsidP="00CB63B8">
      <w:pPr>
        <w:pStyle w:val="Standard"/>
        <w:jc w:val="both"/>
        <w:rPr>
          <w:rFonts w:ascii="Arial" w:hAnsi="Arial" w:cs="Arial"/>
          <w:sz w:val="28"/>
          <w:szCs w:val="28"/>
          <w:lang w:val="ru-RU"/>
        </w:rPr>
      </w:pPr>
      <w:r w:rsidRPr="00633588">
        <w:rPr>
          <w:rFonts w:cs="Times New Roman"/>
          <w:lang w:val="ru-RU"/>
        </w:rPr>
        <w:t xml:space="preserve"> Использование средств резервного фонда </w:t>
      </w:r>
      <w:proofErr w:type="spellStart"/>
      <w:r>
        <w:rPr>
          <w:rFonts w:cs="Times New Roman"/>
          <w:lang w:val="ru-RU"/>
        </w:rPr>
        <w:t>Арчединским</w:t>
      </w:r>
      <w:proofErr w:type="spellEnd"/>
      <w:r>
        <w:rPr>
          <w:rFonts w:cs="Times New Roman"/>
          <w:lang w:val="ru-RU"/>
        </w:rPr>
        <w:t xml:space="preserve"> сельским поселением </w:t>
      </w:r>
      <w:r w:rsidRPr="00633588">
        <w:rPr>
          <w:rFonts w:cs="Times New Roman"/>
          <w:lang w:val="ru-RU"/>
        </w:rPr>
        <w:t>в 2019 году не осуществлялось</w:t>
      </w:r>
      <w:r w:rsidRPr="00633588">
        <w:rPr>
          <w:rFonts w:ascii="Arial" w:hAnsi="Arial" w:cs="Arial"/>
          <w:sz w:val="28"/>
          <w:szCs w:val="28"/>
          <w:lang w:val="ru-RU"/>
        </w:rPr>
        <w:t>.</w:t>
      </w:r>
      <w:r>
        <w:rPr>
          <w:rFonts w:ascii="Arial" w:hAnsi="Arial" w:cs="Arial"/>
          <w:sz w:val="28"/>
          <w:szCs w:val="28"/>
          <w:lang w:val="ru-RU"/>
        </w:rPr>
        <w:t xml:space="preserve"> </w:t>
      </w:r>
    </w:p>
    <w:p w:rsidR="00FF391A" w:rsidRPr="00FF391A" w:rsidRDefault="00FF391A" w:rsidP="00FF391A">
      <w:pPr>
        <w:pStyle w:val="Standard"/>
        <w:ind w:firstLine="426"/>
        <w:jc w:val="center"/>
        <w:rPr>
          <w:rFonts w:cs="Times New Roman"/>
          <w:lang w:val="ru-RU"/>
        </w:rPr>
      </w:pPr>
      <w:r w:rsidRPr="00FF391A">
        <w:rPr>
          <w:rFonts w:cs="Times New Roman"/>
          <w:i/>
          <w:lang w:val="ru-RU"/>
        </w:rPr>
        <w:lastRenderedPageBreak/>
        <w:t xml:space="preserve">Соблюдение закона от 05.04.2013 № 44-ФЗ </w:t>
      </w:r>
      <w:r w:rsidRPr="00FF391A">
        <w:rPr>
          <w:rFonts w:eastAsia="Times New Roman" w:cs="Times New Roman"/>
          <w:i/>
          <w:kern w:val="0"/>
          <w:lang w:val="ru-RU"/>
        </w:rPr>
        <w:t xml:space="preserve">«О контрактной системе в сфере закупок товаров, работ, услуг для обеспечения государственных и муниципальных нужд» </w:t>
      </w:r>
    </w:p>
    <w:p w:rsidR="00FF391A" w:rsidRDefault="00FF391A" w:rsidP="00FF391A">
      <w:pPr>
        <w:spacing w:after="0" w:line="240" w:lineRule="auto"/>
        <w:jc w:val="both"/>
        <w:rPr>
          <w:rFonts w:ascii="Times New Roman" w:eastAsia="Times New Roman" w:hAnsi="Times New Roman" w:cs="Times New Roman"/>
          <w:sz w:val="24"/>
          <w:szCs w:val="24"/>
        </w:rPr>
      </w:pPr>
      <w:r w:rsidRPr="00F62424">
        <w:rPr>
          <w:rFonts w:ascii="Times New Roman" w:hAnsi="Times New Roman" w:cs="Times New Roman"/>
          <w:sz w:val="24"/>
          <w:szCs w:val="24"/>
        </w:rPr>
        <w:t xml:space="preserve">           </w:t>
      </w:r>
      <w:r w:rsidRPr="00F62424">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402F6F" w:rsidRDefault="00CB63B8" w:rsidP="00402F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348" w:type="dxa"/>
        <w:tblInd w:w="108" w:type="dxa"/>
        <w:tblLayout w:type="fixed"/>
        <w:tblLook w:val="04A0"/>
      </w:tblPr>
      <w:tblGrid>
        <w:gridCol w:w="10348"/>
      </w:tblGrid>
      <w:tr w:rsidR="009400E3" w:rsidRPr="00425F0B" w:rsidTr="009400E3">
        <w:trPr>
          <w:trHeight w:val="484"/>
        </w:trPr>
        <w:tc>
          <w:tcPr>
            <w:tcW w:w="10348" w:type="dxa"/>
          </w:tcPr>
          <w:p w:rsidR="00CB63B8" w:rsidRPr="00696BE9" w:rsidRDefault="00CB63B8" w:rsidP="00CB63B8">
            <w:pPr>
              <w:shd w:val="clear" w:color="auto" w:fill="FFFFFF"/>
              <w:spacing w:after="0" w:line="240" w:lineRule="auto"/>
              <w:jc w:val="center"/>
              <w:rPr>
                <w:rFonts w:ascii="Times New Roman" w:hAnsi="Times New Roman" w:cs="Times New Roman"/>
                <w:i/>
                <w:sz w:val="24"/>
                <w:szCs w:val="24"/>
              </w:rPr>
            </w:pPr>
            <w:r w:rsidRPr="00696BE9">
              <w:rPr>
                <w:rFonts w:ascii="Times New Roman" w:hAnsi="Times New Roman" w:cs="Times New Roman"/>
                <w:i/>
                <w:sz w:val="24"/>
                <w:szCs w:val="24"/>
              </w:rPr>
              <w:t>Анализ дебиторской  и кредиторской задолженности</w:t>
            </w:r>
          </w:p>
          <w:p w:rsidR="00CB63B8" w:rsidRPr="00EA09C0" w:rsidRDefault="00CB63B8" w:rsidP="00EA09C0">
            <w:pPr>
              <w:pStyle w:val="Standard"/>
              <w:shd w:val="clear" w:color="auto" w:fill="FFFFFF"/>
              <w:jc w:val="both"/>
              <w:rPr>
                <w:kern w:val="0"/>
                <w:lang w:val="ru-RU"/>
              </w:rPr>
            </w:pPr>
            <w:r w:rsidRPr="00CB63B8">
              <w:rPr>
                <w:rFonts w:cs="Times New Roman"/>
                <w:lang w:val="ru-RU"/>
              </w:rPr>
              <w:t xml:space="preserve">         </w:t>
            </w:r>
            <w:proofErr w:type="gramStart"/>
            <w:r w:rsidRPr="00CB63B8">
              <w:rPr>
                <w:rFonts w:cs="Times New Roman"/>
                <w:lang w:val="ru-RU"/>
              </w:rPr>
              <w:t xml:space="preserve">Согласно сведениям о дебиторской и кредиторской задолженности, отраженной в годовом отчете (ф.503169), кредиторская задолженность администрации </w:t>
            </w:r>
            <w:proofErr w:type="spellStart"/>
            <w:r>
              <w:rPr>
                <w:rFonts w:cs="Times New Roman"/>
                <w:lang w:val="ru-RU"/>
              </w:rPr>
              <w:t>Арчединского</w:t>
            </w:r>
            <w:proofErr w:type="spellEnd"/>
            <w:r w:rsidRPr="00CB63B8">
              <w:rPr>
                <w:rFonts w:cs="Times New Roman"/>
                <w:lang w:val="ru-RU"/>
              </w:rPr>
              <w:t xml:space="preserve"> сельского поселения на 01.01.2019 года дебиторская задолженность по казенному учреждению «Администрация </w:t>
            </w:r>
            <w:proofErr w:type="spellStart"/>
            <w:r>
              <w:rPr>
                <w:rFonts w:cs="Times New Roman"/>
                <w:lang w:val="ru-RU"/>
              </w:rPr>
              <w:t>Арчединского</w:t>
            </w:r>
            <w:proofErr w:type="spellEnd"/>
            <w:r w:rsidRPr="00CB63B8">
              <w:rPr>
                <w:rFonts w:cs="Times New Roman"/>
                <w:lang w:val="ru-RU"/>
              </w:rPr>
              <w:t xml:space="preserve"> сельского поселения» составила </w:t>
            </w:r>
            <w:r w:rsidR="00EA09C0">
              <w:rPr>
                <w:rFonts w:cs="Times New Roman"/>
                <w:lang w:val="ru-RU"/>
              </w:rPr>
              <w:t xml:space="preserve"> </w:t>
            </w:r>
            <w:r w:rsidRPr="00EA09C0">
              <w:rPr>
                <w:kern w:val="0"/>
                <w:lang w:val="ru-RU"/>
              </w:rPr>
              <w:t>– 29,5 тыс. рублей</w:t>
            </w:r>
            <w:r w:rsidR="00EA09C0">
              <w:rPr>
                <w:kern w:val="0"/>
                <w:lang w:val="ru-RU"/>
              </w:rPr>
              <w:t>, в том числе:</w:t>
            </w:r>
            <w:r w:rsidRPr="00EA09C0">
              <w:rPr>
                <w:kern w:val="0"/>
                <w:lang w:val="ru-RU"/>
              </w:rPr>
              <w:t xml:space="preserve"> по расчетам по страховым взносам на обязательное социальное страхование на случай временной нетрудоспособности и материнством</w:t>
            </w:r>
            <w:r w:rsidR="00EA09C0">
              <w:rPr>
                <w:kern w:val="0"/>
                <w:lang w:val="ru-RU"/>
              </w:rPr>
              <w:t xml:space="preserve">. </w:t>
            </w:r>
            <w:r w:rsidRPr="00EA09C0">
              <w:rPr>
                <w:kern w:val="0"/>
                <w:lang w:val="ru-RU"/>
              </w:rPr>
              <w:t xml:space="preserve"> </w:t>
            </w:r>
            <w:proofErr w:type="gramEnd"/>
          </w:p>
          <w:p w:rsidR="00CB63B8" w:rsidRDefault="00CB63B8" w:rsidP="00CB63B8">
            <w:pPr>
              <w:pStyle w:val="21"/>
              <w:tabs>
                <w:tab w:val="left" w:pos="-180"/>
              </w:tabs>
              <w:spacing w:after="0" w:line="240" w:lineRule="auto"/>
              <w:ind w:firstLine="540"/>
              <w:jc w:val="both"/>
              <w:rPr>
                <w:rFonts w:ascii="Times New Roman" w:hAnsi="Times New Roman"/>
                <w:kern w:val="0"/>
              </w:rPr>
            </w:pPr>
            <w:r w:rsidRPr="00C958AA">
              <w:rPr>
                <w:rFonts w:ascii="Times New Roman" w:hAnsi="Times New Roman"/>
                <w:kern w:val="0"/>
              </w:rPr>
              <w:t>Кредиторская задолженность – 52,4 тыс. рублей: ПАО «</w:t>
            </w:r>
            <w:proofErr w:type="spellStart"/>
            <w:r w:rsidRPr="00C958AA">
              <w:rPr>
                <w:rFonts w:ascii="Times New Roman" w:hAnsi="Times New Roman"/>
                <w:kern w:val="0"/>
              </w:rPr>
              <w:t>Ростелеком</w:t>
            </w:r>
            <w:proofErr w:type="spellEnd"/>
            <w:r w:rsidRPr="00C958AA">
              <w:rPr>
                <w:rFonts w:ascii="Times New Roman" w:hAnsi="Times New Roman"/>
                <w:kern w:val="0"/>
              </w:rPr>
              <w:t>» - 2,1 тыс. руб</w:t>
            </w:r>
            <w:r w:rsidR="00067605">
              <w:rPr>
                <w:rFonts w:ascii="Times New Roman" w:hAnsi="Times New Roman"/>
                <w:kern w:val="0"/>
              </w:rPr>
              <w:t>.</w:t>
            </w:r>
            <w:r w:rsidRPr="00C958AA">
              <w:rPr>
                <w:rFonts w:ascii="Times New Roman" w:hAnsi="Times New Roman"/>
                <w:kern w:val="0"/>
              </w:rPr>
              <w:t>,   ОАО «</w:t>
            </w:r>
            <w:proofErr w:type="spellStart"/>
            <w:r w:rsidRPr="00C958AA">
              <w:rPr>
                <w:rFonts w:ascii="Times New Roman" w:hAnsi="Times New Roman"/>
                <w:kern w:val="0"/>
              </w:rPr>
              <w:t>Волгоградэнергосбыт</w:t>
            </w:r>
            <w:proofErr w:type="spellEnd"/>
            <w:r w:rsidRPr="00C958AA">
              <w:rPr>
                <w:rFonts w:ascii="Times New Roman" w:hAnsi="Times New Roman"/>
                <w:kern w:val="0"/>
              </w:rPr>
              <w:t>» - 12,9 тыс. руб</w:t>
            </w:r>
            <w:r w:rsidR="00067605">
              <w:rPr>
                <w:rFonts w:ascii="Times New Roman" w:hAnsi="Times New Roman"/>
                <w:kern w:val="0"/>
              </w:rPr>
              <w:t>.</w:t>
            </w:r>
            <w:r w:rsidRPr="00C958AA">
              <w:rPr>
                <w:rFonts w:ascii="Times New Roman" w:hAnsi="Times New Roman"/>
                <w:kern w:val="0"/>
              </w:rPr>
              <w:t>, ООО «</w:t>
            </w:r>
            <w:proofErr w:type="spellStart"/>
            <w:r w:rsidRPr="00C958AA">
              <w:rPr>
                <w:rFonts w:ascii="Times New Roman" w:hAnsi="Times New Roman"/>
                <w:kern w:val="0"/>
              </w:rPr>
              <w:t>ГазпроммежрегионгазВолгоград</w:t>
            </w:r>
            <w:proofErr w:type="spellEnd"/>
            <w:r w:rsidRPr="00C958AA">
              <w:rPr>
                <w:rFonts w:ascii="Times New Roman" w:hAnsi="Times New Roman"/>
                <w:kern w:val="0"/>
              </w:rPr>
              <w:t>» - 37,4 тыс. руб</w:t>
            </w:r>
            <w:proofErr w:type="gramStart"/>
            <w:r w:rsidR="00067605">
              <w:rPr>
                <w:rFonts w:ascii="Times New Roman" w:hAnsi="Times New Roman"/>
                <w:kern w:val="0"/>
              </w:rPr>
              <w:t>.</w:t>
            </w:r>
            <w:r w:rsidRPr="00C958AA">
              <w:rPr>
                <w:rFonts w:ascii="Times New Roman" w:hAnsi="Times New Roman"/>
                <w:kern w:val="0"/>
              </w:rPr>
              <w:t>.</w:t>
            </w:r>
            <w:proofErr w:type="gramEnd"/>
          </w:p>
          <w:p w:rsidR="00CB63B8" w:rsidRPr="007575E2" w:rsidRDefault="00CB63B8" w:rsidP="00CB63B8">
            <w:pPr>
              <w:pStyle w:val="21"/>
              <w:tabs>
                <w:tab w:val="left" w:pos="-180"/>
              </w:tabs>
              <w:spacing w:after="0" w:line="240" w:lineRule="auto"/>
              <w:ind w:firstLine="540"/>
              <w:jc w:val="both"/>
              <w:rPr>
                <w:rFonts w:ascii="Times New Roman" w:hAnsi="Times New Roman"/>
              </w:rPr>
            </w:pPr>
            <w:r>
              <w:rPr>
                <w:rFonts w:ascii="Times New Roman" w:hAnsi="Times New Roman"/>
                <w:kern w:val="0"/>
              </w:rPr>
              <w:t xml:space="preserve"> </w:t>
            </w:r>
            <w:r w:rsidRPr="00C958AA">
              <w:rPr>
                <w:rFonts w:ascii="Times New Roman" w:hAnsi="Times New Roman"/>
                <w:i/>
                <w:kern w:val="0"/>
              </w:rPr>
              <w:t>На 01.01.2020 года дебиторская задолженность</w:t>
            </w:r>
            <w:r>
              <w:rPr>
                <w:rFonts w:ascii="Times New Roman" w:hAnsi="Times New Roman"/>
                <w:kern w:val="0"/>
              </w:rPr>
              <w:t xml:space="preserve"> составила </w:t>
            </w:r>
            <w:r w:rsidR="00EA09C0">
              <w:rPr>
                <w:rFonts w:ascii="Times New Roman" w:hAnsi="Times New Roman"/>
                <w:kern w:val="0"/>
              </w:rPr>
              <w:t>-</w:t>
            </w:r>
            <w:r>
              <w:rPr>
                <w:rFonts w:ascii="Times New Roman" w:hAnsi="Times New Roman"/>
                <w:kern w:val="0"/>
              </w:rPr>
              <w:t xml:space="preserve"> 22,5 тыс. рублей</w:t>
            </w:r>
            <w:r w:rsidR="00EA09C0">
              <w:rPr>
                <w:rFonts w:ascii="Times New Roman" w:hAnsi="Times New Roman"/>
                <w:kern w:val="0"/>
              </w:rPr>
              <w:t xml:space="preserve">, </w:t>
            </w:r>
            <w:r>
              <w:rPr>
                <w:rFonts w:ascii="Times New Roman" w:hAnsi="Times New Roman"/>
                <w:kern w:val="0"/>
              </w:rPr>
              <w:t xml:space="preserve"> </w:t>
            </w:r>
            <w:r w:rsidR="00EA09C0">
              <w:rPr>
                <w:rFonts w:ascii="Times New Roman" w:hAnsi="Times New Roman"/>
                <w:kern w:val="0"/>
              </w:rPr>
              <w:t>к</w:t>
            </w:r>
            <w:r>
              <w:rPr>
                <w:rFonts w:ascii="Times New Roman" w:hAnsi="Times New Roman"/>
                <w:kern w:val="0"/>
              </w:rPr>
              <w:t xml:space="preserve">редиторская </w:t>
            </w:r>
            <w:r w:rsidR="00EA09C0">
              <w:rPr>
                <w:rFonts w:ascii="Times New Roman" w:hAnsi="Times New Roman"/>
                <w:kern w:val="0"/>
              </w:rPr>
              <w:t>задолженность -</w:t>
            </w:r>
            <w:r>
              <w:rPr>
                <w:rFonts w:ascii="Times New Roman" w:hAnsi="Times New Roman"/>
                <w:kern w:val="0"/>
              </w:rPr>
              <w:t xml:space="preserve"> 54,4 тыс. рублей</w:t>
            </w:r>
            <w:r w:rsidR="00EA09C0">
              <w:rPr>
                <w:rFonts w:ascii="Times New Roman" w:hAnsi="Times New Roman"/>
                <w:kern w:val="0"/>
              </w:rPr>
              <w:t xml:space="preserve">. </w:t>
            </w:r>
            <w:r w:rsidRPr="007575E2">
              <w:rPr>
                <w:rFonts w:ascii="Times New Roman" w:hAnsi="Times New Roman"/>
              </w:rPr>
              <w:t>Данная дебиторская и кредиторская задолженность подтверждается первичными документами и актами сверок.</w:t>
            </w:r>
          </w:p>
          <w:p w:rsidR="00CB63B8" w:rsidRPr="007575E2" w:rsidRDefault="00CB63B8" w:rsidP="00CB63B8">
            <w:pPr>
              <w:pStyle w:val="3"/>
              <w:spacing w:after="0" w:line="240" w:lineRule="auto"/>
              <w:ind w:firstLine="851"/>
              <w:jc w:val="center"/>
              <w:rPr>
                <w:rFonts w:ascii="Times New Roman" w:hAnsi="Times New Roman" w:cs="Times New Roman"/>
                <w:sz w:val="24"/>
                <w:szCs w:val="24"/>
              </w:rPr>
            </w:pPr>
            <w:r w:rsidRPr="007575E2">
              <w:rPr>
                <w:rFonts w:ascii="Times New Roman" w:hAnsi="Times New Roman" w:cs="Times New Roman"/>
                <w:sz w:val="24"/>
                <w:szCs w:val="24"/>
              </w:rPr>
              <w:t xml:space="preserve">Сравнительный анализ дебиторской и кредиторской задолженности  </w:t>
            </w:r>
            <w:proofErr w:type="spellStart"/>
            <w:r w:rsidRPr="007575E2">
              <w:rPr>
                <w:rFonts w:ascii="Times New Roman" w:hAnsi="Times New Roman" w:cs="Times New Roman"/>
                <w:sz w:val="24"/>
                <w:szCs w:val="24"/>
              </w:rPr>
              <w:t>Арчединского</w:t>
            </w:r>
            <w:proofErr w:type="spellEnd"/>
            <w:r w:rsidRPr="007575E2">
              <w:rPr>
                <w:rFonts w:ascii="Times New Roman" w:hAnsi="Times New Roman" w:cs="Times New Roman"/>
                <w:sz w:val="24"/>
                <w:szCs w:val="24"/>
              </w:rPr>
              <w:t xml:space="preserve"> сельского поселения за 2019 и 2020 годы.</w:t>
            </w:r>
          </w:p>
          <w:p w:rsidR="00CB63B8" w:rsidRPr="00EB2FB8" w:rsidRDefault="00CB63B8" w:rsidP="00CB63B8">
            <w:pPr>
              <w:pStyle w:val="3"/>
              <w:spacing w:after="0"/>
              <w:ind w:firstLine="851"/>
              <w:jc w:val="center"/>
              <w:rPr>
                <w:rFonts w:ascii="Times New Roman" w:hAnsi="Times New Roman" w:cs="Times New Roman"/>
                <w:b/>
                <w:sz w:val="20"/>
                <w:szCs w:val="20"/>
              </w:rPr>
            </w:pPr>
            <w:r w:rsidRPr="007575E2">
              <w:rPr>
                <w:rFonts w:ascii="Times New Roman" w:hAnsi="Times New Roman" w:cs="Times New Roman"/>
                <w:sz w:val="20"/>
                <w:szCs w:val="20"/>
              </w:rPr>
              <w:t xml:space="preserve">                                                                                                                                (тыс. рублей)</w:t>
            </w:r>
          </w:p>
          <w:tbl>
            <w:tblPr>
              <w:tblW w:w="9890" w:type="dxa"/>
              <w:tblInd w:w="283" w:type="dxa"/>
              <w:tblLayout w:type="fixed"/>
              <w:tblLook w:val="04A0"/>
            </w:tblPr>
            <w:tblGrid>
              <w:gridCol w:w="2519"/>
              <w:gridCol w:w="1416"/>
              <w:gridCol w:w="2686"/>
              <w:gridCol w:w="1426"/>
              <w:gridCol w:w="1843"/>
            </w:tblGrid>
            <w:tr w:rsidR="00CB63B8" w:rsidRPr="00EB2FB8" w:rsidTr="004E3400">
              <w:tc>
                <w:tcPr>
                  <w:tcW w:w="2519"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Задолженность</w:t>
                  </w:r>
                </w:p>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 xml:space="preserve"> на  01.01.2019</w:t>
                  </w:r>
                </w:p>
              </w:tc>
              <w:tc>
                <w:tcPr>
                  <w:tcW w:w="141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 xml:space="preserve">Задолженность  </w:t>
                  </w:r>
                </w:p>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 xml:space="preserve"> на 01.01.2020</w:t>
                  </w:r>
                </w:p>
              </w:tc>
              <w:tc>
                <w:tcPr>
                  <w:tcW w:w="1426" w:type="dxa"/>
                  <w:tcBorders>
                    <w:top w:val="single" w:sz="4" w:space="0" w:color="auto"/>
                    <w:left w:val="single" w:sz="4" w:space="0" w:color="auto"/>
                    <w:bottom w:val="single" w:sz="4" w:space="0" w:color="auto"/>
                    <w:right w:val="single" w:sz="4" w:space="0" w:color="auto"/>
                  </w:tcBorders>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Сумма</w:t>
                  </w:r>
                </w:p>
                <w:p w:rsidR="00CB63B8" w:rsidRPr="00EB2FB8" w:rsidRDefault="00CB63B8" w:rsidP="004E3400">
                  <w:pPr>
                    <w:pStyle w:val="3"/>
                    <w:spacing w:after="0"/>
                    <w:ind w:left="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Отклонение</w:t>
                  </w:r>
                </w:p>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(гр.4-гр.2)</w:t>
                  </w:r>
                </w:p>
              </w:tc>
            </w:tr>
            <w:tr w:rsidR="00CB63B8" w:rsidRPr="00EB2FB8" w:rsidTr="004E3400">
              <w:tc>
                <w:tcPr>
                  <w:tcW w:w="2519"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3</w:t>
                  </w:r>
                </w:p>
              </w:tc>
              <w:tc>
                <w:tcPr>
                  <w:tcW w:w="142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5</w:t>
                  </w:r>
                </w:p>
              </w:tc>
            </w:tr>
            <w:tr w:rsidR="00CB63B8" w:rsidRPr="00EB2FB8" w:rsidTr="004E3400">
              <w:tc>
                <w:tcPr>
                  <w:tcW w:w="2519"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Дебиторская</w:t>
                  </w:r>
                </w:p>
              </w:tc>
              <w:tc>
                <w:tcPr>
                  <w:tcW w:w="141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29,5</w:t>
                  </w:r>
                </w:p>
              </w:tc>
              <w:tc>
                <w:tcPr>
                  <w:tcW w:w="268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Дебиторская</w:t>
                  </w:r>
                </w:p>
              </w:tc>
              <w:tc>
                <w:tcPr>
                  <w:tcW w:w="142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22,5</w:t>
                  </w:r>
                </w:p>
              </w:tc>
              <w:tc>
                <w:tcPr>
                  <w:tcW w:w="1843"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-7,0</w:t>
                  </w:r>
                </w:p>
              </w:tc>
            </w:tr>
            <w:tr w:rsidR="00CB63B8" w:rsidRPr="00EB2FB8" w:rsidTr="004E3400">
              <w:tc>
                <w:tcPr>
                  <w:tcW w:w="2519"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Кредиторская</w:t>
                  </w:r>
                </w:p>
              </w:tc>
              <w:tc>
                <w:tcPr>
                  <w:tcW w:w="141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52,4</w:t>
                  </w:r>
                </w:p>
              </w:tc>
              <w:tc>
                <w:tcPr>
                  <w:tcW w:w="268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sidRPr="00EB2FB8">
                    <w:rPr>
                      <w:rFonts w:ascii="Times New Roman" w:hAnsi="Times New Roman" w:cs="Times New Roman"/>
                      <w:sz w:val="22"/>
                      <w:szCs w:val="22"/>
                    </w:rPr>
                    <w:t>Кредиторская</w:t>
                  </w:r>
                </w:p>
              </w:tc>
              <w:tc>
                <w:tcPr>
                  <w:tcW w:w="1426"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54,4</w:t>
                  </w:r>
                </w:p>
              </w:tc>
              <w:tc>
                <w:tcPr>
                  <w:tcW w:w="1843" w:type="dxa"/>
                  <w:tcBorders>
                    <w:top w:val="single" w:sz="4" w:space="0" w:color="auto"/>
                    <w:left w:val="single" w:sz="4" w:space="0" w:color="auto"/>
                    <w:bottom w:val="single" w:sz="4" w:space="0" w:color="auto"/>
                    <w:right w:val="single" w:sz="4" w:space="0" w:color="auto"/>
                  </w:tcBorders>
                  <w:hideMark/>
                </w:tcPr>
                <w:p w:rsidR="00CB63B8" w:rsidRPr="00EB2FB8" w:rsidRDefault="00CB63B8" w:rsidP="004E3400">
                  <w:pPr>
                    <w:pStyle w:val="3"/>
                    <w:spacing w:after="0"/>
                    <w:ind w:left="0"/>
                    <w:jc w:val="center"/>
                    <w:rPr>
                      <w:rFonts w:ascii="Times New Roman" w:hAnsi="Times New Roman" w:cs="Times New Roman"/>
                      <w:sz w:val="22"/>
                      <w:szCs w:val="22"/>
                    </w:rPr>
                  </w:pPr>
                  <w:r>
                    <w:rPr>
                      <w:rFonts w:ascii="Times New Roman" w:hAnsi="Times New Roman" w:cs="Times New Roman"/>
                      <w:sz w:val="22"/>
                      <w:szCs w:val="22"/>
                    </w:rPr>
                    <w:t>+2,0</w:t>
                  </w:r>
                </w:p>
              </w:tc>
            </w:tr>
          </w:tbl>
          <w:p w:rsidR="00067605" w:rsidRDefault="00CB63B8" w:rsidP="00CB63B8">
            <w:pPr>
              <w:pStyle w:val="Standard"/>
              <w:shd w:val="clear" w:color="auto" w:fill="FFFFFF"/>
              <w:spacing w:before="14"/>
              <w:ind w:firstLine="567"/>
              <w:jc w:val="both"/>
              <w:rPr>
                <w:rFonts w:cs="Times New Roman"/>
                <w:lang w:val="ru-RU" w:eastAsia="ar-SA"/>
              </w:rPr>
            </w:pPr>
            <w:r w:rsidRPr="00CB63B8">
              <w:rPr>
                <w:rFonts w:cs="Times New Roman"/>
                <w:lang w:val="ru-RU" w:eastAsia="ar-SA"/>
              </w:rPr>
              <w:t>По</w:t>
            </w:r>
            <w:r w:rsidRPr="00CB63B8">
              <w:rPr>
                <w:rFonts w:cs="Times New Roman"/>
                <w:b/>
                <w:lang w:val="ru-RU" w:eastAsia="ar-SA"/>
              </w:rPr>
              <w:t xml:space="preserve"> </w:t>
            </w:r>
            <w:r w:rsidRPr="00CB63B8">
              <w:rPr>
                <w:rFonts w:cs="Times New Roman"/>
                <w:lang w:val="ru-RU" w:eastAsia="ar-SA"/>
              </w:rPr>
              <w:t>состоянию на 01.01.2020года наблюдается</w:t>
            </w:r>
            <w:r w:rsidRPr="00CB63B8">
              <w:rPr>
                <w:rFonts w:cs="Times New Roman"/>
                <w:color w:val="00B0F0"/>
                <w:lang w:val="ru-RU" w:eastAsia="ar-SA"/>
              </w:rPr>
              <w:t xml:space="preserve"> </w:t>
            </w:r>
            <w:r w:rsidRPr="00CB63B8">
              <w:rPr>
                <w:rFonts w:cs="Times New Roman"/>
                <w:lang w:val="ru-RU" w:eastAsia="ar-SA"/>
              </w:rPr>
              <w:t>уменьшение</w:t>
            </w:r>
            <w:r w:rsidRPr="00CB63B8">
              <w:rPr>
                <w:rFonts w:cs="Times New Roman"/>
                <w:color w:val="00B0F0"/>
                <w:lang w:val="ru-RU" w:eastAsia="ar-SA"/>
              </w:rPr>
              <w:t xml:space="preserve"> </w:t>
            </w:r>
            <w:r w:rsidRPr="00CB63B8">
              <w:rPr>
                <w:rFonts w:cs="Times New Roman"/>
                <w:lang w:val="ru-RU" w:eastAsia="ar-SA"/>
              </w:rPr>
              <w:t xml:space="preserve">дебиторской задолженности  на 7,0 тыс. рублей и увеличение кредиторской задолженности   на  2,0 тыс. рублей. </w:t>
            </w:r>
          </w:p>
          <w:p w:rsidR="00067605" w:rsidRDefault="00067605" w:rsidP="00067605">
            <w:pPr>
              <w:pStyle w:val="Standard"/>
              <w:shd w:val="clear" w:color="auto" w:fill="FFFFFF"/>
              <w:jc w:val="both"/>
              <w:rPr>
                <w:rFonts w:cs="Times New Roman"/>
                <w:lang w:val="ru-RU"/>
              </w:rPr>
            </w:pPr>
            <w:r>
              <w:rPr>
                <w:rFonts w:cs="Times New Roman"/>
                <w:lang w:val="ru-RU"/>
              </w:rPr>
              <w:t xml:space="preserve">          </w:t>
            </w:r>
            <w:r w:rsidRPr="00633588">
              <w:rPr>
                <w:rFonts w:cs="Times New Roman"/>
                <w:lang w:val="ru-RU"/>
              </w:rPr>
              <w:t>Нереальной к взысканию (просроченной) дебиторской и кредиторской задолженности по состоянию на 01.01.2020 года главный администратор  бюджетных средств не имеет.</w:t>
            </w:r>
          </w:p>
          <w:p w:rsidR="00CB63B8" w:rsidRPr="00CB63B8" w:rsidRDefault="00CB63B8" w:rsidP="00CB63B8">
            <w:pPr>
              <w:pStyle w:val="Standard"/>
              <w:shd w:val="clear" w:color="auto" w:fill="FFFFFF"/>
              <w:spacing w:before="14"/>
              <w:ind w:firstLine="567"/>
              <w:jc w:val="both"/>
              <w:rPr>
                <w:rFonts w:cs="Times New Roman"/>
                <w:color w:val="00B0F0"/>
                <w:lang w:val="ru-RU" w:eastAsia="ar-SA"/>
              </w:rPr>
            </w:pPr>
            <w:r w:rsidRPr="00CB63B8">
              <w:rPr>
                <w:rFonts w:cs="Times New Roman"/>
                <w:lang w:val="ru-RU" w:eastAsia="ar-SA"/>
              </w:rPr>
              <w:t xml:space="preserve"> </w:t>
            </w:r>
          </w:p>
          <w:p w:rsidR="009400E3" w:rsidRPr="00633588" w:rsidRDefault="009400E3" w:rsidP="009400E3">
            <w:pPr>
              <w:pStyle w:val="Standard"/>
              <w:shd w:val="clear" w:color="auto" w:fill="FFFFFF"/>
              <w:jc w:val="both"/>
              <w:rPr>
                <w:rFonts w:cs="Times New Roman"/>
                <w:i/>
                <w:lang w:val="ru-RU"/>
              </w:rPr>
            </w:pPr>
            <w:r w:rsidRPr="00633588">
              <w:rPr>
                <w:rFonts w:cs="Times New Roman"/>
                <w:lang w:val="ru-RU"/>
              </w:rPr>
              <w:t xml:space="preserve">                                     </w:t>
            </w:r>
            <w:r>
              <w:rPr>
                <w:rFonts w:cs="Times New Roman"/>
                <w:lang w:val="ru-RU"/>
              </w:rPr>
              <w:t xml:space="preserve">                        </w:t>
            </w:r>
            <w:r w:rsidRPr="00633588">
              <w:rPr>
                <w:rFonts w:cs="Times New Roman"/>
                <w:i/>
                <w:lang w:val="ru-RU"/>
              </w:rPr>
              <w:t>Муниципальный долг</w:t>
            </w:r>
          </w:p>
          <w:p w:rsidR="009400E3" w:rsidRDefault="009400E3" w:rsidP="009400E3">
            <w:pPr>
              <w:pStyle w:val="Standard"/>
              <w:shd w:val="clear" w:color="auto" w:fill="FFFFFF"/>
              <w:jc w:val="both"/>
              <w:rPr>
                <w:rFonts w:cs="Times New Roman"/>
                <w:lang w:val="ru-RU"/>
              </w:rPr>
            </w:pPr>
            <w:r w:rsidRPr="00633588">
              <w:rPr>
                <w:rFonts w:cs="Times New Roman"/>
                <w:lang w:val="ru-RU"/>
              </w:rPr>
              <w:t xml:space="preserve">          Муниципальный долг в 2019 году отсутствует. К заимствованиям в 2019 году </w:t>
            </w:r>
            <w:proofErr w:type="spellStart"/>
            <w:r w:rsidR="00EA09C0">
              <w:rPr>
                <w:rFonts w:cs="Times New Roman"/>
                <w:lang w:val="ru-RU"/>
              </w:rPr>
              <w:t>Арчединское</w:t>
            </w:r>
            <w:proofErr w:type="spellEnd"/>
            <w:r w:rsidR="002C521E">
              <w:rPr>
                <w:rFonts w:cs="Times New Roman"/>
                <w:lang w:val="ru-RU"/>
              </w:rPr>
              <w:t xml:space="preserve"> сельское поселение</w:t>
            </w:r>
            <w:r w:rsidRPr="00633588">
              <w:rPr>
                <w:rFonts w:cs="Times New Roman"/>
                <w:lang w:val="ru-RU"/>
              </w:rPr>
              <w:t xml:space="preserve"> не обращался.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9400E3" w:rsidRPr="00633588" w:rsidRDefault="009400E3" w:rsidP="009400E3">
            <w:pPr>
              <w:pStyle w:val="Standard"/>
              <w:shd w:val="clear" w:color="auto" w:fill="FFFFFF"/>
              <w:jc w:val="both"/>
              <w:rPr>
                <w:rFonts w:cs="Times New Roman"/>
                <w:lang w:val="ru-RU"/>
              </w:rPr>
            </w:pPr>
          </w:p>
          <w:p w:rsidR="009400E3" w:rsidRPr="00633588" w:rsidRDefault="009400E3" w:rsidP="009400E3">
            <w:pPr>
              <w:pStyle w:val="Standard"/>
              <w:shd w:val="clear" w:color="auto" w:fill="FFFFFF"/>
              <w:jc w:val="both"/>
              <w:rPr>
                <w:rFonts w:ascii="Arial" w:eastAsia="Times New Roman" w:hAnsi="Arial" w:cs="Arial"/>
                <w:color w:val="303F50"/>
                <w:lang w:val="ru-RU"/>
              </w:rPr>
            </w:pPr>
            <w:r>
              <w:rPr>
                <w:rFonts w:ascii="Arial" w:hAnsi="Arial" w:cs="Arial"/>
                <w:sz w:val="28"/>
                <w:szCs w:val="28"/>
                <w:lang w:val="ru-RU"/>
              </w:rPr>
              <w:t xml:space="preserve">                </w:t>
            </w:r>
            <w:r w:rsidRPr="00633588">
              <w:rPr>
                <w:rFonts w:eastAsia="Times New Roman" w:cs="Times New Roman"/>
                <w:bCs/>
                <w:i/>
                <w:iCs/>
                <w:lang w:val="ru-RU"/>
              </w:rPr>
              <w:t>Проверка достоверности годового отчета об исполнении местного бюджета.</w:t>
            </w:r>
          </w:p>
          <w:p w:rsidR="009400E3" w:rsidRPr="00A6709E" w:rsidRDefault="009400E3" w:rsidP="009400E3">
            <w:pPr>
              <w:pStyle w:val="Standard"/>
              <w:jc w:val="both"/>
              <w:rPr>
                <w:rFonts w:cs="Times New Roman"/>
                <w:lang w:val="ru-RU"/>
              </w:rPr>
            </w:pPr>
            <w:r w:rsidRPr="00A6709E">
              <w:rPr>
                <w:rFonts w:eastAsia="Times New Roman" w:cs="Times New Roman"/>
                <w:i/>
                <w:iCs/>
                <w:sz w:val="28"/>
                <w:szCs w:val="28"/>
              </w:rPr>
              <w:t> </w:t>
            </w:r>
            <w:r>
              <w:rPr>
                <w:rFonts w:eastAsia="Times New Roman" w:cs="Times New Roman"/>
                <w:i/>
                <w:iCs/>
                <w:sz w:val="28"/>
                <w:szCs w:val="28"/>
                <w:lang w:val="ru-RU"/>
              </w:rPr>
              <w:t xml:space="preserve">          </w:t>
            </w:r>
            <w:proofErr w:type="gramStart"/>
            <w:r w:rsidRPr="00A6709E">
              <w:rPr>
                <w:rFonts w:cs="Times New Roman"/>
                <w:lang w:val="ru-RU"/>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A6709E">
              <w:rPr>
                <w:rFonts w:cs="Times New Roman"/>
                <w:lang w:val="ru-RU"/>
              </w:rPr>
              <w:t xml:space="preserve"> Бухгалтерский учет полностью автоматизирован.</w:t>
            </w:r>
          </w:p>
          <w:p w:rsidR="009400E3" w:rsidRPr="00A6709E" w:rsidRDefault="009400E3" w:rsidP="009400E3">
            <w:pPr>
              <w:pStyle w:val="Standard"/>
              <w:jc w:val="both"/>
              <w:rPr>
                <w:rFonts w:cs="Times New Roman"/>
                <w:b/>
                <w:lang w:val="ru-RU"/>
              </w:rPr>
            </w:pPr>
            <w:r w:rsidRPr="00C014D4">
              <w:rPr>
                <w:b/>
                <w:bCs/>
                <w:i/>
                <w:iCs/>
                <w:lang w:val="ru-RU"/>
              </w:rPr>
              <w:t xml:space="preserve"> </w:t>
            </w:r>
            <w:r>
              <w:rPr>
                <w:b/>
                <w:bCs/>
                <w:i/>
                <w:iCs/>
                <w:lang w:val="ru-RU"/>
              </w:rPr>
              <w:t xml:space="preserve">           </w:t>
            </w:r>
            <w:r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Pr>
                <w:rFonts w:cs="Times New Roman"/>
                <w:lang w:val="ru-RU"/>
              </w:rPr>
              <w:t xml:space="preserve"> </w:t>
            </w:r>
            <w:r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A6709E">
              <w:rPr>
                <w:rFonts w:cs="Times New Roman"/>
                <w:b/>
                <w:lang w:val="ru-RU"/>
              </w:rPr>
              <w:t xml:space="preserve">                 </w:t>
            </w:r>
          </w:p>
          <w:p w:rsidR="009400E3" w:rsidRPr="00AA314E" w:rsidRDefault="009400E3" w:rsidP="00940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сверке данных счетов по дебиторской и кредиторской задолженности бюджетного учета Главной книги данным Баланса, расхождений не установлено.</w:t>
            </w:r>
          </w:p>
          <w:p w:rsidR="009400E3" w:rsidRPr="00C014D4" w:rsidRDefault="009400E3" w:rsidP="009400E3">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C014D4">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014D4">
              <w:rPr>
                <w:rFonts w:ascii="Times New Roman" w:hAnsi="Times New Roman" w:cs="Times New Roman"/>
                <w:sz w:val="24"/>
                <w:szCs w:val="24"/>
              </w:rPr>
              <w:t>забалансовым</w:t>
            </w:r>
            <w:proofErr w:type="spellEnd"/>
            <w:r w:rsidRPr="00C014D4">
              <w:rPr>
                <w:rFonts w:ascii="Times New Roman" w:hAnsi="Times New Roman" w:cs="Times New Roman"/>
                <w:sz w:val="24"/>
                <w:szCs w:val="24"/>
              </w:rPr>
              <w:t xml:space="preserve"> счетам.  </w:t>
            </w:r>
          </w:p>
          <w:p w:rsidR="009400E3" w:rsidRPr="00977951" w:rsidRDefault="009400E3" w:rsidP="009400E3">
            <w:pPr>
              <w:pStyle w:val="Standard"/>
              <w:jc w:val="both"/>
              <w:rPr>
                <w:rFonts w:cs="Times New Roman"/>
                <w:lang w:val="ru-RU"/>
              </w:rPr>
            </w:pPr>
            <w:r w:rsidRPr="00C014D4">
              <w:rPr>
                <w:b/>
                <w:i/>
                <w:lang w:val="ru-RU"/>
              </w:rPr>
              <w:t xml:space="preserve"> </w:t>
            </w:r>
            <w:r>
              <w:rPr>
                <w:b/>
                <w:i/>
                <w:lang w:val="ru-RU"/>
              </w:rPr>
              <w:t xml:space="preserve">         </w:t>
            </w:r>
            <w:r w:rsidRPr="00977951">
              <w:rPr>
                <w:rFonts w:cs="Times New Roman"/>
                <w:lang w:val="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составлен в соответствии с в п.п. 52-59, 60-62 Инструкции № 191н на основании данных по исполнению бюджета при осуществлении бюджетной деятельности.</w:t>
            </w:r>
          </w:p>
          <w:p w:rsidR="009400E3" w:rsidRPr="00A6709E" w:rsidRDefault="009400E3" w:rsidP="009400E3">
            <w:pPr>
              <w:pStyle w:val="Standard"/>
              <w:jc w:val="both"/>
              <w:rPr>
                <w:rFonts w:cs="Times New Roman"/>
                <w:lang w:val="ru-RU"/>
              </w:rPr>
            </w:pPr>
            <w:r>
              <w:rPr>
                <w:rFonts w:cs="Times New Roman"/>
                <w:lang w:val="ru-RU"/>
              </w:rPr>
              <w:t xml:space="preserve">           </w:t>
            </w:r>
            <w:r w:rsidRPr="00A6709E">
              <w:rPr>
                <w:rFonts w:cs="Times New Roman"/>
                <w:lang w:val="ru-RU"/>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400E3" w:rsidRPr="00A6709E" w:rsidRDefault="009400E3" w:rsidP="009400E3">
            <w:pPr>
              <w:pStyle w:val="Standard"/>
              <w:jc w:val="both"/>
              <w:rPr>
                <w:rFonts w:cs="Times New Roman"/>
                <w:lang w:val="ru-RU"/>
              </w:rPr>
            </w:pPr>
            <w:r>
              <w:rPr>
                <w:rFonts w:cs="Times New Roman"/>
                <w:lang w:val="ru-RU"/>
              </w:rPr>
              <w:t xml:space="preserve">          </w:t>
            </w:r>
            <w:r w:rsidRPr="00977951">
              <w:rPr>
                <w:rFonts w:cs="Times New Roman"/>
                <w:lang w:val="ru-RU"/>
              </w:rPr>
              <w:t>В ходе проверки пояснительной записки проверялось наличие и заполнение всех форм, нарушений не установлено.</w:t>
            </w:r>
            <w:r>
              <w:rPr>
                <w:rFonts w:cs="Times New Roman"/>
                <w:lang w:val="ru-RU"/>
              </w:rPr>
              <w:t xml:space="preserve"> </w:t>
            </w:r>
            <w:r w:rsidRPr="00A6709E">
              <w:rPr>
                <w:rFonts w:cs="Times New Roman"/>
                <w:lang w:val="ru-RU"/>
              </w:rPr>
              <w:t>При выборочной проверке контрольных соотношений показателей форм бюджетной отчетности, нарушений не установлено.</w:t>
            </w:r>
          </w:p>
          <w:p w:rsidR="009400E3" w:rsidRPr="00A6709E" w:rsidRDefault="009400E3" w:rsidP="009400E3">
            <w:pPr>
              <w:pStyle w:val="Standard"/>
              <w:jc w:val="both"/>
              <w:rPr>
                <w:lang w:val="ru-RU"/>
              </w:rPr>
            </w:pPr>
            <w:r>
              <w:rPr>
                <w:rFonts w:cs="Times New Roman"/>
                <w:lang w:val="ru-RU"/>
              </w:rPr>
              <w:t xml:space="preserve"> </w:t>
            </w:r>
            <w:r>
              <w:rPr>
                <w:rFonts w:cs="Times New Roman"/>
                <w:lang w:val="ru-RU" w:eastAsia="ar-SA"/>
              </w:rPr>
              <w:t xml:space="preserve">         </w:t>
            </w:r>
            <w:r w:rsidRPr="00A6709E">
              <w:rPr>
                <w:rFonts w:cs="Times New Roman"/>
                <w:lang w:val="ru-RU" w:eastAsia="ar-SA"/>
              </w:rPr>
              <w:t xml:space="preserve">Расхождений утвержденных бюджетных назначений с Отчетом </w:t>
            </w:r>
            <w:r w:rsidRPr="00A6709E">
              <w:rPr>
                <w:rFonts w:cs="Times New Roman"/>
                <w:lang w:val="ru-RU"/>
              </w:rPr>
              <w:t xml:space="preserve">об исполнении бюджета Администрации </w:t>
            </w:r>
            <w:proofErr w:type="spellStart"/>
            <w:r w:rsidR="00EA09C0">
              <w:rPr>
                <w:rFonts w:cs="Times New Roman"/>
                <w:lang w:val="ru-RU"/>
              </w:rPr>
              <w:t>Арчединского</w:t>
            </w:r>
            <w:proofErr w:type="spellEnd"/>
            <w:r w:rsidRPr="00A6709E">
              <w:rPr>
                <w:rFonts w:cs="Times New Roman"/>
                <w:lang w:val="ru-RU"/>
              </w:rPr>
              <w:t xml:space="preserve"> сельского поселения за 201</w:t>
            </w:r>
            <w:r>
              <w:rPr>
                <w:rFonts w:cs="Times New Roman"/>
                <w:lang w:val="ru-RU"/>
              </w:rPr>
              <w:t>9</w:t>
            </w:r>
            <w:r w:rsidRPr="00A6709E">
              <w:rPr>
                <w:rFonts w:cs="Times New Roman"/>
                <w:lang w:val="ru-RU"/>
              </w:rPr>
              <w:t xml:space="preserve"> год не установлено.</w:t>
            </w:r>
            <w:r w:rsidRPr="00A6709E">
              <w:rPr>
                <w:rFonts w:cs="Times New Roman"/>
                <w:b/>
                <w:lang w:val="ru-RU"/>
              </w:rPr>
              <w:t xml:space="preserve">  </w:t>
            </w:r>
          </w:p>
          <w:p w:rsidR="009400E3" w:rsidRPr="00425F0B" w:rsidRDefault="009400E3" w:rsidP="00EA09C0">
            <w:pPr>
              <w:shd w:val="clear" w:color="auto" w:fill="FFFFFF"/>
              <w:spacing w:after="0" w:line="240" w:lineRule="auto"/>
              <w:jc w:val="both"/>
              <w:rPr>
                <w:b/>
                <w:lang w:eastAsia="en-US"/>
              </w:rPr>
            </w:pPr>
            <w:r>
              <w:rPr>
                <w:rFonts w:ascii="Times New Roman" w:hAnsi="Times New Roman"/>
                <w:sz w:val="24"/>
                <w:szCs w:val="24"/>
              </w:rPr>
              <w:t xml:space="preserve"> </w:t>
            </w:r>
            <w:r w:rsidR="002C521E">
              <w:rPr>
                <w:rFonts w:ascii="Times New Roman" w:hAnsi="Times New Roman" w:cs="Times New Roman"/>
                <w:b/>
                <w:sz w:val="24"/>
                <w:szCs w:val="24"/>
              </w:rPr>
              <w:t xml:space="preserve">         </w:t>
            </w:r>
            <w:r w:rsidR="00EA09C0">
              <w:rPr>
                <w:rFonts w:ascii="Times New Roman" w:hAnsi="Times New Roman" w:cs="Times New Roman"/>
                <w:sz w:val="24"/>
                <w:szCs w:val="24"/>
              </w:rPr>
              <w:t xml:space="preserve"> </w:t>
            </w:r>
          </w:p>
        </w:tc>
      </w:tr>
    </w:tbl>
    <w:p w:rsidR="009400E3" w:rsidRDefault="009400E3" w:rsidP="009400E3">
      <w:pPr>
        <w:spacing w:after="0" w:line="240" w:lineRule="auto"/>
        <w:jc w:val="both"/>
        <w:rPr>
          <w:rFonts w:ascii="Times New Roman" w:eastAsia="Times New Roman" w:hAnsi="Times New Roman" w:cs="Times New Roman"/>
          <w:i/>
          <w:sz w:val="24"/>
          <w:szCs w:val="24"/>
        </w:rPr>
      </w:pPr>
      <w:r w:rsidRPr="00425F0B">
        <w:rPr>
          <w:b/>
          <w:i/>
          <w:sz w:val="24"/>
          <w:szCs w:val="24"/>
        </w:rPr>
        <w:lastRenderedPageBreak/>
        <w:t xml:space="preserve">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i/>
          <w:sz w:val="24"/>
          <w:szCs w:val="24"/>
        </w:rPr>
        <w:t>Выводы и Предложения</w:t>
      </w:r>
    </w:p>
    <w:p w:rsidR="00067605" w:rsidRDefault="00067605" w:rsidP="009400E3">
      <w:pPr>
        <w:spacing w:after="0" w:line="240" w:lineRule="auto"/>
        <w:jc w:val="both"/>
        <w:rPr>
          <w:rFonts w:ascii="Times New Roman" w:eastAsia="Times New Roman" w:hAnsi="Times New Roman" w:cs="Times New Roman"/>
          <w:i/>
          <w:sz w:val="24"/>
          <w:szCs w:val="24"/>
        </w:rPr>
      </w:pPr>
    </w:p>
    <w:p w:rsidR="009400E3" w:rsidRPr="00633588" w:rsidRDefault="009400E3" w:rsidP="00940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sidRPr="00633588">
        <w:rPr>
          <w:rFonts w:ascii="Times New Roman" w:eastAsia="Times New Roman" w:hAnsi="Times New Roman" w:cs="Times New Roman"/>
          <w:sz w:val="24"/>
          <w:szCs w:val="24"/>
        </w:rPr>
        <w:t xml:space="preserve">Внешняя проверка бюджетной отчётности за 2019 год  главного распорядителя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бюджетных средств</w:t>
      </w:r>
      <w:r>
        <w:rPr>
          <w:rFonts w:ascii="Times New Roman" w:eastAsia="Times New Roman" w:hAnsi="Times New Roman" w:cs="Times New Roman"/>
          <w:sz w:val="24"/>
          <w:szCs w:val="24"/>
        </w:rPr>
        <w:t xml:space="preserve"> – Администрация </w:t>
      </w:r>
      <w:r w:rsidRPr="00633588">
        <w:rPr>
          <w:rFonts w:ascii="Times New Roman" w:eastAsia="Times New Roman" w:hAnsi="Times New Roman" w:cs="Times New Roman"/>
          <w:sz w:val="24"/>
          <w:szCs w:val="24"/>
        </w:rPr>
        <w:t xml:space="preserve"> </w:t>
      </w:r>
      <w:proofErr w:type="spellStart"/>
      <w:r w:rsidR="00EA09C0">
        <w:rPr>
          <w:rFonts w:ascii="Times New Roman" w:eastAsia="Times New Roman" w:hAnsi="Times New Roman" w:cs="Times New Roman"/>
          <w:sz w:val="24"/>
          <w:szCs w:val="24"/>
        </w:rPr>
        <w:t>Арчединского</w:t>
      </w:r>
      <w:proofErr w:type="spellEnd"/>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показала, что 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Pr>
          <w:rFonts w:ascii="Times New Roman" w:eastAsia="Times New Roman" w:hAnsi="Times New Roman" w:cs="Times New Roman"/>
          <w:sz w:val="24"/>
          <w:szCs w:val="24"/>
        </w:rPr>
        <w:t>№</w:t>
      </w:r>
      <w:r w:rsidRPr="00633588">
        <w:rPr>
          <w:rFonts w:ascii="Times New Roman" w:eastAsia="Times New Roman" w:hAnsi="Times New Roman" w:cs="Times New Roman"/>
          <w:sz w:val="24"/>
          <w:szCs w:val="24"/>
        </w:rPr>
        <w:t xml:space="preserve"> 191н представлена полном объеме, является достоверной, объективной, выявленные недостатки не</w:t>
      </w:r>
      <w:proofErr w:type="gramEnd"/>
      <w:r w:rsidRPr="00633588">
        <w:rPr>
          <w:rFonts w:ascii="Times New Roman" w:eastAsia="Times New Roman" w:hAnsi="Times New Roman" w:cs="Times New Roman"/>
          <w:sz w:val="24"/>
          <w:szCs w:val="24"/>
        </w:rPr>
        <w:t xml:space="preserve"> оказали существенного влияния на достоверность данных годовой отчетности.</w:t>
      </w:r>
    </w:p>
    <w:p w:rsidR="009400E3" w:rsidRPr="00EA09C0" w:rsidRDefault="009400E3" w:rsidP="009400E3">
      <w:pPr>
        <w:spacing w:after="0" w:line="240" w:lineRule="auto"/>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EA09C0">
        <w:rPr>
          <w:rFonts w:ascii="Times New Roman" w:eastAsia="Times New Roman" w:hAnsi="Times New Roman" w:cs="Times New Roman"/>
          <w:sz w:val="24"/>
          <w:szCs w:val="24"/>
        </w:rPr>
        <w:t xml:space="preserve">2. Доходы  бюджета </w:t>
      </w:r>
      <w:proofErr w:type="spellStart"/>
      <w:r w:rsidR="00EA09C0" w:rsidRPr="00EA09C0">
        <w:rPr>
          <w:rFonts w:ascii="Times New Roman" w:eastAsia="Times New Roman" w:hAnsi="Times New Roman" w:cs="Times New Roman"/>
          <w:sz w:val="24"/>
          <w:szCs w:val="24"/>
        </w:rPr>
        <w:t>Арчединского</w:t>
      </w:r>
      <w:proofErr w:type="spellEnd"/>
      <w:r w:rsidRPr="00EA09C0">
        <w:rPr>
          <w:rFonts w:ascii="Times New Roman" w:eastAsia="Times New Roman" w:hAnsi="Times New Roman" w:cs="Times New Roman"/>
          <w:sz w:val="24"/>
          <w:szCs w:val="24"/>
        </w:rPr>
        <w:t xml:space="preserve"> сельског</w:t>
      </w:r>
      <w:r w:rsidR="00EA09C0" w:rsidRPr="00EA09C0">
        <w:rPr>
          <w:rFonts w:ascii="Times New Roman" w:eastAsia="Times New Roman" w:hAnsi="Times New Roman" w:cs="Times New Roman"/>
          <w:sz w:val="24"/>
          <w:szCs w:val="24"/>
        </w:rPr>
        <w:t>о поселения исполнены в сумме 10602,2</w:t>
      </w:r>
      <w:r w:rsidRPr="00EA09C0">
        <w:rPr>
          <w:rFonts w:ascii="Times New Roman" w:eastAsia="Times New Roman" w:hAnsi="Times New Roman" w:cs="Times New Roman"/>
          <w:sz w:val="24"/>
          <w:szCs w:val="24"/>
        </w:rPr>
        <w:t xml:space="preserve"> тыс. рублей</w:t>
      </w:r>
      <w:r w:rsidR="007C679E" w:rsidRPr="00EA09C0">
        <w:rPr>
          <w:rFonts w:ascii="Times New Roman" w:eastAsia="Times New Roman" w:hAnsi="Times New Roman" w:cs="Times New Roman"/>
          <w:sz w:val="24"/>
          <w:szCs w:val="24"/>
        </w:rPr>
        <w:t xml:space="preserve"> или на 10</w:t>
      </w:r>
      <w:r w:rsidR="00EA09C0" w:rsidRPr="00EA09C0">
        <w:rPr>
          <w:rFonts w:ascii="Times New Roman" w:eastAsia="Times New Roman" w:hAnsi="Times New Roman" w:cs="Times New Roman"/>
          <w:sz w:val="24"/>
          <w:szCs w:val="24"/>
        </w:rPr>
        <w:t>2</w:t>
      </w:r>
      <w:r w:rsidR="007C679E" w:rsidRPr="00EA09C0">
        <w:rPr>
          <w:rFonts w:ascii="Times New Roman" w:eastAsia="Times New Roman" w:hAnsi="Times New Roman" w:cs="Times New Roman"/>
          <w:sz w:val="24"/>
          <w:szCs w:val="24"/>
        </w:rPr>
        <w:t>,</w:t>
      </w:r>
      <w:r w:rsidR="00EA09C0" w:rsidRPr="00EA09C0">
        <w:rPr>
          <w:rFonts w:ascii="Times New Roman" w:eastAsia="Times New Roman" w:hAnsi="Times New Roman" w:cs="Times New Roman"/>
          <w:sz w:val="24"/>
          <w:szCs w:val="24"/>
        </w:rPr>
        <w:t>9</w:t>
      </w:r>
      <w:r w:rsidR="007C679E" w:rsidRPr="00EA09C0">
        <w:rPr>
          <w:rFonts w:ascii="Times New Roman" w:eastAsia="Times New Roman" w:hAnsi="Times New Roman" w:cs="Times New Roman"/>
          <w:sz w:val="24"/>
          <w:szCs w:val="24"/>
        </w:rPr>
        <w:t>% к утвержденным бюджетным назначениям</w:t>
      </w:r>
      <w:r w:rsidRPr="00EA09C0">
        <w:rPr>
          <w:rFonts w:ascii="Times New Roman" w:eastAsia="Times New Roman" w:hAnsi="Times New Roman" w:cs="Times New Roman"/>
          <w:sz w:val="24"/>
          <w:szCs w:val="24"/>
        </w:rPr>
        <w:t>, основную долю в структуре доходов местного бюджета составляют безвозмездные поступления (</w:t>
      </w:r>
      <w:r w:rsidR="00EA09C0" w:rsidRPr="00EA09C0">
        <w:rPr>
          <w:rFonts w:ascii="Times New Roman" w:hAnsi="Times New Roman" w:cs="Times New Roman"/>
          <w:sz w:val="24"/>
          <w:szCs w:val="24"/>
        </w:rPr>
        <w:t>6097,8</w:t>
      </w:r>
      <w:r w:rsidRPr="00EA09C0">
        <w:rPr>
          <w:rFonts w:ascii="Times New Roman" w:hAnsi="Times New Roman" w:cs="Times New Roman"/>
          <w:sz w:val="24"/>
          <w:szCs w:val="24"/>
        </w:rPr>
        <w:t xml:space="preserve"> тыс. рублей) </w:t>
      </w:r>
      <w:r w:rsidR="007C679E" w:rsidRPr="00EA09C0">
        <w:rPr>
          <w:rFonts w:ascii="Times New Roman" w:hAnsi="Times New Roman" w:cs="Times New Roman"/>
          <w:sz w:val="24"/>
          <w:szCs w:val="24"/>
        </w:rPr>
        <w:t xml:space="preserve"> или </w:t>
      </w:r>
      <w:r w:rsidR="00EA09C0" w:rsidRPr="00EA09C0">
        <w:rPr>
          <w:rFonts w:ascii="Times New Roman" w:hAnsi="Times New Roman" w:cs="Times New Roman"/>
          <w:sz w:val="24"/>
          <w:szCs w:val="24"/>
        </w:rPr>
        <w:t>57,5</w:t>
      </w:r>
      <w:r w:rsidRPr="00EA09C0">
        <w:rPr>
          <w:rFonts w:ascii="Times New Roman" w:hAnsi="Times New Roman" w:cs="Times New Roman"/>
          <w:sz w:val="24"/>
          <w:szCs w:val="24"/>
        </w:rPr>
        <w:t xml:space="preserve"> </w:t>
      </w:r>
      <w:r w:rsidRPr="00EA09C0">
        <w:rPr>
          <w:rFonts w:ascii="Times New Roman" w:eastAsia="Times New Roman" w:hAnsi="Times New Roman" w:cs="Times New Roman"/>
          <w:sz w:val="24"/>
          <w:szCs w:val="24"/>
        </w:rPr>
        <w:t xml:space="preserve"> %</w:t>
      </w:r>
      <w:r w:rsidR="007C679E" w:rsidRPr="00EA09C0">
        <w:rPr>
          <w:rFonts w:ascii="Times New Roman" w:eastAsia="Times New Roman" w:hAnsi="Times New Roman" w:cs="Times New Roman"/>
          <w:sz w:val="24"/>
          <w:szCs w:val="24"/>
        </w:rPr>
        <w:t xml:space="preserve"> за счет увеличения межбюджетных трансфертов, передаваемых бюджетам сельских поселений на реализацию мероприятий </w:t>
      </w:r>
      <w:r w:rsidR="00EA09C0" w:rsidRPr="00EA09C0">
        <w:rPr>
          <w:rFonts w:ascii="Times New Roman" w:eastAsia="Times New Roman" w:hAnsi="Times New Roman" w:cs="Times New Roman"/>
          <w:sz w:val="24"/>
          <w:szCs w:val="24"/>
        </w:rPr>
        <w:t xml:space="preserve"> по программе «Городская среда»</w:t>
      </w:r>
      <w:r w:rsidRPr="00EA09C0">
        <w:rPr>
          <w:rFonts w:ascii="Times New Roman" w:eastAsia="Times New Roman" w:hAnsi="Times New Roman" w:cs="Times New Roman"/>
          <w:sz w:val="24"/>
          <w:szCs w:val="24"/>
        </w:rPr>
        <w:t>.</w:t>
      </w:r>
    </w:p>
    <w:p w:rsidR="009400E3" w:rsidRPr="00633588" w:rsidRDefault="009400E3" w:rsidP="00940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Pr="00633588">
        <w:rPr>
          <w:rFonts w:ascii="Times New Roman" w:eastAsia="Times New Roman" w:hAnsi="Times New Roman" w:cs="Times New Roman"/>
          <w:sz w:val="24"/>
          <w:szCs w:val="24"/>
        </w:rPr>
        <w:t xml:space="preserve">Расходы </w:t>
      </w:r>
      <w:r>
        <w:rPr>
          <w:rFonts w:ascii="Times New Roman" w:eastAsia="Times New Roman" w:hAnsi="Times New Roman" w:cs="Times New Roman"/>
          <w:sz w:val="24"/>
          <w:szCs w:val="24"/>
        </w:rPr>
        <w:t>сельского</w:t>
      </w:r>
      <w:r w:rsidRPr="00633588">
        <w:rPr>
          <w:rFonts w:ascii="Times New Roman" w:eastAsia="Times New Roman" w:hAnsi="Times New Roman" w:cs="Times New Roman"/>
          <w:sz w:val="24"/>
          <w:szCs w:val="24"/>
        </w:rPr>
        <w:t xml:space="preserve"> бюджета исполнены в сумме </w:t>
      </w:r>
      <w:r w:rsidR="00EA09C0">
        <w:rPr>
          <w:rFonts w:ascii="Times New Roman" w:eastAsia="Times New Roman" w:hAnsi="Times New Roman" w:cs="Times New Roman"/>
          <w:sz w:val="24"/>
          <w:szCs w:val="24"/>
        </w:rPr>
        <w:t xml:space="preserve"> 10056,4</w:t>
      </w:r>
      <w:r w:rsidRPr="00633588">
        <w:rPr>
          <w:rFonts w:ascii="Times New Roman" w:eastAsia="Times New Roman" w:hAnsi="Times New Roman" w:cs="Times New Roman"/>
          <w:sz w:val="24"/>
          <w:szCs w:val="24"/>
        </w:rPr>
        <w:t xml:space="preserve"> тыс. руб</w:t>
      </w:r>
      <w:r w:rsidR="00EA09C0">
        <w:rPr>
          <w:rFonts w:ascii="Times New Roman" w:eastAsia="Times New Roman" w:hAnsi="Times New Roman" w:cs="Times New Roman"/>
          <w:sz w:val="24"/>
          <w:szCs w:val="24"/>
        </w:rPr>
        <w:t xml:space="preserve">. </w:t>
      </w:r>
      <w:r w:rsidR="007C679E">
        <w:rPr>
          <w:rFonts w:ascii="Times New Roman" w:eastAsia="Times New Roman" w:hAnsi="Times New Roman" w:cs="Times New Roman"/>
          <w:sz w:val="24"/>
          <w:szCs w:val="24"/>
        </w:rPr>
        <w:t xml:space="preserve">или на </w:t>
      </w:r>
      <w:r w:rsidR="00EA09C0">
        <w:rPr>
          <w:rFonts w:ascii="Times New Roman" w:eastAsia="Times New Roman" w:hAnsi="Times New Roman" w:cs="Times New Roman"/>
          <w:sz w:val="24"/>
          <w:szCs w:val="24"/>
        </w:rPr>
        <w:t>93,1</w:t>
      </w:r>
      <w:r w:rsidR="007C679E">
        <w:rPr>
          <w:rFonts w:ascii="Times New Roman" w:eastAsia="Times New Roman" w:hAnsi="Times New Roman" w:cs="Times New Roman"/>
          <w:sz w:val="24"/>
          <w:szCs w:val="24"/>
        </w:rPr>
        <w:t>% к утвержденным бюджетным назначениям</w:t>
      </w:r>
      <w:r w:rsidR="00EA09C0">
        <w:rPr>
          <w:rFonts w:ascii="Times New Roman" w:eastAsia="Times New Roman" w:hAnsi="Times New Roman" w:cs="Times New Roman"/>
          <w:sz w:val="24"/>
          <w:szCs w:val="24"/>
        </w:rPr>
        <w:t>, по итогам 2019 года</w:t>
      </w:r>
      <w:r w:rsidRPr="00633588">
        <w:rPr>
          <w:rFonts w:ascii="Times New Roman" w:eastAsia="Times New Roman" w:hAnsi="Times New Roman" w:cs="Times New Roman"/>
          <w:sz w:val="24"/>
          <w:szCs w:val="24"/>
        </w:rPr>
        <w:t xml:space="preserve"> </w:t>
      </w:r>
      <w:r w:rsidR="00EA09C0">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дефицит</w:t>
      </w:r>
      <w:r w:rsidR="00EA09C0">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w:t>
      </w:r>
      <w:r w:rsidR="007C679E">
        <w:rPr>
          <w:rFonts w:ascii="Times New Roman" w:eastAsia="Times New Roman" w:hAnsi="Times New Roman" w:cs="Times New Roman"/>
          <w:sz w:val="24"/>
          <w:szCs w:val="24"/>
        </w:rPr>
        <w:t xml:space="preserve"> </w:t>
      </w:r>
      <w:r w:rsidR="00EA09C0">
        <w:rPr>
          <w:rFonts w:ascii="Times New Roman" w:eastAsia="Times New Roman" w:hAnsi="Times New Roman" w:cs="Times New Roman"/>
          <w:sz w:val="24"/>
          <w:szCs w:val="24"/>
        </w:rPr>
        <w:t xml:space="preserve"> 545,8</w:t>
      </w:r>
      <w:r w:rsidRPr="00633588">
        <w:rPr>
          <w:rFonts w:ascii="Times New Roman" w:eastAsia="Times New Roman" w:hAnsi="Times New Roman" w:cs="Times New Roman"/>
          <w:sz w:val="24"/>
          <w:szCs w:val="24"/>
        </w:rPr>
        <w:t xml:space="preserve"> тыс. руб</w:t>
      </w:r>
      <w:r w:rsidR="00EA09C0">
        <w:rPr>
          <w:rFonts w:ascii="Times New Roman" w:eastAsia="Times New Roman" w:hAnsi="Times New Roman" w:cs="Times New Roman"/>
          <w:sz w:val="24"/>
          <w:szCs w:val="24"/>
        </w:rPr>
        <w:t>.</w:t>
      </w:r>
    </w:p>
    <w:p w:rsidR="009400E3" w:rsidRPr="00633588" w:rsidRDefault="009400E3" w:rsidP="009400E3">
      <w:pPr>
        <w:pStyle w:val="Standard"/>
        <w:shd w:val="clear" w:color="auto" w:fill="FFFFFF"/>
        <w:spacing w:before="14"/>
        <w:jc w:val="both"/>
        <w:rPr>
          <w:rFonts w:eastAsia="Times New Roman" w:cs="Times New Roman"/>
          <w:lang w:val="ru-RU"/>
        </w:rPr>
      </w:pPr>
      <w:r w:rsidRPr="00716767">
        <w:rPr>
          <w:rFonts w:eastAsia="Times New Roman" w:cs="Times New Roman"/>
          <w:lang w:val="ru-RU"/>
        </w:rPr>
        <w:t xml:space="preserve">             </w:t>
      </w:r>
      <w:r w:rsidRPr="00633588">
        <w:rPr>
          <w:rFonts w:eastAsia="Times New Roman" w:cs="Times New Roman"/>
          <w:lang w:val="ru-RU"/>
        </w:rPr>
        <w:t xml:space="preserve">4. Дебиторская задолженность по состоянию на 01.01.2020 года составила </w:t>
      </w:r>
      <w:r w:rsidR="00EA09C0" w:rsidRPr="00EA09C0">
        <w:rPr>
          <w:rFonts w:cs="Times New Roman"/>
          <w:sz w:val="22"/>
          <w:szCs w:val="22"/>
          <w:lang w:val="ru-RU"/>
        </w:rPr>
        <w:t>22,5</w:t>
      </w:r>
      <w:r w:rsidRPr="00633588">
        <w:rPr>
          <w:rFonts w:eastAsia="Times New Roman" w:cs="Times New Roman"/>
          <w:lang w:val="ru-RU"/>
        </w:rPr>
        <w:t xml:space="preserve"> </w:t>
      </w:r>
      <w:r w:rsidR="00EA09C0">
        <w:rPr>
          <w:rFonts w:eastAsia="Times New Roman" w:cs="Times New Roman"/>
          <w:lang w:val="ru-RU"/>
        </w:rPr>
        <w:t xml:space="preserve"> </w:t>
      </w:r>
      <w:r w:rsidRPr="00633588">
        <w:rPr>
          <w:rFonts w:eastAsia="Times New Roman" w:cs="Times New Roman"/>
          <w:lang w:val="ru-RU"/>
        </w:rPr>
        <w:t xml:space="preserve">  тыс. рублей,</w:t>
      </w:r>
      <w:r w:rsidRPr="00633588">
        <w:rPr>
          <w:rFonts w:cs="Times New Roman"/>
          <w:lang w:val="ru-RU" w:eastAsia="ar-SA"/>
        </w:rPr>
        <w:t xml:space="preserve"> по сравнению с прошлым годом наблюдается </w:t>
      </w:r>
      <w:r w:rsidR="00EA09C0">
        <w:rPr>
          <w:rFonts w:cs="Times New Roman"/>
          <w:lang w:val="ru-RU" w:eastAsia="ar-SA"/>
        </w:rPr>
        <w:t>уменьшение</w:t>
      </w:r>
      <w:r w:rsidRPr="00633588">
        <w:rPr>
          <w:rFonts w:cs="Times New Roman"/>
          <w:lang w:val="ru-RU" w:eastAsia="ar-SA"/>
        </w:rPr>
        <w:t xml:space="preserve"> дебиторской задолженности на </w:t>
      </w:r>
      <w:r w:rsidR="007C679E">
        <w:rPr>
          <w:rFonts w:cs="Times New Roman"/>
          <w:lang w:val="ru-RU" w:eastAsia="ar-SA"/>
        </w:rPr>
        <w:t>+</w:t>
      </w:r>
      <w:r w:rsidR="00EA09C0">
        <w:rPr>
          <w:rFonts w:cs="Times New Roman"/>
          <w:lang w:val="ru-RU" w:eastAsia="ar-SA"/>
        </w:rPr>
        <w:t>7,0</w:t>
      </w:r>
      <w:r w:rsidRPr="00633588">
        <w:rPr>
          <w:rFonts w:cs="Times New Roman"/>
          <w:lang w:val="ru-RU" w:eastAsia="ar-SA"/>
        </w:rPr>
        <w:t xml:space="preserve"> тыс. руб</w:t>
      </w:r>
      <w:r w:rsidR="00EA09C0">
        <w:rPr>
          <w:rFonts w:cs="Times New Roman"/>
          <w:lang w:val="ru-RU" w:eastAsia="ar-SA"/>
        </w:rPr>
        <w:t>.</w:t>
      </w:r>
      <w:r w:rsidRPr="00633588">
        <w:rPr>
          <w:rFonts w:cs="Times New Roman"/>
          <w:lang w:val="ru-RU" w:eastAsia="ar-SA"/>
        </w:rPr>
        <w:t xml:space="preserve"> К</w:t>
      </w:r>
      <w:r w:rsidRPr="00633588">
        <w:rPr>
          <w:rFonts w:eastAsia="Times New Roman" w:cs="Times New Roman"/>
          <w:lang w:val="ru-RU"/>
        </w:rPr>
        <w:t xml:space="preserve">редиторская задолженность по состоянию на 01.01.2020 года </w:t>
      </w:r>
      <w:r w:rsidR="00EA09C0">
        <w:rPr>
          <w:rFonts w:eastAsia="Times New Roman" w:cs="Times New Roman"/>
          <w:lang w:val="ru-RU"/>
        </w:rPr>
        <w:t>54,4 тыс. руб.</w:t>
      </w:r>
      <w:r w:rsidRPr="00633588">
        <w:rPr>
          <w:rFonts w:eastAsia="Times New Roman" w:cs="Times New Roman"/>
          <w:lang w:val="ru-RU"/>
        </w:rPr>
        <w:t xml:space="preserve"> </w:t>
      </w:r>
    </w:p>
    <w:p w:rsidR="009400E3" w:rsidRPr="00633588" w:rsidRDefault="009400E3" w:rsidP="009400E3">
      <w:pPr>
        <w:pStyle w:val="3"/>
        <w:spacing w:after="0" w:line="240" w:lineRule="auto"/>
        <w:ind w:left="0"/>
        <w:jc w:val="both"/>
        <w:rPr>
          <w:rFonts w:ascii="Times New Roman" w:eastAsia="Times New Roman" w:hAnsi="Times New Roman" w:cs="Times New Roman"/>
          <w:sz w:val="24"/>
          <w:szCs w:val="24"/>
        </w:rPr>
      </w:pPr>
      <w:r w:rsidRPr="00633588">
        <w:rPr>
          <w:rFonts w:ascii="Times New Roman" w:hAnsi="Times New Roman" w:cs="Times New Roman"/>
          <w:sz w:val="24"/>
          <w:szCs w:val="24"/>
        </w:rPr>
        <w:t xml:space="preserve">            5. С</w:t>
      </w:r>
      <w:r w:rsidRPr="00633588">
        <w:rPr>
          <w:rFonts w:ascii="Times New Roman" w:eastAsia="Times New Roman" w:hAnsi="Times New Roman" w:cs="Times New Roman"/>
          <w:sz w:val="24"/>
          <w:szCs w:val="24"/>
        </w:rPr>
        <w:t xml:space="preserve">редства резервного фонда в 2019 году использованы не были.          </w:t>
      </w:r>
    </w:p>
    <w:p w:rsidR="009400E3" w:rsidRPr="00633588" w:rsidRDefault="009400E3" w:rsidP="009400E3">
      <w:pPr>
        <w:pStyle w:val="3"/>
        <w:spacing w:after="0" w:line="240" w:lineRule="auto"/>
        <w:ind w:left="0"/>
        <w:jc w:val="both"/>
        <w:rPr>
          <w:rFonts w:ascii="Times New Roman" w:eastAsia="Times New Roman" w:hAnsi="Times New Roman" w:cs="Times New Roman"/>
          <w:sz w:val="24"/>
          <w:szCs w:val="24"/>
        </w:rPr>
      </w:pPr>
      <w:r w:rsidRPr="006335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6. Муниципальный долг в 2019 году отсутствует. К заимствованиям в 2019 году </w:t>
      </w:r>
      <w:proofErr w:type="spellStart"/>
      <w:r w:rsidR="00EA09C0">
        <w:rPr>
          <w:rFonts w:ascii="Times New Roman" w:eastAsia="Times New Roman" w:hAnsi="Times New Roman" w:cs="Times New Roman"/>
          <w:sz w:val="24"/>
          <w:szCs w:val="24"/>
        </w:rPr>
        <w:t>Арчединское</w:t>
      </w:r>
      <w:proofErr w:type="spellEnd"/>
      <w:r w:rsidRPr="00633588">
        <w:rPr>
          <w:rFonts w:ascii="Times New Roman" w:eastAsia="Times New Roman" w:hAnsi="Times New Roman" w:cs="Times New Roman"/>
          <w:sz w:val="24"/>
          <w:szCs w:val="24"/>
        </w:rPr>
        <w:t xml:space="preserve"> сельское поселение  не обращалось.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9400E3" w:rsidRPr="005D2646" w:rsidRDefault="009400E3" w:rsidP="00940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Pr="00633588" w:rsidRDefault="009400E3" w:rsidP="009400E3">
      <w:pPr>
        <w:pStyle w:val="a6"/>
        <w:jc w:val="both"/>
        <w:rPr>
          <w:rFonts w:ascii="Times New Roman" w:hAnsi="Times New Roman" w:cs="Times New Roman"/>
          <w:sz w:val="24"/>
          <w:szCs w:val="24"/>
          <w:lang w:eastAsia="en-US"/>
        </w:rPr>
      </w:pPr>
      <w:r>
        <w:rPr>
          <w:rFonts w:ascii="Times New Roman" w:hAnsi="Times New Roman" w:cs="Times New Roman"/>
          <w:b/>
          <w:sz w:val="24"/>
          <w:szCs w:val="24"/>
        </w:rPr>
        <w:t xml:space="preserve">           </w:t>
      </w:r>
      <w:r w:rsidRPr="00633588">
        <w:rPr>
          <w:rFonts w:ascii="Times New Roman" w:hAnsi="Times New Roman" w:cs="Times New Roman"/>
          <w:sz w:val="24"/>
          <w:szCs w:val="24"/>
        </w:rPr>
        <w:t>8.</w:t>
      </w:r>
      <w:r>
        <w:rPr>
          <w:rFonts w:ascii="Times New Roman" w:hAnsi="Times New Roman" w:cs="Times New Roman"/>
          <w:b/>
          <w:sz w:val="24"/>
          <w:szCs w:val="24"/>
        </w:rPr>
        <w:t xml:space="preserve"> </w:t>
      </w:r>
      <w:r w:rsidRPr="00633588">
        <w:rPr>
          <w:rFonts w:ascii="Times New Roman" w:eastAsia="Times New Roman" w:hAnsi="Times New Roman" w:cs="Times New Roman"/>
          <w:sz w:val="24"/>
          <w:szCs w:val="24"/>
        </w:rPr>
        <w:t xml:space="preserve">При формировании и исполнении </w:t>
      </w:r>
      <w:r>
        <w:rPr>
          <w:rFonts w:ascii="Times New Roman" w:eastAsia="Times New Roman" w:hAnsi="Times New Roman" w:cs="Times New Roman"/>
          <w:sz w:val="24"/>
          <w:szCs w:val="24"/>
        </w:rPr>
        <w:t>сельского</w:t>
      </w:r>
      <w:r w:rsidRPr="00633588">
        <w:rPr>
          <w:rFonts w:ascii="Times New Roman" w:eastAsia="Times New Roman" w:hAnsi="Times New Roman" w:cs="Times New Roman"/>
          <w:sz w:val="24"/>
          <w:szCs w:val="24"/>
        </w:rPr>
        <w:t xml:space="preserve">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 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r w:rsidR="007C679E">
        <w:rPr>
          <w:rFonts w:ascii="Times New Roman" w:eastAsia="Times New Roman" w:hAnsi="Times New Roman" w:cs="Times New Roman"/>
          <w:sz w:val="24"/>
          <w:szCs w:val="24"/>
        </w:rPr>
        <w:t xml:space="preserve"> </w:t>
      </w:r>
    </w:p>
    <w:p w:rsidR="009400E3"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9.</w:t>
      </w:r>
      <w:r w:rsidRPr="00633588">
        <w:rPr>
          <w:rFonts w:ascii="Times New Roman" w:hAnsi="Times New Roman" w:cs="Times New Roman"/>
          <w:sz w:val="24"/>
          <w:szCs w:val="24"/>
        </w:rPr>
        <w:t xml:space="preserve">При анализе проекта решения Совета депутатов  </w:t>
      </w:r>
      <w:proofErr w:type="spellStart"/>
      <w:r w:rsidR="00EA09C0">
        <w:rPr>
          <w:rFonts w:ascii="Times New Roman" w:hAnsi="Times New Roman" w:cs="Times New Roman"/>
          <w:sz w:val="24"/>
          <w:szCs w:val="24"/>
        </w:rPr>
        <w:t>Арчединского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067605" w:rsidRDefault="009400E3" w:rsidP="009400E3">
      <w:pPr>
        <w:pStyle w:val="3"/>
        <w:spacing w:after="0" w:line="240" w:lineRule="auto"/>
        <w:ind w:left="0"/>
        <w:jc w:val="both"/>
        <w:rPr>
          <w:rFonts w:ascii="Arial" w:eastAsia="Times New Roman" w:hAnsi="Arial" w:cs="Arial"/>
          <w:sz w:val="28"/>
          <w:szCs w:val="28"/>
        </w:rPr>
      </w:pPr>
      <w:r>
        <w:rPr>
          <w:rFonts w:ascii="Arial" w:eastAsia="Times New Roman" w:hAnsi="Arial" w:cs="Arial"/>
          <w:sz w:val="28"/>
          <w:szCs w:val="28"/>
        </w:rPr>
        <w:t xml:space="preserve">         </w:t>
      </w:r>
    </w:p>
    <w:p w:rsidR="009400E3" w:rsidRDefault="00067605" w:rsidP="009400E3">
      <w:pPr>
        <w:pStyle w:val="3"/>
        <w:spacing w:after="0" w:line="240" w:lineRule="auto"/>
        <w:ind w:left="0"/>
        <w:jc w:val="both"/>
        <w:rPr>
          <w:rFonts w:ascii="Times New Roman" w:eastAsia="Times New Roman" w:hAnsi="Times New Roman" w:cs="Times New Roman"/>
          <w:sz w:val="24"/>
          <w:szCs w:val="24"/>
        </w:rPr>
      </w:pPr>
      <w:r>
        <w:rPr>
          <w:rFonts w:ascii="Arial" w:eastAsia="Times New Roman" w:hAnsi="Arial" w:cs="Arial"/>
          <w:sz w:val="28"/>
          <w:szCs w:val="28"/>
        </w:rPr>
        <w:lastRenderedPageBreak/>
        <w:t xml:space="preserve">        </w:t>
      </w:r>
      <w:r w:rsidR="009400E3">
        <w:rPr>
          <w:rFonts w:ascii="Arial" w:eastAsia="Times New Roman" w:hAnsi="Arial" w:cs="Arial"/>
          <w:sz w:val="28"/>
          <w:szCs w:val="28"/>
        </w:rPr>
        <w:t xml:space="preserve"> </w:t>
      </w:r>
      <w:r w:rsidR="009400E3" w:rsidRPr="00633588">
        <w:rPr>
          <w:rFonts w:ascii="Times New Roman" w:eastAsia="Times New Roman" w:hAnsi="Times New Roman" w:cs="Times New Roman"/>
          <w:sz w:val="24"/>
          <w:szCs w:val="24"/>
        </w:rPr>
        <w:t xml:space="preserve">На основании проведенной внешней проверки бюджетной отчетности за 2019 год и отчета об исполнении бюджета за 2019 год, представленного в виде проекта решения Совета депутатов </w:t>
      </w:r>
      <w:proofErr w:type="spellStart"/>
      <w:r w:rsidR="00EA09C0">
        <w:rPr>
          <w:rFonts w:ascii="Times New Roman" w:eastAsia="Times New Roman" w:hAnsi="Times New Roman" w:cs="Times New Roman"/>
          <w:sz w:val="24"/>
          <w:szCs w:val="24"/>
        </w:rPr>
        <w:t>Арчединского</w:t>
      </w:r>
      <w:proofErr w:type="spellEnd"/>
      <w:r w:rsidR="009400E3" w:rsidRPr="00633588">
        <w:rPr>
          <w:rFonts w:ascii="Times New Roman" w:eastAsia="Times New Roman" w:hAnsi="Times New Roman" w:cs="Times New Roman"/>
          <w:sz w:val="24"/>
          <w:szCs w:val="24"/>
        </w:rPr>
        <w:t xml:space="preserve"> сельского поселения </w:t>
      </w:r>
      <w:proofErr w:type="spellStart"/>
      <w:r w:rsidR="009400E3" w:rsidRPr="00633588">
        <w:rPr>
          <w:rFonts w:ascii="Times New Roman" w:eastAsia="Times New Roman" w:hAnsi="Times New Roman" w:cs="Times New Roman"/>
          <w:sz w:val="24"/>
          <w:szCs w:val="24"/>
        </w:rPr>
        <w:t>Фроловского</w:t>
      </w:r>
      <w:proofErr w:type="spellEnd"/>
      <w:r w:rsidR="009400E3" w:rsidRPr="00633588">
        <w:rPr>
          <w:rFonts w:ascii="Times New Roman" w:eastAsia="Times New Roman" w:hAnsi="Times New Roman" w:cs="Times New Roman"/>
          <w:sz w:val="24"/>
          <w:szCs w:val="24"/>
        </w:rPr>
        <w:t xml:space="preserve"> муниципального района «Об исполнении   бюджета </w:t>
      </w:r>
      <w:proofErr w:type="spellStart"/>
      <w:r w:rsidR="00EA09C0">
        <w:rPr>
          <w:rFonts w:ascii="Times New Roman" w:eastAsia="Times New Roman" w:hAnsi="Times New Roman" w:cs="Times New Roman"/>
          <w:sz w:val="24"/>
          <w:szCs w:val="24"/>
        </w:rPr>
        <w:t>Арчединского</w:t>
      </w:r>
      <w:proofErr w:type="spellEnd"/>
      <w:r w:rsidR="009400E3" w:rsidRPr="00633588">
        <w:rPr>
          <w:rFonts w:ascii="Times New Roman" w:eastAsia="Times New Roman" w:hAnsi="Times New Roman" w:cs="Times New Roman"/>
          <w:sz w:val="24"/>
          <w:szCs w:val="24"/>
        </w:rPr>
        <w:t xml:space="preserve"> сельского поселения за 2019 год», Контрольно-счетн</w:t>
      </w:r>
      <w:r w:rsidR="009400E3">
        <w:rPr>
          <w:rFonts w:ascii="Times New Roman" w:eastAsia="Times New Roman" w:hAnsi="Times New Roman" w:cs="Times New Roman"/>
          <w:sz w:val="24"/>
          <w:szCs w:val="24"/>
        </w:rPr>
        <w:t>ой</w:t>
      </w:r>
      <w:r w:rsidR="009400E3" w:rsidRPr="00633588">
        <w:rPr>
          <w:rFonts w:ascii="Times New Roman" w:eastAsia="Times New Roman" w:hAnsi="Times New Roman" w:cs="Times New Roman"/>
          <w:sz w:val="24"/>
          <w:szCs w:val="24"/>
        </w:rPr>
        <w:t xml:space="preserve"> пала</w:t>
      </w:r>
      <w:r w:rsidR="009400E3">
        <w:rPr>
          <w:rFonts w:ascii="Times New Roman" w:eastAsia="Times New Roman" w:hAnsi="Times New Roman" w:cs="Times New Roman"/>
          <w:sz w:val="24"/>
          <w:szCs w:val="24"/>
        </w:rPr>
        <w:t>той</w:t>
      </w:r>
      <w:r w:rsidR="009400E3" w:rsidRPr="00633588">
        <w:rPr>
          <w:rFonts w:ascii="Times New Roman" w:eastAsia="Times New Roman" w:hAnsi="Times New Roman" w:cs="Times New Roman"/>
          <w:sz w:val="24"/>
          <w:szCs w:val="24"/>
        </w:rPr>
        <w:t xml:space="preserve"> </w:t>
      </w:r>
      <w:proofErr w:type="spellStart"/>
      <w:r w:rsidR="009400E3" w:rsidRPr="00633588">
        <w:rPr>
          <w:rFonts w:ascii="Times New Roman" w:eastAsia="Times New Roman" w:hAnsi="Times New Roman" w:cs="Times New Roman"/>
          <w:sz w:val="24"/>
          <w:szCs w:val="24"/>
        </w:rPr>
        <w:t>Фроловского</w:t>
      </w:r>
      <w:proofErr w:type="spellEnd"/>
      <w:r w:rsidR="009400E3" w:rsidRPr="00633588">
        <w:rPr>
          <w:rFonts w:ascii="Times New Roman" w:eastAsia="Times New Roman" w:hAnsi="Times New Roman" w:cs="Times New Roman"/>
          <w:sz w:val="24"/>
          <w:szCs w:val="24"/>
        </w:rPr>
        <w:t xml:space="preserve"> муниципального района, установлено </w:t>
      </w:r>
      <w:r w:rsidR="009400E3">
        <w:rPr>
          <w:rFonts w:ascii="Times New Roman" w:eastAsia="Times New Roman" w:hAnsi="Times New Roman" w:cs="Times New Roman"/>
          <w:sz w:val="24"/>
          <w:szCs w:val="24"/>
        </w:rPr>
        <w:t>следующее:</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соответствие показателей годовой бюджетной отчетности данным отчета об исполнении бюджета за 2019 год</w:t>
      </w:r>
      <w:r>
        <w:rPr>
          <w:rFonts w:ascii="Times New Roman" w:eastAsia="Times New Roman" w:hAnsi="Times New Roman" w:cs="Times New Roman"/>
          <w:sz w:val="24"/>
          <w:szCs w:val="24"/>
        </w:rPr>
        <w:t>;</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ринцип гласности предусмотренной ст.36 Бюджетного кодекса РФ соблюден</w:t>
      </w:r>
      <w:r>
        <w:rPr>
          <w:rFonts w:ascii="Times New Roman" w:eastAsia="Times New Roman" w:hAnsi="Times New Roman" w:cs="Times New Roman"/>
          <w:sz w:val="24"/>
          <w:szCs w:val="24"/>
        </w:rPr>
        <w:t xml:space="preserve">; </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 xml:space="preserve">роект решения Совета депутатов </w:t>
      </w:r>
      <w:proofErr w:type="spellStart"/>
      <w:r w:rsidR="00EA09C0">
        <w:rPr>
          <w:rFonts w:ascii="Times New Roman" w:eastAsia="Times New Roman" w:hAnsi="Times New Roman" w:cs="Times New Roman"/>
          <w:sz w:val="24"/>
          <w:szCs w:val="24"/>
        </w:rPr>
        <w:t>Арчединского</w:t>
      </w:r>
      <w:proofErr w:type="spellEnd"/>
      <w:r>
        <w:rPr>
          <w:rFonts w:ascii="Times New Roman" w:eastAsia="Times New Roman" w:hAnsi="Times New Roman" w:cs="Times New Roman"/>
          <w:sz w:val="24"/>
          <w:szCs w:val="24"/>
        </w:rPr>
        <w:t xml:space="preserve"> сельского поселения</w:t>
      </w:r>
      <w:r w:rsidRPr="00633588">
        <w:rPr>
          <w:rFonts w:ascii="Times New Roman" w:eastAsia="Times New Roman" w:hAnsi="Times New Roman" w:cs="Times New Roman"/>
          <w:sz w:val="24"/>
          <w:szCs w:val="24"/>
        </w:rPr>
        <w:t xml:space="preserve"> «Об исполнении бюджета </w:t>
      </w:r>
      <w:proofErr w:type="spellStart"/>
      <w:r w:rsidR="00EA09C0">
        <w:rPr>
          <w:rFonts w:ascii="Times New Roman" w:eastAsia="Times New Roman" w:hAnsi="Times New Roman" w:cs="Times New Roman"/>
          <w:sz w:val="24"/>
          <w:szCs w:val="24"/>
        </w:rPr>
        <w:t>Арчединского</w:t>
      </w:r>
      <w:proofErr w:type="spellEnd"/>
      <w:r w:rsidRPr="00633588">
        <w:rPr>
          <w:rFonts w:ascii="Times New Roman" w:eastAsia="Times New Roman" w:hAnsi="Times New Roman" w:cs="Times New Roman"/>
          <w:sz w:val="24"/>
          <w:szCs w:val="24"/>
        </w:rPr>
        <w:t xml:space="preserve"> сельского поселения  бюджета за 2019 год» соответствует нормам ст.264.6 БК РФ, Положению о бюджетном процессе в </w:t>
      </w:r>
      <w:proofErr w:type="spellStart"/>
      <w:r w:rsidR="00EA09C0">
        <w:rPr>
          <w:rFonts w:ascii="Times New Roman" w:eastAsia="Times New Roman" w:hAnsi="Times New Roman" w:cs="Times New Roman"/>
          <w:sz w:val="24"/>
          <w:szCs w:val="24"/>
        </w:rPr>
        <w:t>Арчединском</w:t>
      </w:r>
      <w:proofErr w:type="spellEnd"/>
      <w:r w:rsidRPr="00633588">
        <w:rPr>
          <w:rFonts w:ascii="Times New Roman" w:eastAsia="Times New Roman" w:hAnsi="Times New Roman" w:cs="Times New Roman"/>
          <w:sz w:val="24"/>
          <w:szCs w:val="24"/>
        </w:rPr>
        <w:t xml:space="preserve"> сельском поселении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w:t>
      </w:r>
    </w:p>
    <w:p w:rsidR="009400E3" w:rsidRDefault="009400E3" w:rsidP="009400E3">
      <w:pPr>
        <w:pStyle w:val="3"/>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33588">
        <w:rPr>
          <w:rFonts w:ascii="Times New Roman" w:eastAsia="Times New Roman" w:hAnsi="Times New Roman" w:cs="Times New Roman"/>
          <w:sz w:val="24"/>
          <w:szCs w:val="24"/>
        </w:rPr>
        <w:t xml:space="preserve">Исполнение </w:t>
      </w:r>
      <w:r>
        <w:rPr>
          <w:rFonts w:ascii="Times New Roman" w:eastAsia="Times New Roman" w:hAnsi="Times New Roman" w:cs="Times New Roman"/>
          <w:sz w:val="24"/>
          <w:szCs w:val="24"/>
        </w:rPr>
        <w:t>местного</w:t>
      </w:r>
      <w:r w:rsidRPr="00633588">
        <w:rPr>
          <w:rFonts w:ascii="Times New Roman" w:eastAsia="Times New Roman" w:hAnsi="Times New Roman" w:cs="Times New Roman"/>
          <w:sz w:val="24"/>
          <w:szCs w:val="24"/>
        </w:rPr>
        <w:t xml:space="preserve"> бюджета проводилось в соответствии с Бюджетным кодексом Российской Федерации, вопросами компетенции муниципального района, установленным Федеральным законом Российской Федерации от 06.10.2010 № 131 «Об общих принципах организации местного самоуправления в Российской Федерации» и базировалась на принципе полноты отражения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доходов, расходов источников финансирования дефицита бюджета, принципах обеспеченности бюджетных расходов и платежей и целевого расходования средств.</w:t>
      </w:r>
      <w:proofErr w:type="gramEnd"/>
      <w:r w:rsidRPr="00633588">
        <w:rPr>
          <w:rFonts w:ascii="Times New Roman" w:eastAsia="Times New Roman" w:hAnsi="Times New Roman" w:cs="Times New Roman"/>
          <w:sz w:val="24"/>
          <w:szCs w:val="24"/>
        </w:rPr>
        <w:t xml:space="preserve"> </w:t>
      </w:r>
      <w:r w:rsidRPr="00633588">
        <w:rPr>
          <w:rFonts w:ascii="Times New Roman" w:hAnsi="Times New Roman" w:cs="Times New Roman"/>
          <w:sz w:val="24"/>
          <w:szCs w:val="24"/>
        </w:rPr>
        <w:t xml:space="preserve">  Выделенные бюджетные ассигнования использованы по целевому назначению. </w:t>
      </w:r>
    </w:p>
    <w:p w:rsidR="00067605" w:rsidRDefault="009400E3" w:rsidP="009400E3">
      <w:pPr>
        <w:pStyle w:val="a3"/>
        <w:jc w:val="both"/>
        <w:rPr>
          <w:lang w:val="ru-RU"/>
        </w:rPr>
      </w:pPr>
      <w:r w:rsidRPr="00633588">
        <w:rPr>
          <w:rFonts w:cs="Times New Roman"/>
          <w:lang w:val="ru-RU"/>
        </w:rPr>
        <w:t xml:space="preserve">  </w:t>
      </w:r>
      <w:r>
        <w:rPr>
          <w:lang w:val="ru-RU"/>
        </w:rPr>
        <w:t xml:space="preserve">          </w:t>
      </w:r>
    </w:p>
    <w:p w:rsidR="009400E3" w:rsidRDefault="00067605" w:rsidP="009400E3">
      <w:pPr>
        <w:pStyle w:val="a3"/>
        <w:jc w:val="both"/>
        <w:rPr>
          <w:lang w:val="ru-RU"/>
        </w:rPr>
      </w:pPr>
      <w:r>
        <w:rPr>
          <w:lang w:val="ru-RU"/>
        </w:rPr>
        <w:t xml:space="preserve">        </w:t>
      </w:r>
      <w:r w:rsidR="009400E3" w:rsidRPr="00977951">
        <w:rPr>
          <w:lang w:val="ru-RU"/>
        </w:rPr>
        <w:t>На основании вышеизложен</w:t>
      </w:r>
      <w:r w:rsidR="009400E3">
        <w:rPr>
          <w:lang w:val="ru-RU"/>
        </w:rPr>
        <w:t>ного контрольно-счетная палата</w:t>
      </w:r>
      <w:r w:rsidR="009400E3" w:rsidRPr="00977951">
        <w:rPr>
          <w:lang w:val="ru-RU"/>
        </w:rPr>
        <w:t xml:space="preserve"> рекомендует Совету депутатов </w:t>
      </w:r>
      <w:proofErr w:type="spellStart"/>
      <w:r w:rsidR="00EA09C0">
        <w:rPr>
          <w:lang w:val="ru-RU"/>
        </w:rPr>
        <w:t>Арчединского</w:t>
      </w:r>
      <w:proofErr w:type="spellEnd"/>
      <w:r w:rsidR="002C521E">
        <w:rPr>
          <w:lang w:val="ru-RU"/>
        </w:rPr>
        <w:t xml:space="preserve"> </w:t>
      </w:r>
      <w:r w:rsidR="009400E3" w:rsidRPr="00977951">
        <w:rPr>
          <w:lang w:val="ru-RU"/>
        </w:rPr>
        <w:t xml:space="preserve"> сельского поселения </w:t>
      </w:r>
      <w:proofErr w:type="spellStart"/>
      <w:r w:rsidR="009400E3" w:rsidRPr="00977951">
        <w:rPr>
          <w:lang w:val="ru-RU"/>
        </w:rPr>
        <w:t>Фроловского</w:t>
      </w:r>
      <w:proofErr w:type="spellEnd"/>
      <w:r w:rsidR="009400E3" w:rsidRPr="00977951">
        <w:rPr>
          <w:lang w:val="ru-RU"/>
        </w:rPr>
        <w:t xml:space="preserve"> муниципального района принять к рассмотрению и утверждению Отчет об исполнении бюджета </w:t>
      </w:r>
      <w:proofErr w:type="spellStart"/>
      <w:r w:rsidR="00EA09C0">
        <w:rPr>
          <w:lang w:val="ru-RU"/>
        </w:rPr>
        <w:t>Арчединского</w:t>
      </w:r>
      <w:proofErr w:type="spellEnd"/>
      <w:r w:rsidR="009400E3" w:rsidRPr="00977951">
        <w:rPr>
          <w:lang w:val="ru-RU"/>
        </w:rPr>
        <w:t xml:space="preserve"> сельского поселения  за 201</w:t>
      </w:r>
      <w:r w:rsidR="009400E3">
        <w:rPr>
          <w:lang w:val="ru-RU"/>
        </w:rPr>
        <w:t xml:space="preserve">9 </w:t>
      </w:r>
      <w:r w:rsidR="009400E3" w:rsidRPr="00977951">
        <w:rPr>
          <w:lang w:val="ru-RU"/>
        </w:rPr>
        <w:t>год.</w:t>
      </w:r>
      <w:r w:rsidR="009400E3">
        <w:rPr>
          <w:lang w:val="ru-RU"/>
        </w:rPr>
        <w:t xml:space="preserve"> </w:t>
      </w:r>
    </w:p>
    <w:p w:rsidR="00067605" w:rsidRDefault="00067605" w:rsidP="00067605">
      <w:pPr>
        <w:pStyle w:val="a3"/>
        <w:jc w:val="both"/>
        <w:rPr>
          <w:rFonts w:cs="Times New Roman"/>
          <w:lang w:val="ru-RU"/>
        </w:rPr>
      </w:pPr>
    </w:p>
    <w:p w:rsidR="00067605" w:rsidRDefault="00067605" w:rsidP="00067605">
      <w:pPr>
        <w:pStyle w:val="a3"/>
        <w:jc w:val="both"/>
        <w:rPr>
          <w:rFonts w:cs="Times New Roman"/>
          <w:lang w:val="ru-RU"/>
        </w:rPr>
      </w:pPr>
    </w:p>
    <w:p w:rsidR="00067605" w:rsidRDefault="00067605" w:rsidP="00067605">
      <w:pPr>
        <w:pStyle w:val="a3"/>
        <w:jc w:val="both"/>
        <w:rPr>
          <w:rFonts w:cs="Times New Roman"/>
          <w:lang w:val="ru-RU"/>
        </w:rPr>
      </w:pPr>
    </w:p>
    <w:p w:rsidR="00067605" w:rsidRDefault="00067605" w:rsidP="00067605">
      <w:pPr>
        <w:pStyle w:val="a3"/>
        <w:jc w:val="both"/>
        <w:rPr>
          <w:rFonts w:cs="Times New Roman"/>
          <w:lang w:val="ru-RU"/>
        </w:rPr>
      </w:pPr>
    </w:p>
    <w:p w:rsidR="002C4CB5" w:rsidRPr="00067605" w:rsidRDefault="009400E3" w:rsidP="00067605">
      <w:pPr>
        <w:pStyle w:val="a3"/>
        <w:jc w:val="both"/>
        <w:rPr>
          <w:lang w:val="ru-RU"/>
        </w:rPr>
      </w:pPr>
      <w:r w:rsidRPr="00716767">
        <w:rPr>
          <w:rFonts w:cs="Times New Roman"/>
          <w:lang w:val="ru-RU"/>
        </w:rPr>
        <w:t xml:space="preserve">Председатель                                                                                              </w:t>
      </w:r>
      <w:r w:rsidR="007C679E">
        <w:rPr>
          <w:rFonts w:cs="Times New Roman"/>
          <w:lang w:val="ru-RU"/>
        </w:rPr>
        <w:t xml:space="preserve">         </w:t>
      </w:r>
      <w:r w:rsidRPr="00716767">
        <w:rPr>
          <w:rFonts w:cs="Times New Roman"/>
          <w:lang w:val="ru-RU"/>
        </w:rPr>
        <w:t xml:space="preserve">       И.В. </w:t>
      </w:r>
      <w:proofErr w:type="spellStart"/>
      <w:r w:rsidRPr="00716767">
        <w:rPr>
          <w:rFonts w:cs="Times New Roman"/>
          <w:lang w:val="ru-RU"/>
        </w:rPr>
        <w:t>Мордовцева</w:t>
      </w:r>
      <w:proofErr w:type="spellEnd"/>
    </w:p>
    <w:sectPr w:rsidR="002C4CB5" w:rsidRPr="00067605" w:rsidSect="009400E3">
      <w:headerReference w:type="default" r:id="rId8"/>
      <w:pgSz w:w="11906" w:h="16838"/>
      <w:pgMar w:top="851" w:right="850" w:bottom="851" w:left="1134"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CE" w:rsidRDefault="00622DCE" w:rsidP="00DA6D08">
      <w:pPr>
        <w:spacing w:after="0" w:line="240" w:lineRule="auto"/>
      </w:pPr>
      <w:r>
        <w:separator/>
      </w:r>
    </w:p>
  </w:endnote>
  <w:endnote w:type="continuationSeparator" w:id="0">
    <w:p w:rsidR="00622DCE" w:rsidRDefault="00622DCE" w:rsidP="00DA6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CE" w:rsidRDefault="00622DCE" w:rsidP="00DA6D08">
      <w:pPr>
        <w:spacing w:after="0" w:line="240" w:lineRule="auto"/>
      </w:pPr>
      <w:r>
        <w:separator/>
      </w:r>
    </w:p>
  </w:footnote>
  <w:footnote w:type="continuationSeparator" w:id="0">
    <w:p w:rsidR="00622DCE" w:rsidRDefault="00622DCE" w:rsidP="00DA6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00" w:rsidRDefault="004E3400">
    <w:pPr>
      <w:pStyle w:val="a4"/>
      <w:jc w:val="center"/>
    </w:pPr>
    <w:fldSimple w:instr="PAGE">
      <w:r w:rsidR="004C5D9A">
        <w:rPr>
          <w:noProof/>
        </w:rPr>
        <w:t>6</w:t>
      </w:r>
    </w:fldSimple>
  </w:p>
  <w:p w:rsidR="004E3400" w:rsidRDefault="004E34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9400E3"/>
    <w:rsid w:val="00067605"/>
    <w:rsid w:val="000A3432"/>
    <w:rsid w:val="001134E2"/>
    <w:rsid w:val="00167C22"/>
    <w:rsid w:val="002C4CB5"/>
    <w:rsid w:val="002C521E"/>
    <w:rsid w:val="002F497B"/>
    <w:rsid w:val="00402F6F"/>
    <w:rsid w:val="004C5D9A"/>
    <w:rsid w:val="004E3400"/>
    <w:rsid w:val="00513F80"/>
    <w:rsid w:val="00564CE8"/>
    <w:rsid w:val="005763F5"/>
    <w:rsid w:val="005A48F0"/>
    <w:rsid w:val="00622DCE"/>
    <w:rsid w:val="00683823"/>
    <w:rsid w:val="00747776"/>
    <w:rsid w:val="00775045"/>
    <w:rsid w:val="007C679E"/>
    <w:rsid w:val="007F7F44"/>
    <w:rsid w:val="009400E3"/>
    <w:rsid w:val="00971E2A"/>
    <w:rsid w:val="00A4387E"/>
    <w:rsid w:val="00A619A5"/>
    <w:rsid w:val="00A720E3"/>
    <w:rsid w:val="00A80171"/>
    <w:rsid w:val="00C94359"/>
    <w:rsid w:val="00CB63B8"/>
    <w:rsid w:val="00D90578"/>
    <w:rsid w:val="00DA6D08"/>
    <w:rsid w:val="00EA09C0"/>
    <w:rsid w:val="00F71767"/>
    <w:rsid w:val="00FF3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
    <w:name w:val="Body Text Indent 3"/>
    <w:basedOn w:val="a"/>
    <w:link w:val="30"/>
    <w:uiPriority w:val="99"/>
    <w:unhideWhenUsed/>
    <w:rsid w:val="009400E3"/>
    <w:pPr>
      <w:spacing w:after="120"/>
      <w:ind w:left="283"/>
    </w:pPr>
    <w:rPr>
      <w:sz w:val="16"/>
      <w:szCs w:val="16"/>
    </w:rPr>
  </w:style>
  <w:style w:type="character" w:customStyle="1" w:styleId="30">
    <w:name w:val="Основной текст с отступом 3 Знак"/>
    <w:basedOn w:val="a0"/>
    <w:link w:val="3"/>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uiPriority w:val="99"/>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nhideWhenUsed/>
    <w:rsid w:val="00775045"/>
    <w:rPr>
      <w:color w:val="0000FF"/>
      <w:u w:val="single"/>
    </w:rPr>
  </w:style>
  <w:style w:type="paragraph" w:styleId="ae">
    <w:name w:val="Normal (Web)"/>
    <w:basedOn w:val="a"/>
    <w:uiPriority w:val="99"/>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uiPriority w:val="99"/>
    <w:semiHidden/>
    <w:rsid w:val="00FF391A"/>
    <w:rPr>
      <w:rFonts w:ascii="Calibri" w:eastAsia="SimSun" w:hAnsi="Calibri" w:cs="Calibri"/>
      <w:kern w:val="3"/>
    </w:rPr>
  </w:style>
  <w:style w:type="character" w:customStyle="1" w:styleId="10">
    <w:name w:val="Основной текст Знак1"/>
    <w:basedOn w:val="a0"/>
    <w:uiPriority w:val="99"/>
    <w:semiHidden/>
    <w:rsid w:val="00FF391A"/>
    <w:rPr>
      <w:rFonts w:ascii="Calibri" w:eastAsia="SimSun" w:hAnsi="Calibri" w:cs="Calibri"/>
      <w:kern w:val="3"/>
    </w:rPr>
  </w:style>
  <w:style w:type="character" w:customStyle="1" w:styleId="310">
    <w:name w:val="Основной текст с отступом 3 Знак1"/>
    <w:basedOn w:val="a0"/>
    <w:uiPriority w:val="99"/>
    <w:semiHidden/>
    <w:rsid w:val="00FF391A"/>
    <w:rPr>
      <w:rFonts w:ascii="Calibri" w:eastAsia="SimSun" w:hAnsi="Calibri" w:cs="Calibri"/>
      <w:kern w:val="3"/>
      <w:sz w:val="16"/>
      <w:szCs w:val="16"/>
    </w:rPr>
  </w:style>
  <w:style w:type="character" w:customStyle="1" w:styleId="11">
    <w:name w:val="Текст выноски Знак1"/>
    <w:basedOn w:val="a0"/>
    <w:uiPriority w:val="99"/>
    <w:semiHidden/>
    <w:rsid w:val="00FF391A"/>
    <w:rPr>
      <w:rFonts w:ascii="Tahoma" w:eastAsia="SimSun" w:hAnsi="Tahoma" w:cs="Tahoma"/>
      <w:kern w:val="3"/>
      <w:sz w:val="16"/>
      <w:szCs w:val="16"/>
    </w:rPr>
  </w:style>
  <w:style w:type="character" w:customStyle="1" w:styleId="af">
    <w:name w:val="Нижний колонтитул Знак"/>
    <w:basedOn w:val="a0"/>
    <w:link w:val="af0"/>
    <w:uiPriority w:val="99"/>
    <w:semiHidden/>
    <w:rsid w:val="00FF391A"/>
    <w:rPr>
      <w:rFonts w:ascii="Calibri" w:eastAsia="SimSun" w:hAnsi="Calibri" w:cs="Calibri"/>
      <w:kern w:val="3"/>
    </w:rPr>
  </w:style>
  <w:style w:type="paragraph" w:styleId="af0">
    <w:name w:val="footer"/>
    <w:basedOn w:val="a"/>
    <w:link w:val="af"/>
    <w:uiPriority w:val="99"/>
    <w:semiHidden/>
    <w:unhideWhenUsed/>
    <w:rsid w:val="00FF391A"/>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2">
    <w:name w:val="Нижний колонтитул Знак1"/>
    <w:basedOn w:val="a0"/>
    <w:link w:val="af0"/>
    <w:uiPriority w:val="99"/>
    <w:semiHidden/>
    <w:rsid w:val="00FF391A"/>
    <w:rPr>
      <w:rFonts w:eastAsiaTheme="minorEastAsia"/>
      <w:lang w:eastAsia="ru-RU"/>
    </w:rPr>
  </w:style>
  <w:style w:type="character" w:customStyle="1" w:styleId="FontStyle13">
    <w:name w:val="Font Style13"/>
    <w:basedOn w:val="a0"/>
    <w:uiPriority w:val="99"/>
    <w:rsid w:val="00FF391A"/>
    <w:rPr>
      <w:rFonts w:ascii="Cambria" w:hAnsi="Cambria" w:cs="Cambria" w:hint="default"/>
      <w:b/>
      <w:bCs/>
      <w:i/>
      <w:iCs/>
      <w:spacing w:val="-10"/>
      <w:sz w:val="22"/>
      <w:szCs w:val="22"/>
    </w:rPr>
  </w:style>
  <w:style w:type="paragraph" w:customStyle="1" w:styleId="Style3">
    <w:name w:val="Style3"/>
    <w:basedOn w:val="a"/>
    <w:uiPriority w:val="99"/>
    <w:rsid w:val="00FF391A"/>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paragraph" w:customStyle="1" w:styleId="western">
    <w:name w:val="western"/>
    <w:basedOn w:val="Standard"/>
    <w:semiHidden/>
    <w:rsid w:val="00FF391A"/>
    <w:pPr>
      <w:widowControl/>
      <w:suppressAutoHyphens w:val="0"/>
      <w:spacing w:before="100" w:beforeAutospacing="1" w:after="119"/>
    </w:pPr>
    <w:rPr>
      <w:rFonts w:eastAsia="Times New Roman" w:cs="Times New Roman"/>
      <w:kern w:val="0"/>
      <w:lang w:val="ru-RU" w:eastAsia="ru-RU" w:bidi="ar-SA"/>
    </w:rPr>
  </w:style>
  <w:style w:type="character" w:customStyle="1" w:styleId="FontStyle28">
    <w:name w:val="Font Style28"/>
    <w:rsid w:val="00FF391A"/>
    <w:rPr>
      <w:rFonts w:ascii="Times New Roman" w:hAnsi="Times New Roman" w:cs="Times New Roman"/>
      <w:b/>
      <w:bCs/>
      <w:sz w:val="22"/>
      <w:szCs w:val="22"/>
    </w:rPr>
  </w:style>
  <w:style w:type="paragraph" w:customStyle="1" w:styleId="p4">
    <w:name w:val="p4"/>
    <w:basedOn w:val="a"/>
    <w:rsid w:val="00FF3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7054</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10</cp:revision>
  <cp:lastPrinted>2020-02-25T05:12:00Z</cp:lastPrinted>
  <dcterms:created xsi:type="dcterms:W3CDTF">2020-02-24T10:35:00Z</dcterms:created>
  <dcterms:modified xsi:type="dcterms:W3CDTF">2020-03-11T06:59:00Z</dcterms:modified>
</cp:coreProperties>
</file>