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2018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Внешней проверки бюджетной отчетности и отдельных вопросов исполнения бюджета </w:t>
      </w:r>
      <w:proofErr w:type="spellStart"/>
      <w:r>
        <w:rPr>
          <w:rFonts w:ascii="Times New Roman" w:hAnsi="Times New Roman" w:cs="Times New Roman"/>
          <w:sz w:val="24"/>
          <w:szCs w:val="24"/>
        </w:rPr>
        <w:t>Арчединского</w:t>
      </w:r>
      <w:proofErr w:type="spellEnd"/>
      <w:r>
        <w:rPr>
          <w:rFonts w:ascii="Times New Roman" w:hAnsi="Times New Roman" w:cs="Times New Roman"/>
          <w:sz w:val="24"/>
          <w:szCs w:val="24"/>
        </w:rPr>
        <w:t xml:space="preserve"> сельского поселения  за 2017 год.</w:t>
      </w:r>
    </w:p>
    <w:p w:rsidR="00B5442F" w:rsidRDefault="00B5442F" w:rsidP="00B5442F">
      <w:pPr>
        <w:spacing w:after="0" w:line="240" w:lineRule="auto"/>
        <w:jc w:val="center"/>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B5442F" w:rsidP="00B54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подпункт 1.1</w:t>
      </w:r>
      <w:r w:rsidRPr="002264C0">
        <w:rPr>
          <w:rFonts w:ascii="Times New Roman" w:hAnsi="Times New Roman" w:cs="Times New Roman"/>
          <w:sz w:val="24"/>
          <w:szCs w:val="24"/>
        </w:rPr>
        <w:t>.</w:t>
      </w:r>
      <w:r>
        <w:rPr>
          <w:rFonts w:ascii="Times New Roman" w:hAnsi="Times New Roman" w:cs="Times New Roman"/>
          <w:sz w:val="24"/>
          <w:szCs w:val="24"/>
        </w:rPr>
        <w:t>8</w:t>
      </w:r>
      <w:r w:rsidRPr="002264C0">
        <w:rPr>
          <w:rFonts w:ascii="Times New Roman" w:hAnsi="Times New Roman" w:cs="Times New Roman"/>
          <w:sz w:val="24"/>
          <w:szCs w:val="24"/>
        </w:rPr>
        <w:t xml:space="preserve">  </w:t>
      </w:r>
      <w:r w:rsidRPr="002264C0">
        <w:rPr>
          <w:rFonts w:ascii="Times New Roman" w:hAnsi="Times New Roman" w:cs="Times New Roman"/>
          <w:bCs/>
          <w:sz w:val="24"/>
          <w:szCs w:val="24"/>
        </w:rPr>
        <w:t xml:space="preserve">Плана  работы контрольно-счетной палаты </w:t>
      </w:r>
      <w:proofErr w:type="spellStart"/>
      <w:r w:rsidRPr="002264C0">
        <w:rPr>
          <w:rFonts w:ascii="Times New Roman" w:hAnsi="Times New Roman" w:cs="Times New Roman"/>
          <w:bCs/>
          <w:sz w:val="24"/>
          <w:szCs w:val="24"/>
        </w:rPr>
        <w:t>Фроловского</w:t>
      </w:r>
      <w:proofErr w:type="spellEnd"/>
      <w:r w:rsidRPr="002264C0">
        <w:rPr>
          <w:rFonts w:ascii="Times New Roman" w:hAnsi="Times New Roman" w:cs="Times New Roman"/>
          <w:bCs/>
          <w:sz w:val="24"/>
          <w:szCs w:val="24"/>
        </w:rPr>
        <w:t xml:space="preserve"> муниципального района Волгоградской области на 201</w:t>
      </w:r>
      <w:r>
        <w:rPr>
          <w:rFonts w:ascii="Times New Roman" w:hAnsi="Times New Roman" w:cs="Times New Roman"/>
          <w:bCs/>
          <w:sz w:val="24"/>
          <w:szCs w:val="24"/>
        </w:rPr>
        <w:t>8</w:t>
      </w:r>
      <w:r w:rsidRPr="002264C0">
        <w:rPr>
          <w:rFonts w:ascii="Times New Roman" w:hAnsi="Times New Roman" w:cs="Times New Roman"/>
          <w:bCs/>
          <w:sz w:val="24"/>
          <w:szCs w:val="24"/>
        </w:rPr>
        <w:t xml:space="preserve"> год, утвержденного </w:t>
      </w:r>
      <w:r w:rsidRPr="002264C0">
        <w:rPr>
          <w:rFonts w:ascii="Times New Roman" w:hAnsi="Times New Roman" w:cs="Times New Roman"/>
          <w:sz w:val="24"/>
          <w:szCs w:val="24"/>
        </w:rPr>
        <w:t>распоряжением от 2</w:t>
      </w:r>
      <w:r>
        <w:rPr>
          <w:rFonts w:ascii="Times New Roman" w:hAnsi="Times New Roman" w:cs="Times New Roman"/>
          <w:sz w:val="24"/>
          <w:szCs w:val="24"/>
        </w:rPr>
        <w:t>5.12.2017 года</w:t>
      </w:r>
      <w:r w:rsidRPr="002264C0">
        <w:rPr>
          <w:rFonts w:ascii="Times New Roman" w:hAnsi="Times New Roman" w:cs="Times New Roman"/>
          <w:sz w:val="24"/>
          <w:szCs w:val="24"/>
        </w:rPr>
        <w:t xml:space="preserve"> № </w:t>
      </w:r>
      <w:r>
        <w:rPr>
          <w:rFonts w:ascii="Times New Roman" w:hAnsi="Times New Roman" w:cs="Times New Roman"/>
          <w:sz w:val="24"/>
          <w:szCs w:val="24"/>
        </w:rPr>
        <w:t>7</w:t>
      </w:r>
      <w:r w:rsidRPr="002264C0">
        <w:rPr>
          <w:rFonts w:ascii="Times New Roman" w:hAnsi="Times New Roman" w:cs="Times New Roman"/>
          <w:sz w:val="24"/>
          <w:szCs w:val="24"/>
        </w:rPr>
        <w:t xml:space="preserve">; распоряжение на проведение контрольного мероприятия от </w:t>
      </w:r>
      <w:r>
        <w:rPr>
          <w:rFonts w:ascii="Times New Roman" w:hAnsi="Times New Roman" w:cs="Times New Roman"/>
          <w:sz w:val="24"/>
          <w:szCs w:val="24"/>
        </w:rPr>
        <w:t>07.0</w:t>
      </w:r>
      <w:r w:rsidRPr="002264C0">
        <w:rPr>
          <w:rFonts w:ascii="Times New Roman" w:hAnsi="Times New Roman" w:cs="Times New Roman"/>
          <w:sz w:val="24"/>
          <w:szCs w:val="24"/>
        </w:rPr>
        <w:t>2.201</w:t>
      </w:r>
      <w:r>
        <w:rPr>
          <w:rFonts w:ascii="Times New Roman" w:hAnsi="Times New Roman" w:cs="Times New Roman"/>
          <w:sz w:val="24"/>
          <w:szCs w:val="24"/>
        </w:rPr>
        <w:t>8</w:t>
      </w:r>
      <w:r w:rsidRPr="002264C0">
        <w:rPr>
          <w:rFonts w:ascii="Times New Roman" w:hAnsi="Times New Roman" w:cs="Times New Roman"/>
          <w:sz w:val="24"/>
          <w:szCs w:val="24"/>
        </w:rPr>
        <w:t xml:space="preserve"> № </w:t>
      </w:r>
      <w:r>
        <w:rPr>
          <w:rFonts w:ascii="Times New Roman" w:hAnsi="Times New Roman" w:cs="Times New Roman"/>
          <w:sz w:val="24"/>
          <w:szCs w:val="24"/>
        </w:rPr>
        <w:t>4</w:t>
      </w:r>
      <w:r w:rsidRPr="002264C0">
        <w:rPr>
          <w:rFonts w:ascii="Times New Roman" w:hAnsi="Times New Roman" w:cs="Times New Roman"/>
          <w:sz w:val="24"/>
          <w:szCs w:val="24"/>
        </w:rPr>
        <w:t>.</w:t>
      </w:r>
    </w:p>
    <w:p w:rsidR="00B5442F" w:rsidRPr="00711A0C" w:rsidRDefault="00B5442F" w:rsidP="00B5442F">
      <w:pPr>
        <w:pStyle w:val="a3"/>
        <w:jc w:val="both"/>
      </w:pPr>
      <w:r>
        <w:t xml:space="preserve">   </w:t>
      </w:r>
      <w:proofErr w:type="gramStart"/>
      <w:r w:rsidRPr="002264C0">
        <w:rPr>
          <w:b/>
        </w:rPr>
        <w:t>Цель проведения проверки:</w:t>
      </w:r>
      <w:r>
        <w:rPr>
          <w:b/>
        </w:rPr>
        <w:t xml:space="preserve"> </w:t>
      </w:r>
      <w:r>
        <w:t xml:space="preserve"> 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roofErr w:type="gramEnd"/>
    </w:p>
    <w:p w:rsidR="00B5442F" w:rsidRDefault="00B5442F" w:rsidP="00B5442F">
      <w:pPr>
        <w:pStyle w:val="a3"/>
        <w:jc w:val="both"/>
        <w:rPr>
          <w:color w:val="000000"/>
        </w:rPr>
      </w:pPr>
      <w:r>
        <w:rPr>
          <w:b/>
          <w:color w:val="000000"/>
        </w:rPr>
        <w:t xml:space="preserve">    </w:t>
      </w:r>
      <w:r w:rsidRPr="002264C0">
        <w:rPr>
          <w:b/>
          <w:color w:val="000000"/>
        </w:rPr>
        <w:t xml:space="preserve"> Проверяемый период: </w:t>
      </w:r>
      <w:r>
        <w:rPr>
          <w:color w:val="000000"/>
        </w:rPr>
        <w:t>01.01.2017- 31.12.2017</w:t>
      </w:r>
      <w:r w:rsidRPr="00BC3EB7">
        <w:rPr>
          <w:color w:val="000000"/>
        </w:rPr>
        <w:t>.</w:t>
      </w:r>
      <w:r w:rsidRPr="002264C0">
        <w:rPr>
          <w:color w:val="000000"/>
        </w:rPr>
        <w:t xml:space="preserve">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с 12.02.2018 по 14.02.2018 года.</w:t>
      </w:r>
    </w:p>
    <w:p w:rsidR="00B5442F" w:rsidRDefault="00B5442F" w:rsidP="00B5442F">
      <w:pPr>
        <w:pStyle w:val="a3"/>
        <w:ind w:left="284" w:hanging="284"/>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Pr="002264C0">
        <w:t xml:space="preserve">Администрация  </w:t>
      </w:r>
      <w:proofErr w:type="spellStart"/>
      <w:r>
        <w:t>Арчединского</w:t>
      </w:r>
      <w:proofErr w:type="spellEnd"/>
      <w:r>
        <w:t xml:space="preserve"> </w:t>
      </w:r>
      <w:r w:rsidR="006A4B38">
        <w:t xml:space="preserve">      </w:t>
      </w:r>
      <w:r>
        <w:t>сельского поселения.</w:t>
      </w:r>
    </w:p>
    <w:p w:rsidR="006A4B38" w:rsidRPr="006D0923" w:rsidRDefault="006A4B38" w:rsidP="006A4B38">
      <w:pPr>
        <w:spacing w:after="0" w:line="240" w:lineRule="auto"/>
        <w:ind w:firstLine="720"/>
        <w:jc w:val="both"/>
        <w:rPr>
          <w:rFonts w:ascii="Times New Roman" w:hAnsi="Times New Roman" w:cs="Times New Roman"/>
          <w:color w:val="000000"/>
          <w:sz w:val="24"/>
          <w:szCs w:val="24"/>
        </w:rPr>
      </w:pPr>
      <w:r>
        <w:rPr>
          <w:b/>
        </w:rPr>
        <w:t xml:space="preserve">      Характеристика объекта:</w:t>
      </w:r>
      <w:r w:rsidRPr="006A4B38">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(далее - Устав), принятый решением Совета депутатов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w:t>
      </w:r>
      <w:proofErr w:type="spellStart"/>
      <w:r w:rsidRPr="006D0923">
        <w:rPr>
          <w:rFonts w:ascii="Times New Roman" w:hAnsi="Times New Roman" w:cs="Times New Roman"/>
          <w:color w:val="000000"/>
          <w:sz w:val="24"/>
          <w:szCs w:val="24"/>
        </w:rPr>
        <w:t>Фроловского</w:t>
      </w:r>
      <w:proofErr w:type="spellEnd"/>
      <w:r w:rsidRPr="006D0923">
        <w:rPr>
          <w:rFonts w:ascii="Times New Roman" w:hAnsi="Times New Roman" w:cs="Times New Roman"/>
          <w:color w:val="000000"/>
          <w:sz w:val="24"/>
          <w:szCs w:val="24"/>
        </w:rPr>
        <w:t xml:space="preserve"> муниципального района</w:t>
      </w:r>
      <w:r>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от 30.12.2005 № 5/9,</w:t>
      </w:r>
      <w:r>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зарегистрированный главным</w:t>
      </w:r>
      <w:r>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 xml:space="preserve">управлением Минюста России по Южному федеральному округу 01.03.2006 под номером </w:t>
      </w:r>
      <w:proofErr w:type="spellStart"/>
      <w:r w:rsidRPr="006D0923">
        <w:rPr>
          <w:rFonts w:ascii="Times New Roman" w:hAnsi="Times New Roman" w:cs="Times New Roman"/>
          <w:color w:val="000000"/>
          <w:sz w:val="24"/>
          <w:szCs w:val="24"/>
          <w:lang w:val="en-US"/>
        </w:rPr>
        <w:t>Ru</w:t>
      </w:r>
      <w:proofErr w:type="spellEnd"/>
      <w:r w:rsidRPr="006D0923">
        <w:rPr>
          <w:rFonts w:ascii="Times New Roman" w:hAnsi="Times New Roman" w:cs="Times New Roman"/>
          <w:color w:val="000000"/>
          <w:sz w:val="24"/>
          <w:szCs w:val="24"/>
        </w:rPr>
        <w:t xml:space="preserve"> 345323012006001. </w:t>
      </w:r>
    </w:p>
    <w:p w:rsidR="006A4B38" w:rsidRPr="006D0923" w:rsidRDefault="006A4B38" w:rsidP="006A4B38">
      <w:pPr>
        <w:shd w:val="clear" w:color="auto" w:fill="FFFFFF"/>
        <w:spacing w:after="0" w:line="240" w:lineRule="auto"/>
        <w:ind w:firstLine="709"/>
        <w:jc w:val="both"/>
        <w:rPr>
          <w:rFonts w:ascii="Times New Roman" w:hAnsi="Times New Roman" w:cs="Times New Roman"/>
          <w:color w:val="000000"/>
          <w:sz w:val="24"/>
          <w:szCs w:val="24"/>
        </w:rPr>
      </w:pPr>
      <w:r w:rsidRPr="006D0923">
        <w:rPr>
          <w:rFonts w:ascii="Times New Roman" w:hAnsi="Times New Roman" w:cs="Times New Roman"/>
          <w:color w:val="000000"/>
          <w:sz w:val="24"/>
          <w:szCs w:val="24"/>
        </w:rPr>
        <w:t>В соответствии со статьей 22 Устава структуру местного</w:t>
      </w:r>
      <w:r>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 xml:space="preserve">самоуправления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w:t>
      </w:r>
      <w:proofErr w:type="spellStart"/>
      <w:r w:rsidRPr="006D0923">
        <w:rPr>
          <w:rFonts w:ascii="Times New Roman" w:hAnsi="Times New Roman" w:cs="Times New Roman"/>
          <w:color w:val="000000"/>
          <w:sz w:val="24"/>
          <w:szCs w:val="24"/>
        </w:rPr>
        <w:t>Фроловского</w:t>
      </w:r>
      <w:proofErr w:type="spellEnd"/>
      <w:r w:rsidRPr="006D0923">
        <w:rPr>
          <w:rFonts w:ascii="Times New Roman" w:hAnsi="Times New Roman" w:cs="Times New Roman"/>
          <w:color w:val="000000"/>
          <w:sz w:val="24"/>
          <w:szCs w:val="24"/>
        </w:rPr>
        <w:t xml:space="preserve"> муниципального района составляют: Глава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Совет депутатов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администрация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Контрольно-счетная комиссия </w:t>
      </w:r>
      <w:proofErr w:type="spellStart"/>
      <w:r w:rsidRPr="006D0923">
        <w:rPr>
          <w:rFonts w:ascii="Times New Roman" w:hAnsi="Times New Roman" w:cs="Times New Roman"/>
          <w:color w:val="000000"/>
          <w:sz w:val="24"/>
          <w:szCs w:val="24"/>
        </w:rPr>
        <w:t>Арчединского</w:t>
      </w:r>
      <w:proofErr w:type="spellEnd"/>
      <w:r w:rsidRPr="006D0923">
        <w:rPr>
          <w:rFonts w:ascii="Times New Roman" w:hAnsi="Times New Roman" w:cs="Times New Roman"/>
          <w:color w:val="000000"/>
          <w:sz w:val="24"/>
          <w:szCs w:val="24"/>
        </w:rPr>
        <w:t xml:space="preserve"> сельского поселения. </w:t>
      </w:r>
    </w:p>
    <w:p w:rsidR="006A4B38" w:rsidRPr="006D0923" w:rsidRDefault="006A4B38" w:rsidP="006A4B38">
      <w:pPr>
        <w:shd w:val="clear" w:color="auto" w:fill="FFFFFF"/>
        <w:spacing w:after="0" w:line="240" w:lineRule="auto"/>
        <w:ind w:firstLine="709"/>
        <w:jc w:val="both"/>
        <w:rPr>
          <w:rFonts w:ascii="Times New Roman" w:hAnsi="Times New Roman" w:cs="Times New Roman"/>
          <w:color w:val="000000"/>
          <w:sz w:val="24"/>
          <w:szCs w:val="24"/>
        </w:rPr>
      </w:pPr>
      <w:r w:rsidRPr="006D0923">
        <w:rPr>
          <w:rFonts w:ascii="Times New Roman" w:hAnsi="Times New Roman" w:cs="Times New Roman"/>
          <w:color w:val="000000"/>
          <w:sz w:val="24"/>
          <w:szCs w:val="24"/>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6A4B38" w:rsidRPr="006D0923" w:rsidRDefault="006A4B38" w:rsidP="006A4B38">
      <w:pPr>
        <w:shd w:val="clear" w:color="auto" w:fill="FFFFFF"/>
        <w:spacing w:after="0" w:line="240" w:lineRule="auto"/>
        <w:ind w:firstLine="709"/>
        <w:jc w:val="both"/>
        <w:rPr>
          <w:rFonts w:ascii="Times New Roman" w:hAnsi="Times New Roman" w:cs="Times New Roman"/>
          <w:color w:val="000000"/>
          <w:sz w:val="24"/>
          <w:szCs w:val="24"/>
        </w:rPr>
      </w:pPr>
      <w:r w:rsidRPr="006D0923">
        <w:rPr>
          <w:rFonts w:ascii="Times New Roman" w:hAnsi="Times New Roman" w:cs="Times New Roman"/>
          <w:color w:val="000000"/>
          <w:sz w:val="24"/>
          <w:szCs w:val="24"/>
        </w:rPr>
        <w:t>В соответствии с Уставом поселения Советом депутатов принят Регламент, утвержденный решением</w:t>
      </w:r>
      <w:r>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от 31.01.2006 № 7/11,регулирующий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6A4B38" w:rsidRPr="006D0923" w:rsidRDefault="006A4B38" w:rsidP="006A4B38">
      <w:pPr>
        <w:spacing w:after="0" w:line="240" w:lineRule="auto"/>
        <w:ind w:firstLine="686"/>
        <w:jc w:val="both"/>
        <w:rPr>
          <w:rFonts w:ascii="Times New Roman" w:hAnsi="Times New Roman" w:cs="Times New Roman"/>
          <w:color w:val="000000"/>
          <w:sz w:val="24"/>
          <w:szCs w:val="24"/>
        </w:rPr>
      </w:pPr>
      <w:r w:rsidRPr="006D0923">
        <w:rPr>
          <w:rFonts w:ascii="Times New Roman" w:hAnsi="Times New Roman" w:cs="Times New Roman"/>
          <w:color w:val="000000"/>
          <w:sz w:val="24"/>
          <w:szCs w:val="24"/>
        </w:rPr>
        <w:t xml:space="preserve">Администрация сельского поселения является исполнительно-распорядительным органом местного самоуправления сельского поселения, наделенным Уставом </w:t>
      </w:r>
      <w:r w:rsidRPr="006D0923">
        <w:rPr>
          <w:rFonts w:ascii="Times New Roman" w:hAnsi="Times New Roman" w:cs="Times New Roman"/>
          <w:color w:val="000000"/>
          <w:sz w:val="24"/>
          <w:szCs w:val="24"/>
        </w:rPr>
        <w:lastRenderedPageBreak/>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6A4B38" w:rsidRPr="006D0923" w:rsidRDefault="006A4B38" w:rsidP="006A4B38">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6D0923">
        <w:rPr>
          <w:rFonts w:ascii="Times New Roman" w:hAnsi="Times New Roman" w:cs="Times New Roman"/>
          <w:color w:val="000000"/>
          <w:sz w:val="24"/>
          <w:szCs w:val="24"/>
        </w:rPr>
        <w:t xml:space="preserve">Сельское поселение является юридическим лицом и фактически расположено по адресу:403514, Россия, Волгоградская область, </w:t>
      </w:r>
      <w:proofErr w:type="spellStart"/>
      <w:r w:rsidRPr="006D0923">
        <w:rPr>
          <w:rFonts w:ascii="Times New Roman" w:hAnsi="Times New Roman" w:cs="Times New Roman"/>
          <w:color w:val="000000"/>
          <w:sz w:val="24"/>
          <w:szCs w:val="24"/>
        </w:rPr>
        <w:t>Фроловский</w:t>
      </w:r>
      <w:proofErr w:type="spellEnd"/>
      <w:r w:rsidRPr="006D0923">
        <w:rPr>
          <w:rFonts w:ascii="Times New Roman" w:hAnsi="Times New Roman" w:cs="Times New Roman"/>
          <w:color w:val="000000"/>
          <w:sz w:val="24"/>
          <w:szCs w:val="24"/>
        </w:rPr>
        <w:t xml:space="preserve"> район, пос. Образцы, зарегистрировано в Межрайонной инспекции Федеральной налоговой службы № 6 по Волгоградской области и получены свидетельства:</w:t>
      </w:r>
      <w:r>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о постановке на учет юридического лица серия 34 № 000713682</w:t>
      </w:r>
      <w:r>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от 21.12.2005  и о государственной регистрации юридического лица серия 34 № 001537358 от 20.12.2005</w:t>
      </w:r>
      <w:r>
        <w:rPr>
          <w:rFonts w:ascii="Times New Roman" w:hAnsi="Times New Roman" w:cs="Times New Roman"/>
          <w:color w:val="000000"/>
          <w:sz w:val="24"/>
          <w:szCs w:val="24"/>
        </w:rPr>
        <w:t xml:space="preserve"> </w:t>
      </w:r>
      <w:r w:rsidRPr="006D0923">
        <w:rPr>
          <w:rFonts w:ascii="Times New Roman" w:hAnsi="Times New Roman" w:cs="Times New Roman"/>
          <w:color w:val="000000"/>
          <w:sz w:val="24"/>
          <w:szCs w:val="24"/>
        </w:rPr>
        <w:t xml:space="preserve"> за основным государственным регистрационным номером 1053456052209</w:t>
      </w:r>
      <w:proofErr w:type="gramEnd"/>
      <w:r w:rsidRPr="006D0923">
        <w:rPr>
          <w:rFonts w:ascii="Times New Roman" w:hAnsi="Times New Roman" w:cs="Times New Roman"/>
          <w:color w:val="000000"/>
          <w:sz w:val="24"/>
          <w:szCs w:val="24"/>
        </w:rPr>
        <w:t xml:space="preserve"> налогоплательщику присвоен идентификационный номер 3432000532. </w:t>
      </w:r>
    </w:p>
    <w:p w:rsidR="006A4B38" w:rsidRDefault="006A4B38" w:rsidP="006A4B38">
      <w:pPr>
        <w:pStyle w:val="Standard"/>
        <w:spacing w:after="0" w:line="240" w:lineRule="auto"/>
        <w:jc w:val="both"/>
        <w:rPr>
          <w:rFonts w:ascii="Times New Roman" w:hAnsi="Times New Roman" w:cs="Times New Roman"/>
          <w:sz w:val="24"/>
          <w:szCs w:val="24"/>
        </w:rPr>
      </w:pPr>
      <w:r>
        <w:rPr>
          <w:b/>
        </w:rPr>
        <w:t xml:space="preserve">         </w:t>
      </w:r>
      <w:r w:rsidRPr="006A4B38">
        <w:rPr>
          <w:rFonts w:ascii="Times New Roman" w:hAnsi="Times New Roman" w:cs="Times New Roman"/>
          <w:b/>
          <w:sz w:val="24"/>
          <w:szCs w:val="24"/>
        </w:rPr>
        <w:t>Результаты контрольного мероприятия:</w:t>
      </w:r>
      <w:r w:rsidRPr="006A4B38">
        <w:rPr>
          <w:rFonts w:ascii="Times New Roman" w:hAnsi="Times New Roman" w:cs="Times New Roman"/>
          <w:iCs/>
          <w:spacing w:val="-1"/>
          <w:sz w:val="24"/>
          <w:szCs w:val="24"/>
        </w:rPr>
        <w:t xml:space="preserve"> </w:t>
      </w:r>
      <w:r w:rsidRPr="00376518">
        <w:rPr>
          <w:rFonts w:ascii="Times New Roman" w:hAnsi="Times New Roman" w:cs="Times New Roman"/>
          <w:iCs/>
          <w:spacing w:val="-1"/>
          <w:sz w:val="24"/>
          <w:szCs w:val="24"/>
        </w:rPr>
        <w:t xml:space="preserve">Проверка форм бюджетной отчетности  осуществлялась в рамках порядка ее составления, установленного Инструкцией о порядке составления </w:t>
      </w:r>
      <w:r w:rsidRPr="00376518">
        <w:rPr>
          <w:rFonts w:ascii="Times New Roman" w:hAnsi="Times New Roman" w:cs="Times New Roman"/>
          <w:sz w:val="24"/>
          <w:szCs w:val="24"/>
        </w:rPr>
        <w:t>и представления годовой, квартальной и месячной отчетности об</w:t>
      </w:r>
      <w:r w:rsidRPr="00376518">
        <w:rPr>
          <w:rFonts w:ascii="Times New Roman" w:hAnsi="Times New Roman" w:cs="Times New Roman"/>
          <w:bCs/>
          <w:iCs/>
          <w:sz w:val="24"/>
          <w:szCs w:val="24"/>
        </w:rPr>
        <w:t xml:space="preserve"> </w:t>
      </w:r>
      <w:r w:rsidRPr="00376518">
        <w:rPr>
          <w:rFonts w:ascii="Times New Roman" w:hAnsi="Times New Roman" w:cs="Times New Roman"/>
          <w:sz w:val="24"/>
          <w:szCs w:val="24"/>
        </w:rPr>
        <w:t>исполнении бюджетов бюджетной системы Российской Федерации, утвержденной приказом  Министерства финансов Российской Федерации от 28.12.2010 № 191н (далее -</w:t>
      </w:r>
      <w:r w:rsidRPr="00376518">
        <w:rPr>
          <w:rFonts w:ascii="Times New Roman" w:hAnsi="Times New Roman" w:cs="Times New Roman"/>
          <w:bCs/>
          <w:iCs/>
          <w:sz w:val="24"/>
          <w:szCs w:val="24"/>
        </w:rPr>
        <w:t xml:space="preserve"> </w:t>
      </w:r>
      <w:r w:rsidRPr="00376518">
        <w:rPr>
          <w:rFonts w:ascii="Times New Roman" w:hAnsi="Times New Roman" w:cs="Times New Roman"/>
          <w:sz w:val="24"/>
          <w:szCs w:val="24"/>
        </w:rPr>
        <w:t xml:space="preserve">Инструкция  № 191н).  </w:t>
      </w:r>
      <w:proofErr w:type="gramStart"/>
      <w:r w:rsidRPr="00376518">
        <w:rPr>
          <w:rFonts w:ascii="Times New Roman" w:hAnsi="Times New Roman" w:cs="Times New Roman"/>
          <w:sz w:val="24"/>
          <w:szCs w:val="24"/>
        </w:rPr>
        <w:t>Бухгалтерский учет осуществляется в соответствии с Федеральным законом от 06.12.2011 № 402-ФЗ «О бухгалтерском учете»,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Минфина РФ от 01.12.2010 № 157 (далее - Инструкции от 01.12.2010 № 157).</w:t>
      </w:r>
      <w:proofErr w:type="gramEnd"/>
      <w:r w:rsidRPr="00376518">
        <w:rPr>
          <w:rFonts w:ascii="Times New Roman" w:hAnsi="Times New Roman" w:cs="Times New Roman"/>
          <w:sz w:val="24"/>
          <w:szCs w:val="24"/>
        </w:rPr>
        <w:t xml:space="preserve"> Бухгалтерский учет полностью автоматизирован.</w:t>
      </w:r>
    </w:p>
    <w:p w:rsidR="006A4B38" w:rsidRPr="00376518" w:rsidRDefault="006A4B38" w:rsidP="006A4B38">
      <w:pPr>
        <w:pStyle w:val="Standard"/>
        <w:spacing w:after="0" w:line="240" w:lineRule="auto"/>
        <w:ind w:firstLine="686"/>
        <w:jc w:val="both"/>
        <w:rPr>
          <w:rFonts w:ascii="Times New Roman" w:hAnsi="Times New Roman" w:cs="Times New Roman"/>
          <w:sz w:val="24"/>
          <w:szCs w:val="24"/>
        </w:rPr>
      </w:pPr>
      <w:r w:rsidRPr="00376518">
        <w:rPr>
          <w:rFonts w:ascii="Times New Roman" w:hAnsi="Times New Roman" w:cs="Times New Roman"/>
          <w:sz w:val="24"/>
          <w:szCs w:val="24"/>
        </w:rPr>
        <w:t>В разделе «Нефинансовые активы» Баланса (ф. 0503130) отражаются остатки по стоимости нефинансовых активов в разрезе счетов бюджетного учета (п.16 Инструкции  № 191н).</w:t>
      </w:r>
    </w:p>
    <w:p w:rsidR="006A4B38" w:rsidRPr="00376518" w:rsidRDefault="006A4B38" w:rsidP="006A4B38">
      <w:pPr>
        <w:pStyle w:val="Standard"/>
        <w:spacing w:after="0" w:line="240" w:lineRule="auto"/>
        <w:ind w:firstLine="686"/>
        <w:jc w:val="both"/>
        <w:rPr>
          <w:rFonts w:ascii="Times New Roman" w:hAnsi="Times New Roman" w:cs="Times New Roman"/>
          <w:i/>
          <w:sz w:val="24"/>
          <w:szCs w:val="24"/>
        </w:rPr>
      </w:pPr>
      <w:r w:rsidRPr="00376518">
        <w:rPr>
          <w:rFonts w:ascii="Times New Roman" w:hAnsi="Times New Roman" w:cs="Times New Roman"/>
          <w:sz w:val="24"/>
          <w:szCs w:val="24"/>
        </w:rPr>
        <w:t>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бюджетной деятельности.</w:t>
      </w:r>
    </w:p>
    <w:p w:rsidR="006A4B38" w:rsidRPr="003E0D08" w:rsidRDefault="006A4B38" w:rsidP="006A4B38">
      <w:pPr>
        <w:pStyle w:val="Standard"/>
        <w:spacing w:after="0" w:line="240" w:lineRule="auto"/>
        <w:ind w:firstLine="686"/>
        <w:jc w:val="both"/>
        <w:rPr>
          <w:rFonts w:ascii="Times New Roman" w:hAnsi="Times New Roman" w:cs="Times New Roman"/>
          <w:sz w:val="24"/>
          <w:szCs w:val="24"/>
        </w:rPr>
      </w:pPr>
      <w:r w:rsidRPr="003E0D08">
        <w:rPr>
          <w:rFonts w:ascii="Times New Roman" w:hAnsi="Times New Roman" w:cs="Times New Roman"/>
          <w:sz w:val="24"/>
          <w:szCs w:val="24"/>
        </w:rPr>
        <w:t xml:space="preserve">Баланс  по  разделу </w:t>
      </w:r>
      <w:r w:rsidRPr="003E0D08">
        <w:rPr>
          <w:rFonts w:ascii="Times New Roman" w:hAnsi="Times New Roman" w:cs="Times New Roman"/>
          <w:sz w:val="24"/>
          <w:szCs w:val="24"/>
          <w:lang w:val="en-US"/>
        </w:rPr>
        <w:t>II</w:t>
      </w:r>
      <w:r w:rsidRPr="003E0D08">
        <w:rPr>
          <w:rFonts w:ascii="Times New Roman" w:hAnsi="Times New Roman" w:cs="Times New Roman"/>
          <w:sz w:val="24"/>
          <w:szCs w:val="24"/>
        </w:rPr>
        <w:t xml:space="preserve"> «Финансовые активы»  1109,6 тыс. рублей.</w:t>
      </w:r>
    </w:p>
    <w:p w:rsidR="006A4B38" w:rsidRPr="00695ADD" w:rsidRDefault="006A4B38" w:rsidP="006A4B38">
      <w:pPr>
        <w:pStyle w:val="Standard"/>
        <w:spacing w:after="0" w:line="240" w:lineRule="auto"/>
        <w:ind w:firstLine="686"/>
        <w:jc w:val="both"/>
        <w:rPr>
          <w:rFonts w:ascii="Times New Roman" w:hAnsi="Times New Roman" w:cs="Times New Roman"/>
          <w:sz w:val="24"/>
          <w:szCs w:val="24"/>
        </w:rPr>
      </w:pPr>
      <w:r w:rsidRPr="00695ADD">
        <w:rPr>
          <w:rFonts w:ascii="Times New Roman" w:hAnsi="Times New Roman" w:cs="Times New Roman"/>
          <w:sz w:val="24"/>
          <w:szCs w:val="24"/>
        </w:rPr>
        <w:t>В разделе 3 «Обязательства» остатки кредиторской задолженности по счетам бюджетного учета: 030200000, 030300000, 030302000,  030307000 (п.18 Инструкции № 191н)</w:t>
      </w:r>
      <w:proofErr w:type="gramStart"/>
      <w:r w:rsidRPr="00695ADD">
        <w:rPr>
          <w:rFonts w:ascii="Times New Roman" w:hAnsi="Times New Roman" w:cs="Times New Roman"/>
          <w:sz w:val="24"/>
          <w:szCs w:val="24"/>
        </w:rPr>
        <w:t>.</w:t>
      </w:r>
      <w:proofErr w:type="gramEnd"/>
      <w:r w:rsidRPr="00695ADD">
        <w:rPr>
          <w:rFonts w:ascii="Times New Roman" w:hAnsi="Times New Roman" w:cs="Times New Roman"/>
          <w:sz w:val="24"/>
          <w:szCs w:val="24"/>
        </w:rPr>
        <w:t xml:space="preserve"> </w:t>
      </w:r>
      <w:proofErr w:type="gramStart"/>
      <w:r w:rsidRPr="00695ADD">
        <w:rPr>
          <w:rFonts w:ascii="Times New Roman" w:hAnsi="Times New Roman" w:cs="Times New Roman"/>
          <w:sz w:val="24"/>
          <w:szCs w:val="24"/>
        </w:rPr>
        <w:t>п</w:t>
      </w:r>
      <w:proofErr w:type="gramEnd"/>
      <w:r w:rsidRPr="00695ADD">
        <w:rPr>
          <w:rFonts w:ascii="Times New Roman" w:hAnsi="Times New Roman" w:cs="Times New Roman"/>
          <w:sz w:val="24"/>
          <w:szCs w:val="24"/>
        </w:rPr>
        <w:t>оказатели приводятся на основании Главной книги.</w:t>
      </w:r>
    </w:p>
    <w:p w:rsidR="006A4B38" w:rsidRPr="00695ADD" w:rsidRDefault="006A4B38" w:rsidP="006A4B38">
      <w:pPr>
        <w:pStyle w:val="Standard"/>
        <w:spacing w:after="0" w:line="240" w:lineRule="auto"/>
        <w:ind w:firstLine="686"/>
        <w:jc w:val="both"/>
        <w:rPr>
          <w:rFonts w:ascii="Times New Roman" w:hAnsi="Times New Roman" w:cs="Times New Roman"/>
          <w:sz w:val="24"/>
          <w:szCs w:val="24"/>
        </w:rPr>
      </w:pPr>
      <w:r w:rsidRPr="00695ADD">
        <w:rPr>
          <w:rFonts w:ascii="Times New Roman" w:hAnsi="Times New Roman" w:cs="Times New Roman"/>
          <w:sz w:val="24"/>
          <w:szCs w:val="24"/>
        </w:rPr>
        <w:t xml:space="preserve">В разделе 4 «Финансовый результат» отражается финансовый результат деятельности на основании данных по счетам бюджетного учета: 0 4010000, 0 40130000 (п.19 Инструкции № 191н). </w:t>
      </w:r>
    </w:p>
    <w:p w:rsidR="00D93342" w:rsidRPr="00695ADD" w:rsidRDefault="00D93342" w:rsidP="00D93342">
      <w:pPr>
        <w:pStyle w:val="Standard"/>
        <w:spacing w:after="0" w:line="240" w:lineRule="auto"/>
        <w:ind w:firstLine="686"/>
        <w:jc w:val="both"/>
        <w:rPr>
          <w:rFonts w:ascii="Times New Roman" w:hAnsi="Times New Roman" w:cs="Times New Roman"/>
          <w:sz w:val="24"/>
          <w:szCs w:val="24"/>
        </w:rPr>
      </w:pPr>
      <w:r w:rsidRPr="00695ADD">
        <w:rPr>
          <w:rFonts w:ascii="Times New Roman" w:hAnsi="Times New Roman" w:cs="Times New Roman"/>
          <w:sz w:val="24"/>
          <w:szCs w:val="24"/>
        </w:rPr>
        <w:t>На конец отчетного периода остаток по разделу 4 «Финансовый результат» составил  33022,6 тыс. рублей.</w:t>
      </w:r>
    </w:p>
    <w:p w:rsidR="00D93342" w:rsidRPr="004D280C" w:rsidRDefault="00D93342" w:rsidP="00D93342">
      <w:pPr>
        <w:pStyle w:val="21"/>
        <w:tabs>
          <w:tab w:val="left" w:pos="-180"/>
        </w:tabs>
        <w:spacing w:after="0" w:line="240" w:lineRule="auto"/>
        <w:ind w:firstLine="540"/>
        <w:jc w:val="both"/>
        <w:rPr>
          <w:rFonts w:ascii="Times New Roman" w:hAnsi="Times New Roman"/>
        </w:rPr>
      </w:pPr>
      <w:r w:rsidRPr="00BE2F37">
        <w:rPr>
          <w:rFonts w:ascii="Times New Roman" w:hAnsi="Times New Roman"/>
        </w:rPr>
        <w:t>Исходя из данных раздела</w:t>
      </w:r>
      <w:r>
        <w:rPr>
          <w:rFonts w:ascii="Times New Roman" w:hAnsi="Times New Roman"/>
          <w:b/>
        </w:rPr>
        <w:t xml:space="preserve"> </w:t>
      </w:r>
      <w:r>
        <w:rPr>
          <w:rFonts w:ascii="Times New Roman" w:hAnsi="Times New Roman"/>
        </w:rPr>
        <w:t>3 «Обязательства» баланса (ф. 0503130) и</w:t>
      </w:r>
      <w:r w:rsidRPr="00AA314E">
        <w:rPr>
          <w:rFonts w:ascii="Times New Roman" w:hAnsi="Times New Roman"/>
        </w:rPr>
        <w:t xml:space="preserve"> сведениям о дебиторской и кредиторской задолженности, отраженной в годовом отчете  (ф.503169 «Сведения о дебиторской и кредиторской задолженности» на 01.01.2017 года (ф.503169 «Сведения о дебиторской и кредиторской задолженности») дебиторская задолженность</w:t>
      </w:r>
      <w:r w:rsidRPr="004D280C">
        <w:rPr>
          <w:rFonts w:ascii="Times New Roman" w:hAnsi="Times New Roman"/>
        </w:rPr>
        <w:t xml:space="preserve">  на </w:t>
      </w:r>
      <w:r w:rsidRPr="00B87B48">
        <w:rPr>
          <w:rFonts w:ascii="Times New Roman" w:hAnsi="Times New Roman"/>
          <w:i/>
        </w:rPr>
        <w:t>01.01.2017</w:t>
      </w:r>
      <w:r w:rsidRPr="00B87B48">
        <w:rPr>
          <w:rFonts w:ascii="Times New Roman" w:hAnsi="Times New Roman"/>
          <w:i/>
          <w:color w:val="00B0F0"/>
        </w:rPr>
        <w:t xml:space="preserve"> </w:t>
      </w:r>
      <w:r w:rsidRPr="00B87B48">
        <w:rPr>
          <w:rFonts w:ascii="Times New Roman" w:hAnsi="Times New Roman"/>
          <w:i/>
        </w:rPr>
        <w:t>года</w:t>
      </w:r>
      <w:r w:rsidRPr="00B87B48">
        <w:rPr>
          <w:rFonts w:ascii="Times New Roman" w:hAnsi="Times New Roman"/>
          <w:i/>
          <w:color w:val="00B0F0"/>
        </w:rPr>
        <w:t xml:space="preserve"> </w:t>
      </w:r>
      <w:r w:rsidRPr="004D280C">
        <w:rPr>
          <w:rFonts w:ascii="Times New Roman" w:hAnsi="Times New Roman"/>
        </w:rPr>
        <w:t xml:space="preserve">дебиторская задолженность по казенному учреждению «Администрация </w:t>
      </w:r>
      <w:proofErr w:type="spellStart"/>
      <w:r w:rsidRPr="004D280C">
        <w:rPr>
          <w:rFonts w:ascii="Times New Roman" w:hAnsi="Times New Roman"/>
        </w:rPr>
        <w:t>Арчединского</w:t>
      </w:r>
      <w:proofErr w:type="spellEnd"/>
      <w:r w:rsidRPr="004D280C">
        <w:rPr>
          <w:rFonts w:ascii="Times New Roman" w:hAnsi="Times New Roman"/>
        </w:rPr>
        <w:t xml:space="preserve"> сельского поселения»  составила </w:t>
      </w:r>
      <w:r w:rsidRPr="004D280C">
        <w:rPr>
          <w:rFonts w:ascii="Times New Roman" w:hAnsi="Times New Roman"/>
          <w:color w:val="00B0F0"/>
        </w:rPr>
        <w:t xml:space="preserve"> </w:t>
      </w:r>
      <w:r>
        <w:rPr>
          <w:rFonts w:ascii="Times New Roman" w:hAnsi="Times New Roman"/>
        </w:rPr>
        <w:t xml:space="preserve">13,1 тыс. </w:t>
      </w:r>
      <w:proofErr w:type="spellStart"/>
      <w:r>
        <w:rPr>
          <w:rFonts w:ascii="Times New Roman" w:hAnsi="Times New Roman"/>
        </w:rPr>
        <w:t>рублей</w:t>
      </w:r>
      <w:proofErr w:type="gramStart"/>
      <w:r>
        <w:rPr>
          <w:rFonts w:ascii="Times New Roman" w:hAnsi="Times New Roman"/>
        </w:rPr>
        <w:t>,</w:t>
      </w:r>
      <w:r w:rsidRPr="004D280C">
        <w:rPr>
          <w:rFonts w:ascii="Times New Roman" w:hAnsi="Times New Roman"/>
        </w:rPr>
        <w:t>к</w:t>
      </w:r>
      <w:proofErr w:type="gramEnd"/>
      <w:r w:rsidRPr="004D280C">
        <w:rPr>
          <w:rFonts w:ascii="Times New Roman" w:hAnsi="Times New Roman"/>
        </w:rPr>
        <w:t>редиторская</w:t>
      </w:r>
      <w:proofErr w:type="spellEnd"/>
      <w:r w:rsidRPr="004D280C">
        <w:rPr>
          <w:rFonts w:ascii="Times New Roman" w:hAnsi="Times New Roman"/>
        </w:rPr>
        <w:t xml:space="preserve"> задолженность составила</w:t>
      </w:r>
      <w:r w:rsidRPr="004D280C">
        <w:rPr>
          <w:rFonts w:ascii="Times New Roman" w:hAnsi="Times New Roman"/>
          <w:color w:val="00B0F0"/>
        </w:rPr>
        <w:t xml:space="preserve"> </w:t>
      </w:r>
      <w:r w:rsidRPr="004D280C">
        <w:rPr>
          <w:rFonts w:ascii="Times New Roman" w:hAnsi="Times New Roman"/>
        </w:rPr>
        <w:t>16,4 тыс. рублей.</w:t>
      </w:r>
    </w:p>
    <w:p w:rsidR="00D93342" w:rsidRPr="004D280C" w:rsidRDefault="00D93342" w:rsidP="00D93342">
      <w:pPr>
        <w:pStyle w:val="21"/>
        <w:tabs>
          <w:tab w:val="left" w:pos="-180"/>
        </w:tabs>
        <w:spacing w:after="0" w:line="240" w:lineRule="auto"/>
        <w:ind w:firstLine="540"/>
        <w:jc w:val="both"/>
        <w:rPr>
          <w:rFonts w:ascii="Times New Roman" w:hAnsi="Times New Roman"/>
          <w:kern w:val="0"/>
        </w:rPr>
      </w:pPr>
      <w:r w:rsidRPr="004D280C">
        <w:rPr>
          <w:rFonts w:ascii="Times New Roman" w:hAnsi="Times New Roman"/>
        </w:rPr>
        <w:t xml:space="preserve"> По бюджетным учреждениям   дебиторская задолженность</w:t>
      </w:r>
      <w:r w:rsidRPr="004D280C">
        <w:rPr>
          <w:rFonts w:ascii="Times New Roman" w:hAnsi="Times New Roman"/>
          <w:color w:val="00B0F0"/>
        </w:rPr>
        <w:t xml:space="preserve"> </w:t>
      </w:r>
      <w:r w:rsidRPr="004D280C">
        <w:rPr>
          <w:rFonts w:ascii="Times New Roman" w:hAnsi="Times New Roman"/>
        </w:rPr>
        <w:t>составила 0,2 тыс. рублей;  кредиторская задолженность составила 40,9 тыс. рублей</w:t>
      </w:r>
      <w:r w:rsidRPr="004D280C">
        <w:rPr>
          <w:rFonts w:ascii="Times New Roman" w:hAnsi="Times New Roman"/>
          <w:kern w:val="0"/>
        </w:rPr>
        <w:t>.</w:t>
      </w:r>
    </w:p>
    <w:p w:rsidR="006A4B38" w:rsidRDefault="00D93342" w:rsidP="00D93342">
      <w:pPr>
        <w:pStyle w:val="21"/>
        <w:tabs>
          <w:tab w:val="left" w:pos="-180"/>
        </w:tabs>
        <w:spacing w:after="0" w:line="240" w:lineRule="auto"/>
        <w:ind w:firstLine="540"/>
        <w:jc w:val="both"/>
        <w:rPr>
          <w:rFonts w:ascii="Times New Roman" w:hAnsi="Times New Roman"/>
          <w:kern w:val="0"/>
        </w:rPr>
      </w:pPr>
      <w:r>
        <w:rPr>
          <w:rFonts w:ascii="Times New Roman" w:hAnsi="Times New Roman"/>
          <w:b/>
          <w:kern w:val="0"/>
        </w:rPr>
        <w:t xml:space="preserve">  </w:t>
      </w:r>
      <w:r w:rsidRPr="00B87B48">
        <w:rPr>
          <w:rFonts w:ascii="Times New Roman" w:hAnsi="Times New Roman"/>
          <w:i/>
          <w:kern w:val="0"/>
        </w:rPr>
        <w:t>На 01.01.2018 года</w:t>
      </w:r>
      <w:r>
        <w:rPr>
          <w:rFonts w:ascii="Times New Roman" w:hAnsi="Times New Roman"/>
          <w:i/>
          <w:kern w:val="0"/>
        </w:rPr>
        <w:t xml:space="preserve"> </w:t>
      </w:r>
      <w:r w:rsidRPr="0094219B">
        <w:rPr>
          <w:rFonts w:ascii="Times New Roman" w:hAnsi="Times New Roman"/>
          <w:kern w:val="0"/>
        </w:rPr>
        <w:t xml:space="preserve">дебиторская задолженность по администрации </w:t>
      </w:r>
      <w:proofErr w:type="spellStart"/>
      <w:r w:rsidRPr="0094219B">
        <w:rPr>
          <w:rFonts w:ascii="Times New Roman" w:hAnsi="Times New Roman"/>
          <w:kern w:val="0"/>
        </w:rPr>
        <w:t>Арчединского</w:t>
      </w:r>
      <w:proofErr w:type="spellEnd"/>
      <w:r w:rsidRPr="0094219B">
        <w:rPr>
          <w:rFonts w:ascii="Times New Roman" w:hAnsi="Times New Roman"/>
          <w:kern w:val="0"/>
        </w:rPr>
        <w:t xml:space="preserve"> сельского поселения – 4,7 тыс. рублей</w:t>
      </w:r>
      <w:r>
        <w:rPr>
          <w:rFonts w:ascii="Times New Roman" w:hAnsi="Times New Roman"/>
          <w:kern w:val="0"/>
        </w:rPr>
        <w:t xml:space="preserve">, кредиторская задолженность – 68,3 тыс. рублей.  </w:t>
      </w:r>
    </w:p>
    <w:p w:rsidR="00D93342" w:rsidRPr="00975C35" w:rsidRDefault="00D93342" w:rsidP="00D93342">
      <w:pPr>
        <w:pStyle w:val="Standard"/>
        <w:spacing w:after="0" w:line="240" w:lineRule="auto"/>
        <w:ind w:firstLine="686"/>
        <w:jc w:val="both"/>
        <w:rPr>
          <w:rFonts w:ascii="Times New Roman" w:hAnsi="Times New Roman" w:cs="Times New Roman"/>
          <w:sz w:val="24"/>
          <w:szCs w:val="24"/>
        </w:rPr>
      </w:pPr>
      <w:r w:rsidRPr="00975C35">
        <w:rPr>
          <w:rFonts w:ascii="Times New Roman" w:hAnsi="Times New Roman" w:cs="Times New Roman"/>
          <w:sz w:val="24"/>
          <w:szCs w:val="24"/>
        </w:rPr>
        <w:lastRenderedPageBreak/>
        <w:t>В 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w:t>
      </w:r>
      <w:r>
        <w:rPr>
          <w:rFonts w:ascii="Times New Roman" w:hAnsi="Times New Roman" w:cs="Times New Roman"/>
          <w:sz w:val="24"/>
          <w:szCs w:val="24"/>
        </w:rPr>
        <w:t>т</w:t>
      </w:r>
      <w:r w:rsidRPr="00975C35">
        <w:rPr>
          <w:rFonts w:ascii="Times New Roman" w:hAnsi="Times New Roman" w:cs="Times New Roman"/>
          <w:sz w:val="24"/>
          <w:szCs w:val="24"/>
        </w:rPr>
        <w:t>ственно, путем суммирования одноименных показателей, отражаемых в графах 2-13 раздела 1 по соответствующим кодам счетов бюджетного учета.</w:t>
      </w:r>
    </w:p>
    <w:p w:rsidR="00D93342" w:rsidRPr="00DF3535" w:rsidRDefault="00D93342" w:rsidP="00D93342">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Данные графы  6 раздела 2 «Расходы бюджета»  отражены  по кассовым расходам, </w:t>
      </w:r>
      <w:proofErr w:type="gramStart"/>
      <w:r w:rsidRPr="00DF3535">
        <w:rPr>
          <w:rFonts w:ascii="Times New Roman" w:hAnsi="Times New Roman" w:cs="Times New Roman"/>
          <w:sz w:val="24"/>
          <w:szCs w:val="24"/>
        </w:rPr>
        <w:t>исполненными</w:t>
      </w:r>
      <w:proofErr w:type="gramEnd"/>
      <w:r w:rsidRPr="00DF3535">
        <w:rPr>
          <w:rFonts w:ascii="Times New Roman" w:hAnsi="Times New Roman" w:cs="Times New Roman"/>
          <w:sz w:val="24"/>
          <w:szCs w:val="24"/>
        </w:rPr>
        <w:t xml:space="preserve"> через лицевой счет на основании данных по соответствующим счетам 130405000, т.е. в соответствии с п.61 Инструкции 191н. Данные графы 6 раздела 2 «Расходы бюджета» Отчета (ф. 0503127) составили 7786.5 тыс. рублей, что соответствует счету 130405000 «Расчеты по платежам из бюджета с финансовым органом».</w:t>
      </w:r>
    </w:p>
    <w:p w:rsidR="00D93342" w:rsidRPr="00376518" w:rsidRDefault="00D93342" w:rsidP="00D93342">
      <w:pPr>
        <w:pStyle w:val="21"/>
        <w:tabs>
          <w:tab w:val="left" w:pos="-180"/>
        </w:tabs>
        <w:spacing w:after="0" w:line="240" w:lineRule="auto"/>
        <w:ind w:firstLine="540"/>
        <w:jc w:val="both"/>
        <w:rPr>
          <w:rFonts w:ascii="Times New Roman" w:hAnsi="Times New Roman"/>
        </w:rPr>
      </w:pPr>
      <w:r w:rsidRPr="00DF3535">
        <w:rPr>
          <w:rFonts w:ascii="Times New Roman" w:hAnsi="Times New Roman"/>
        </w:rPr>
        <w:t>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w:t>
      </w:r>
    </w:p>
    <w:p w:rsidR="00D93342" w:rsidRPr="00DF3535" w:rsidRDefault="00D93342" w:rsidP="00D93342">
      <w:pPr>
        <w:pStyle w:val="Standard"/>
        <w:spacing w:after="0" w:line="240" w:lineRule="auto"/>
        <w:ind w:firstLine="686"/>
        <w:jc w:val="both"/>
        <w:rPr>
          <w:rFonts w:ascii="Times New Roman" w:hAnsi="Times New Roman" w:cs="Times New Roman"/>
          <w:sz w:val="24"/>
          <w:szCs w:val="24"/>
        </w:rPr>
      </w:pPr>
      <w:proofErr w:type="gramStart"/>
      <w:r w:rsidRPr="00DF3535">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D93342" w:rsidRPr="00DF3535" w:rsidRDefault="00D93342" w:rsidP="00D93342">
      <w:pPr>
        <w:pStyle w:val="Standard"/>
        <w:spacing w:after="0" w:line="240" w:lineRule="auto"/>
        <w:ind w:firstLine="686"/>
        <w:jc w:val="both"/>
        <w:rPr>
          <w:rFonts w:ascii="Times New Roman" w:hAnsi="Times New Roman" w:cs="Times New Roman"/>
          <w:sz w:val="24"/>
          <w:szCs w:val="24"/>
        </w:rPr>
      </w:pPr>
      <w:proofErr w:type="gramStart"/>
      <w:r w:rsidRPr="00DF3535">
        <w:rPr>
          <w:rFonts w:ascii="Times New Roman" w:hAnsi="Times New Roman" w:cs="Times New Roman"/>
          <w:sz w:val="24"/>
          <w:szCs w:val="24"/>
        </w:rPr>
        <w:t>Данные графы 10 раздела «Бюджетные обязательства по расходам» Отчета (ф. (ф.0503128) составляют 7786.5 тыс. рублей, что соответствует данным счетов бюджетного учета Главной книги по счету 130405000 «Расчеты по платежам из бюджета с финансовым органом».</w:t>
      </w:r>
      <w:proofErr w:type="gramEnd"/>
    </w:p>
    <w:p w:rsidR="00D93342" w:rsidRPr="00DF3535" w:rsidRDefault="00D93342" w:rsidP="00D93342">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Показатели граф 4,5 и 10 Отчета (ф.0503128) соответствуют графам 4,5,9  Отчета (ф.0503127).</w:t>
      </w:r>
    </w:p>
    <w:p w:rsidR="00D93342" w:rsidRPr="00DF3535" w:rsidRDefault="00D93342" w:rsidP="00D93342">
      <w:pPr>
        <w:pStyle w:val="Standard"/>
        <w:spacing w:after="0" w:line="240" w:lineRule="auto"/>
        <w:ind w:firstLine="686"/>
        <w:jc w:val="both"/>
        <w:rPr>
          <w:rFonts w:ascii="Times New Roman" w:hAnsi="Times New Roman" w:cs="Times New Roman"/>
          <w:sz w:val="24"/>
          <w:szCs w:val="24"/>
        </w:rPr>
      </w:pPr>
      <w:r w:rsidRPr="00DF3535">
        <w:rPr>
          <w:rFonts w:ascii="Times New Roman" w:hAnsi="Times New Roman" w:cs="Times New Roman"/>
          <w:sz w:val="24"/>
          <w:szCs w:val="24"/>
        </w:rPr>
        <w:t xml:space="preserve">При проверке распределения бюджетных ассигнований по разделам, подразделам, целевым статьям и видам расходов классификации на соответствие бюджетной классификации, утвержденной приказом МФ РФ «Об утверждении указаний о порядке применения бюджетной классификации РФ» от 01.07.2013 № 65н. </w:t>
      </w:r>
    </w:p>
    <w:p w:rsidR="00D93342" w:rsidRPr="00567995" w:rsidRDefault="00D93342" w:rsidP="00D93342">
      <w:pPr>
        <w:pStyle w:val="Standard"/>
        <w:spacing w:after="0" w:line="240" w:lineRule="auto"/>
        <w:jc w:val="both"/>
        <w:rPr>
          <w:bCs/>
          <w:i/>
          <w:iCs/>
        </w:rPr>
      </w:pPr>
      <w:r>
        <w:rPr>
          <w:rFonts w:ascii="Times New Roman" w:hAnsi="Times New Roman"/>
          <w:sz w:val="24"/>
          <w:szCs w:val="24"/>
        </w:rPr>
        <w:t xml:space="preserve">           </w:t>
      </w:r>
      <w:proofErr w:type="gramStart"/>
      <w:r w:rsidRPr="00567995">
        <w:rPr>
          <w:rFonts w:ascii="Times New Roman" w:hAnsi="Times New Roman"/>
          <w:sz w:val="24"/>
          <w:szCs w:val="24"/>
        </w:rPr>
        <w:t xml:space="preserve">Проверкой соответствия плановых показателей, указанных в бюджетной отчетности, показателям решения Совета депутатов </w:t>
      </w:r>
      <w:proofErr w:type="spellStart"/>
      <w:r w:rsidRPr="00567995">
        <w:rPr>
          <w:rFonts w:ascii="Times New Roman" w:hAnsi="Times New Roman"/>
          <w:sz w:val="24"/>
          <w:szCs w:val="24"/>
        </w:rPr>
        <w:t>Арчединского</w:t>
      </w:r>
      <w:proofErr w:type="spellEnd"/>
      <w:r w:rsidRPr="00567995">
        <w:rPr>
          <w:rFonts w:ascii="Times New Roman" w:hAnsi="Times New Roman"/>
          <w:sz w:val="24"/>
          <w:szCs w:val="24"/>
        </w:rPr>
        <w:t xml:space="preserve"> сельского поселения  </w:t>
      </w:r>
      <w:r w:rsidRPr="00567995">
        <w:rPr>
          <w:rFonts w:ascii="Times New Roman" w:hAnsi="Times New Roman" w:cs="Times New Roman"/>
          <w:sz w:val="24"/>
          <w:szCs w:val="24"/>
        </w:rPr>
        <w:t>от 20.12.2017г  № 41/172  «О б</w:t>
      </w:r>
      <w:r w:rsidRPr="00567995">
        <w:rPr>
          <w:rFonts w:ascii="Times New Roman" w:hAnsi="Times New Roman" w:cs="Times New Roman"/>
          <w:sz w:val="24"/>
          <w:szCs w:val="24"/>
          <w:lang w:eastAsia="ar-SA"/>
        </w:rPr>
        <w:t xml:space="preserve">юджете </w:t>
      </w:r>
      <w:proofErr w:type="spellStart"/>
      <w:r w:rsidRPr="00567995">
        <w:rPr>
          <w:rFonts w:ascii="Times New Roman" w:hAnsi="Times New Roman" w:cs="Times New Roman"/>
          <w:sz w:val="24"/>
          <w:szCs w:val="24"/>
          <w:lang w:eastAsia="ar-SA"/>
        </w:rPr>
        <w:t>Арчединского</w:t>
      </w:r>
      <w:proofErr w:type="spellEnd"/>
      <w:r w:rsidRPr="00567995">
        <w:rPr>
          <w:rFonts w:ascii="Times New Roman" w:hAnsi="Times New Roman" w:cs="Times New Roman"/>
          <w:sz w:val="24"/>
          <w:szCs w:val="24"/>
          <w:lang w:eastAsia="ar-SA"/>
        </w:rPr>
        <w:t xml:space="preserve"> сельского поселения </w:t>
      </w:r>
      <w:proofErr w:type="spellStart"/>
      <w:r w:rsidRPr="00567995">
        <w:rPr>
          <w:rFonts w:ascii="Times New Roman" w:hAnsi="Times New Roman" w:cs="Times New Roman"/>
          <w:sz w:val="24"/>
          <w:szCs w:val="24"/>
          <w:lang w:eastAsia="ar-SA"/>
        </w:rPr>
        <w:t>Фроловского</w:t>
      </w:r>
      <w:proofErr w:type="spellEnd"/>
      <w:r w:rsidRPr="00567995">
        <w:rPr>
          <w:rFonts w:ascii="Times New Roman" w:hAnsi="Times New Roman" w:cs="Times New Roman"/>
          <w:sz w:val="24"/>
          <w:szCs w:val="24"/>
          <w:lang w:eastAsia="ar-SA"/>
        </w:rPr>
        <w:t xml:space="preserve"> муниципального района </w:t>
      </w:r>
      <w:r w:rsidRPr="00567995">
        <w:rPr>
          <w:rFonts w:ascii="Times New Roman" w:hAnsi="Times New Roman" w:cs="Times New Roman"/>
          <w:sz w:val="24"/>
          <w:szCs w:val="24"/>
        </w:rPr>
        <w:t>на 2017 год и на плановый период 2018-2019 г.</w:t>
      </w:r>
      <w:r w:rsidRPr="00567995">
        <w:rPr>
          <w:rFonts w:ascii="Times New Roman" w:hAnsi="Times New Roman" w:cs="Times New Roman"/>
          <w:sz w:val="24"/>
          <w:szCs w:val="24"/>
          <w:lang w:eastAsia="ar-SA"/>
        </w:rPr>
        <w:t>»</w:t>
      </w:r>
      <w:r w:rsidRPr="00567995">
        <w:rPr>
          <w:rFonts w:ascii="Times New Roman" w:hAnsi="Times New Roman" w:cs="Times New Roman"/>
          <w:sz w:val="24"/>
          <w:szCs w:val="24"/>
        </w:rPr>
        <w:t xml:space="preserve"> (далее  - Решение о бюджете)</w:t>
      </w:r>
      <w:r w:rsidRPr="00567995">
        <w:rPr>
          <w:rFonts w:ascii="Times New Roman" w:hAnsi="Times New Roman" w:cs="Times New Roman"/>
          <w:sz w:val="24"/>
          <w:szCs w:val="24"/>
          <w:lang w:eastAsia="ar-SA"/>
        </w:rPr>
        <w:t xml:space="preserve">,   по доходам в сумме </w:t>
      </w:r>
      <w:r w:rsidRPr="00567995">
        <w:rPr>
          <w:rFonts w:ascii="Times New Roman" w:hAnsi="Times New Roman" w:cs="Times New Roman"/>
          <w:sz w:val="24"/>
          <w:szCs w:val="24"/>
        </w:rPr>
        <w:t>8523,4</w:t>
      </w:r>
      <w:r>
        <w:rPr>
          <w:rFonts w:ascii="Times New Roman" w:hAnsi="Times New Roman" w:cs="Times New Roman"/>
          <w:sz w:val="24"/>
          <w:szCs w:val="24"/>
        </w:rPr>
        <w:t xml:space="preserve"> </w:t>
      </w:r>
      <w:r w:rsidRPr="00567995">
        <w:rPr>
          <w:rFonts w:ascii="Times New Roman" w:hAnsi="Times New Roman" w:cs="Times New Roman"/>
          <w:sz w:val="24"/>
          <w:szCs w:val="24"/>
          <w:lang w:eastAsia="ar-SA"/>
        </w:rPr>
        <w:t>тыс. рублей, по расходам бюджет сельского  поселения –</w:t>
      </w:r>
      <w:r w:rsidRPr="00567995">
        <w:rPr>
          <w:rFonts w:ascii="Times New Roman" w:hAnsi="Times New Roman" w:cs="Times New Roman"/>
          <w:sz w:val="24"/>
          <w:szCs w:val="24"/>
        </w:rPr>
        <w:t xml:space="preserve"> 8546,2   </w:t>
      </w:r>
      <w:r w:rsidRPr="00567995">
        <w:rPr>
          <w:rFonts w:ascii="Times New Roman" w:hAnsi="Times New Roman" w:cs="Times New Roman"/>
          <w:sz w:val="24"/>
          <w:szCs w:val="24"/>
          <w:lang w:eastAsia="ar-SA"/>
        </w:rPr>
        <w:t>тыс. рублей.</w:t>
      </w:r>
      <w:proofErr w:type="gramEnd"/>
      <w:r w:rsidRPr="00567995">
        <w:rPr>
          <w:rFonts w:ascii="Times New Roman" w:hAnsi="Times New Roman" w:cs="Times New Roman"/>
          <w:sz w:val="24"/>
          <w:szCs w:val="24"/>
          <w:lang w:eastAsia="ar-SA"/>
        </w:rPr>
        <w:t xml:space="preserve">  Расхождений утвержденных бюджетных назначений с Отчетом </w:t>
      </w:r>
      <w:r w:rsidRPr="00567995">
        <w:rPr>
          <w:rFonts w:ascii="Times New Roman" w:hAnsi="Times New Roman" w:cs="Times New Roman"/>
          <w:sz w:val="24"/>
          <w:szCs w:val="24"/>
        </w:rPr>
        <w:t xml:space="preserve">об исполнении бюджета Администрации </w:t>
      </w:r>
      <w:proofErr w:type="spellStart"/>
      <w:r w:rsidRPr="00567995">
        <w:rPr>
          <w:rFonts w:ascii="Times New Roman" w:hAnsi="Times New Roman" w:cs="Times New Roman"/>
          <w:sz w:val="24"/>
          <w:szCs w:val="24"/>
        </w:rPr>
        <w:t>Арчединского</w:t>
      </w:r>
      <w:proofErr w:type="spellEnd"/>
      <w:r w:rsidRPr="00567995">
        <w:rPr>
          <w:rFonts w:ascii="Times New Roman" w:hAnsi="Times New Roman" w:cs="Times New Roman"/>
          <w:sz w:val="24"/>
          <w:szCs w:val="24"/>
        </w:rPr>
        <w:t xml:space="preserve"> сельского поселения за 2017 год не установлено.  </w:t>
      </w:r>
    </w:p>
    <w:p w:rsidR="00D93342" w:rsidRDefault="00D93342" w:rsidP="00D93342">
      <w:pPr>
        <w:shd w:val="clear" w:color="auto" w:fill="FFFFFF"/>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2C55AC">
        <w:rPr>
          <w:rFonts w:ascii="Times New Roman" w:eastAsia="Times New Roman" w:hAnsi="Times New Roman" w:cs="Times New Roman"/>
          <w:color w:val="000000"/>
          <w:sz w:val="24"/>
          <w:szCs w:val="24"/>
        </w:rPr>
        <w:t>Согласно п. 4 ст. 152 Бюджетного кодекса РФ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roofErr w:type="gramEnd"/>
    </w:p>
    <w:p w:rsidR="00D93342" w:rsidRPr="000E554A" w:rsidRDefault="00D93342" w:rsidP="00D93342">
      <w:pPr>
        <w:pStyle w:val="31"/>
        <w:spacing w:after="0"/>
        <w:ind w:left="0" w:firstLine="708"/>
        <w:jc w:val="both"/>
      </w:pPr>
      <w:r>
        <w:rPr>
          <w:rFonts w:ascii="Times New Roman" w:hAnsi="Times New Roman"/>
          <w:color w:val="000000"/>
          <w:sz w:val="24"/>
          <w:szCs w:val="24"/>
        </w:rPr>
        <w:t xml:space="preserve"> Основным документом, регламентирующим бюджетный процесс в </w:t>
      </w:r>
      <w:proofErr w:type="spellStart"/>
      <w:r>
        <w:rPr>
          <w:rFonts w:ascii="Times New Roman" w:hAnsi="Times New Roman"/>
          <w:color w:val="000000"/>
          <w:sz w:val="24"/>
          <w:szCs w:val="24"/>
        </w:rPr>
        <w:t>Арчединском</w:t>
      </w:r>
      <w:proofErr w:type="spellEnd"/>
      <w:r>
        <w:rPr>
          <w:rFonts w:ascii="Times New Roman" w:hAnsi="Times New Roman"/>
          <w:color w:val="000000"/>
          <w:sz w:val="24"/>
          <w:szCs w:val="24"/>
        </w:rPr>
        <w:t xml:space="preserve"> сельском поселении, является Положение </w:t>
      </w:r>
      <w:r w:rsidRPr="008E3377">
        <w:rPr>
          <w:rFonts w:ascii="Times New Roman" w:hAnsi="Times New Roman"/>
          <w:color w:val="000000"/>
          <w:sz w:val="24"/>
          <w:szCs w:val="24"/>
        </w:rPr>
        <w:t>о бюджетном процессе, утвержденно</w:t>
      </w:r>
      <w:r>
        <w:rPr>
          <w:rFonts w:ascii="Times New Roman" w:hAnsi="Times New Roman"/>
          <w:color w:val="000000"/>
          <w:sz w:val="24"/>
          <w:szCs w:val="24"/>
        </w:rPr>
        <w:t>е</w:t>
      </w:r>
      <w:r w:rsidRPr="008E3377">
        <w:rPr>
          <w:rFonts w:ascii="Times New Roman" w:hAnsi="Times New Roman"/>
          <w:color w:val="000000"/>
          <w:sz w:val="24"/>
          <w:szCs w:val="24"/>
        </w:rPr>
        <w:t xml:space="preserve"> </w:t>
      </w:r>
      <w:r w:rsidRPr="008E3377">
        <w:rPr>
          <w:rFonts w:ascii="Times New Roman" w:hAnsi="Times New Roman"/>
          <w:color w:val="000000"/>
          <w:spacing w:val="1"/>
          <w:sz w:val="24"/>
          <w:szCs w:val="24"/>
        </w:rPr>
        <w:t xml:space="preserve">решением Совета депутатов </w:t>
      </w:r>
      <w:proofErr w:type="spellStart"/>
      <w:r w:rsidRPr="00DF3535">
        <w:rPr>
          <w:rFonts w:ascii="Times New Roman" w:hAnsi="Times New Roman"/>
          <w:sz w:val="24"/>
          <w:szCs w:val="24"/>
        </w:rPr>
        <w:t>Арчединского</w:t>
      </w:r>
      <w:proofErr w:type="spellEnd"/>
      <w:r w:rsidRPr="00DF3535">
        <w:rPr>
          <w:rFonts w:ascii="Times New Roman" w:hAnsi="Times New Roman"/>
          <w:color w:val="000000"/>
          <w:spacing w:val="1"/>
          <w:sz w:val="24"/>
          <w:szCs w:val="24"/>
        </w:rPr>
        <w:t xml:space="preserve"> </w:t>
      </w:r>
      <w:r w:rsidRPr="008E3377">
        <w:rPr>
          <w:rFonts w:ascii="Times New Roman" w:hAnsi="Times New Roman"/>
          <w:color w:val="000000"/>
          <w:spacing w:val="1"/>
          <w:sz w:val="24"/>
          <w:szCs w:val="24"/>
        </w:rPr>
        <w:t>сельского поселения</w:t>
      </w:r>
      <w:r>
        <w:rPr>
          <w:rFonts w:ascii="Times New Roman" w:hAnsi="Times New Roman"/>
          <w:color w:val="000000"/>
          <w:spacing w:val="1"/>
          <w:sz w:val="24"/>
          <w:szCs w:val="24"/>
        </w:rPr>
        <w:t xml:space="preserve"> </w:t>
      </w:r>
      <w:r w:rsidRPr="000E554A">
        <w:rPr>
          <w:rFonts w:ascii="Times New Roman" w:hAnsi="Times New Roman"/>
          <w:sz w:val="24"/>
          <w:szCs w:val="24"/>
        </w:rPr>
        <w:t>от 18.06.2008 г.  № 29/91 с дальнейшими изменениями и дополнениями.</w:t>
      </w:r>
    </w:p>
    <w:p w:rsidR="00D93342" w:rsidRPr="00AF1B50" w:rsidRDefault="00D93342" w:rsidP="00D93342">
      <w:pPr>
        <w:pStyle w:val="Standard"/>
        <w:spacing w:after="0" w:line="240" w:lineRule="auto"/>
        <w:ind w:firstLine="540"/>
        <w:jc w:val="both"/>
        <w:rPr>
          <w:rFonts w:ascii="Times New Roman" w:hAnsi="Times New Roman" w:cs="Times New Roman"/>
          <w:sz w:val="24"/>
          <w:szCs w:val="24"/>
        </w:rPr>
      </w:pPr>
      <w:r w:rsidRPr="00AF1B50">
        <w:rPr>
          <w:rFonts w:ascii="Times New Roman" w:eastAsia="Times New Roman" w:hAnsi="Times New Roman" w:cs="Times New Roman"/>
          <w:sz w:val="24"/>
          <w:szCs w:val="24"/>
        </w:rPr>
        <w:t xml:space="preserve">Согласно Положению о бюджетном процессе рассмотрение проекта решения о бюджете осуществляется Советом депутатов </w:t>
      </w:r>
      <w:proofErr w:type="spellStart"/>
      <w:r w:rsidRPr="00AF1B50">
        <w:rPr>
          <w:rFonts w:ascii="Times New Roman" w:eastAsia="Times New Roman" w:hAnsi="Times New Roman" w:cs="Times New Roman"/>
          <w:sz w:val="24"/>
          <w:szCs w:val="24"/>
        </w:rPr>
        <w:t>Арчединского</w:t>
      </w:r>
      <w:proofErr w:type="spellEnd"/>
      <w:r w:rsidRPr="00AF1B50">
        <w:rPr>
          <w:rFonts w:ascii="Times New Roman" w:eastAsia="Times New Roman" w:hAnsi="Times New Roman" w:cs="Times New Roman"/>
          <w:sz w:val="24"/>
          <w:szCs w:val="24"/>
        </w:rPr>
        <w:t xml:space="preserve"> сельского поселения в одном чтении. Проект бюджета поселения на 2017 год и на плановый период  2018 и 2019 годов </w:t>
      </w:r>
      <w:r w:rsidRPr="00AF1B50">
        <w:rPr>
          <w:rFonts w:ascii="Times New Roman" w:eastAsia="Times New Roman" w:hAnsi="Times New Roman" w:cs="Times New Roman"/>
          <w:sz w:val="24"/>
          <w:szCs w:val="24"/>
        </w:rPr>
        <w:lastRenderedPageBreak/>
        <w:t xml:space="preserve">утвержден в первом чтении  решением </w:t>
      </w:r>
      <w:r w:rsidRPr="00AF1B50">
        <w:rPr>
          <w:rFonts w:ascii="Times New Roman" w:hAnsi="Times New Roman" w:cs="Times New Roman"/>
          <w:sz w:val="24"/>
          <w:szCs w:val="24"/>
        </w:rPr>
        <w:t>от 28.12.2016  № 32/120</w:t>
      </w:r>
      <w:r w:rsidRPr="00AF1B50">
        <w:rPr>
          <w:rFonts w:ascii="Times New Roman" w:hAnsi="Times New Roman" w:cs="Times New Roman"/>
          <w:b/>
          <w:sz w:val="24"/>
          <w:szCs w:val="24"/>
        </w:rPr>
        <w:t xml:space="preserve"> </w:t>
      </w:r>
      <w:r w:rsidRPr="00AF1B50">
        <w:rPr>
          <w:rFonts w:ascii="Times New Roman" w:eastAsia="Times New Roman" w:hAnsi="Times New Roman" w:cs="Times New Roman"/>
          <w:spacing w:val="6"/>
          <w:sz w:val="24"/>
          <w:szCs w:val="24"/>
        </w:rPr>
        <w:t xml:space="preserve">по </w:t>
      </w:r>
      <w:r w:rsidRPr="00AF1B50">
        <w:rPr>
          <w:rFonts w:ascii="Times New Roman" w:hAnsi="Times New Roman" w:cs="Times New Roman"/>
          <w:sz w:val="24"/>
          <w:szCs w:val="24"/>
        </w:rPr>
        <w:t xml:space="preserve"> доходам в сумме 6925,9 тыс. рублей, расходам – 6925,9  тыс. рублей.</w:t>
      </w:r>
    </w:p>
    <w:p w:rsidR="00D93342" w:rsidRPr="00AF1B50" w:rsidRDefault="00D93342" w:rsidP="00D93342">
      <w:pPr>
        <w:pStyle w:val="Standard"/>
        <w:spacing w:after="0" w:line="240" w:lineRule="auto"/>
        <w:ind w:firstLine="540"/>
        <w:jc w:val="both"/>
        <w:rPr>
          <w:rFonts w:ascii="Times New Roman" w:eastAsia="Times New Roman" w:hAnsi="Times New Roman" w:cs="Times New Roman"/>
          <w:sz w:val="24"/>
          <w:szCs w:val="24"/>
        </w:rPr>
      </w:pPr>
      <w:r w:rsidRPr="00AF1B50">
        <w:rPr>
          <w:rFonts w:ascii="Times New Roman" w:eastAsia="Times New Roman" w:hAnsi="Times New Roman" w:cs="Times New Roman"/>
          <w:b/>
          <w:sz w:val="24"/>
          <w:szCs w:val="24"/>
        </w:rPr>
        <w:t xml:space="preserve">  </w:t>
      </w:r>
      <w:r w:rsidRPr="00AF1B50">
        <w:rPr>
          <w:rFonts w:ascii="Times New Roman" w:eastAsia="Times New Roman" w:hAnsi="Times New Roman" w:cs="Times New Roman"/>
          <w:sz w:val="24"/>
          <w:szCs w:val="24"/>
        </w:rPr>
        <w:t xml:space="preserve">Бюджет </w:t>
      </w:r>
      <w:r w:rsidRPr="00AF1B50">
        <w:rPr>
          <w:rFonts w:ascii="Times New Roman" w:eastAsia="Times New Roman" w:hAnsi="Times New Roman" w:cs="Times New Roman"/>
          <w:spacing w:val="16"/>
          <w:sz w:val="24"/>
          <w:szCs w:val="24"/>
        </w:rPr>
        <w:t> сельского поселения </w:t>
      </w:r>
      <w:r w:rsidRPr="00AF1B50">
        <w:rPr>
          <w:rFonts w:ascii="Times New Roman" w:eastAsia="Times New Roman" w:hAnsi="Times New Roman" w:cs="Times New Roman"/>
          <w:sz w:val="24"/>
          <w:szCs w:val="24"/>
        </w:rPr>
        <w:t>на 2017 год в соответствии с требованиями ст.187 БК РФ был утвержден до начала финансового года.</w:t>
      </w:r>
    </w:p>
    <w:p w:rsidR="00D93342" w:rsidRDefault="00D93342" w:rsidP="00D93342">
      <w:pPr>
        <w:pStyle w:val="a3"/>
        <w:jc w:val="both"/>
        <w:rPr>
          <w:color w:val="1F497D" w:themeColor="text2"/>
          <w:spacing w:val="-1"/>
        </w:rPr>
      </w:pPr>
      <w:r>
        <w:t xml:space="preserve">      </w:t>
      </w:r>
      <w:r w:rsidRPr="00AF1B50">
        <w:t xml:space="preserve">Проверкой установлено, что сводная </w:t>
      </w:r>
      <w:r w:rsidRPr="00AF1B50">
        <w:rPr>
          <w:spacing w:val="-1"/>
        </w:rPr>
        <w:t xml:space="preserve">бюджетная роспись бюджета </w:t>
      </w:r>
      <w:proofErr w:type="spellStart"/>
      <w:r w:rsidRPr="00AF1B50">
        <w:t>Арчединского</w:t>
      </w:r>
      <w:proofErr w:type="spellEnd"/>
      <w:r w:rsidRPr="00AF1B50">
        <w:rPr>
          <w:spacing w:val="-1"/>
        </w:rPr>
        <w:t xml:space="preserve"> сельского поселения на 2017 год по ГРБС и получателям бюджетных </w:t>
      </w:r>
      <w:r w:rsidRPr="00AF1B50">
        <w:t xml:space="preserve">средств, в соответствии с функциональной, ведомственной и экономической </w:t>
      </w:r>
      <w:r w:rsidRPr="00AF1B50">
        <w:rPr>
          <w:spacing w:val="-1"/>
        </w:rPr>
        <w:t>классификацией составлялась и утверждалась в 2017 году</w:t>
      </w:r>
      <w:r w:rsidRPr="00AF1B50">
        <w:rPr>
          <w:color w:val="1F497D" w:themeColor="text2"/>
          <w:spacing w:val="-1"/>
        </w:rPr>
        <w:t xml:space="preserve"> </w:t>
      </w:r>
      <w:r w:rsidRPr="00AF1B50">
        <w:rPr>
          <w:spacing w:val="-1"/>
        </w:rPr>
        <w:t>- 9  раз.</w:t>
      </w:r>
      <w:r w:rsidRPr="00AF1B50">
        <w:rPr>
          <w:color w:val="1F497D" w:themeColor="text2"/>
          <w:spacing w:val="-1"/>
        </w:rPr>
        <w:t xml:space="preserve"> </w:t>
      </w:r>
    </w:p>
    <w:p w:rsidR="00D93342" w:rsidRPr="003A17BA" w:rsidRDefault="00D93342" w:rsidP="00D93342">
      <w:pPr>
        <w:shd w:val="clear" w:color="auto" w:fill="FFFFFF"/>
        <w:spacing w:after="0" w:line="240" w:lineRule="auto"/>
        <w:ind w:left="-357" w:firstLine="539"/>
        <w:jc w:val="both"/>
        <w:rPr>
          <w:rFonts w:ascii="Times New Roman" w:hAnsi="Times New Roman" w:cs="Times New Roman"/>
          <w:sz w:val="24"/>
          <w:szCs w:val="24"/>
        </w:rPr>
      </w:pPr>
      <w:r w:rsidRPr="003A17BA">
        <w:rPr>
          <w:rFonts w:ascii="Times New Roman" w:hAnsi="Times New Roman" w:cs="Times New Roman"/>
          <w:sz w:val="24"/>
          <w:szCs w:val="24"/>
        </w:rPr>
        <w:t>В результате изменений бюджета:</w:t>
      </w:r>
    </w:p>
    <w:p w:rsidR="00D93342" w:rsidRPr="0097672A" w:rsidRDefault="00D93342" w:rsidP="00D93342">
      <w:pPr>
        <w:spacing w:after="0" w:line="240" w:lineRule="auto"/>
        <w:ind w:firstLine="18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A17BA">
        <w:rPr>
          <w:rFonts w:ascii="Times New Roman" w:hAnsi="Times New Roman" w:cs="Times New Roman"/>
          <w:sz w:val="24"/>
          <w:szCs w:val="24"/>
        </w:rPr>
        <w:t xml:space="preserve">- общий объем доходов </w:t>
      </w:r>
      <w:proofErr w:type="spellStart"/>
      <w:r w:rsidRPr="003A17BA">
        <w:rPr>
          <w:rFonts w:ascii="Times New Roman" w:hAnsi="Times New Roman" w:cs="Times New Roman"/>
          <w:sz w:val="24"/>
          <w:szCs w:val="24"/>
        </w:rPr>
        <w:t>Арчединского</w:t>
      </w:r>
      <w:proofErr w:type="spellEnd"/>
      <w:r w:rsidRPr="003A17BA">
        <w:rPr>
          <w:rFonts w:ascii="Times New Roman" w:hAnsi="Times New Roman" w:cs="Times New Roman"/>
          <w:sz w:val="24"/>
          <w:szCs w:val="24"/>
        </w:rPr>
        <w:t xml:space="preserve"> сельского поселения  был увеличен на 1597,5 тыс. рублей  и утверждён в сумме  </w:t>
      </w:r>
      <w:r w:rsidRPr="003A17BA">
        <w:rPr>
          <w:rFonts w:ascii="Times New Roman" w:hAnsi="Times New Roman" w:cs="Times New Roman"/>
          <w:color w:val="000000"/>
          <w:spacing w:val="2"/>
          <w:sz w:val="24"/>
          <w:szCs w:val="24"/>
          <w:shd w:val="clear" w:color="auto" w:fill="FFFFFF"/>
        </w:rPr>
        <w:t>8523,4</w:t>
      </w:r>
      <w:r w:rsidRPr="003A17BA">
        <w:rPr>
          <w:rFonts w:ascii="Times New Roman" w:hAnsi="Times New Roman" w:cs="Times New Roman"/>
          <w:sz w:val="24"/>
          <w:szCs w:val="24"/>
        </w:rPr>
        <w:t xml:space="preserve"> тыс. рублей,</w:t>
      </w:r>
      <w:r w:rsidRPr="00AF1B50">
        <w:rPr>
          <w:rFonts w:ascii="Times New Roman" w:hAnsi="Times New Roman" w:cs="Times New Roman"/>
          <w:b/>
          <w:sz w:val="24"/>
          <w:szCs w:val="24"/>
        </w:rPr>
        <w:t xml:space="preserve"> </w:t>
      </w:r>
      <w:r w:rsidRPr="003A17BA">
        <w:rPr>
          <w:rFonts w:ascii="Times New Roman" w:hAnsi="Times New Roman" w:cs="Times New Roman"/>
          <w:sz w:val="24"/>
          <w:szCs w:val="24"/>
        </w:rPr>
        <w:t xml:space="preserve">в том числе в виде налоговых и неналоговых доходов </w:t>
      </w:r>
      <w:r w:rsidRPr="003A17BA">
        <w:rPr>
          <w:rFonts w:ascii="Times New Roman" w:hAnsi="Times New Roman" w:cs="Times New Roman"/>
          <w:bCs/>
          <w:sz w:val="24"/>
          <w:szCs w:val="24"/>
        </w:rPr>
        <w:t>594,7</w:t>
      </w:r>
      <w:r w:rsidRPr="003A17BA">
        <w:rPr>
          <w:rFonts w:ascii="Times New Roman" w:hAnsi="Times New Roman" w:cs="Times New Roman"/>
          <w:bCs/>
          <w:i/>
          <w:sz w:val="24"/>
          <w:szCs w:val="24"/>
        </w:rPr>
        <w:t xml:space="preserve"> </w:t>
      </w:r>
      <w:r w:rsidRPr="003A17BA">
        <w:rPr>
          <w:rFonts w:ascii="Times New Roman" w:hAnsi="Times New Roman" w:cs="Times New Roman"/>
          <w:sz w:val="24"/>
          <w:szCs w:val="24"/>
        </w:rPr>
        <w:t xml:space="preserve">тыс. рублей, </w:t>
      </w:r>
      <w:r w:rsidRPr="00AF1B50">
        <w:rPr>
          <w:rFonts w:ascii="Times New Roman" w:hAnsi="Times New Roman" w:cs="Times New Roman"/>
          <w:b/>
          <w:sz w:val="24"/>
          <w:szCs w:val="24"/>
        </w:rPr>
        <w:t xml:space="preserve"> </w:t>
      </w:r>
      <w:r w:rsidRPr="003A17BA">
        <w:rPr>
          <w:rFonts w:ascii="Times New Roman" w:hAnsi="Times New Roman" w:cs="Times New Roman"/>
          <w:sz w:val="24"/>
          <w:szCs w:val="24"/>
        </w:rPr>
        <w:t xml:space="preserve">безвозмездных поступлений в сумме   </w:t>
      </w:r>
      <w:r w:rsidRPr="003A17BA">
        <w:rPr>
          <w:rFonts w:ascii="Times New Roman" w:hAnsi="Times New Roman" w:cs="Times New Roman"/>
          <w:bCs/>
          <w:sz w:val="24"/>
          <w:szCs w:val="24"/>
        </w:rPr>
        <w:t>1002,8</w:t>
      </w:r>
      <w:r w:rsidRPr="003A17BA">
        <w:rPr>
          <w:rFonts w:ascii="Times New Roman" w:hAnsi="Times New Roman" w:cs="Times New Roman"/>
          <w:bCs/>
          <w:i/>
          <w:sz w:val="24"/>
          <w:szCs w:val="24"/>
        </w:rPr>
        <w:t xml:space="preserve"> </w:t>
      </w:r>
      <w:r w:rsidRPr="003A17BA">
        <w:rPr>
          <w:rFonts w:ascii="Times New Roman" w:hAnsi="Times New Roman" w:cs="Times New Roman"/>
          <w:sz w:val="24"/>
          <w:szCs w:val="24"/>
        </w:rPr>
        <w:t>тыс. рублей:</w:t>
      </w:r>
      <w:r w:rsidRPr="00AF1B50">
        <w:rPr>
          <w:rFonts w:ascii="Times New Roman" w:hAnsi="Times New Roman" w:cs="Times New Roman"/>
          <w:b/>
          <w:sz w:val="24"/>
          <w:szCs w:val="24"/>
        </w:rPr>
        <w:t xml:space="preserve"> </w:t>
      </w:r>
      <w:r w:rsidRPr="003A17BA">
        <w:rPr>
          <w:rFonts w:ascii="Times New Roman" w:hAnsi="Times New Roman" w:cs="Times New Roman"/>
          <w:sz w:val="24"/>
          <w:szCs w:val="24"/>
        </w:rPr>
        <w:t>дотации –585,0,0  тыс. рублей,</w:t>
      </w:r>
      <w:r w:rsidRPr="00AF1B50">
        <w:rPr>
          <w:rFonts w:ascii="Times New Roman" w:hAnsi="Times New Roman" w:cs="Times New Roman"/>
          <w:b/>
          <w:sz w:val="24"/>
          <w:szCs w:val="24"/>
        </w:rPr>
        <w:t xml:space="preserve"> </w:t>
      </w:r>
      <w:r w:rsidRPr="0097672A">
        <w:rPr>
          <w:rFonts w:ascii="Times New Roman" w:hAnsi="Times New Roman" w:cs="Times New Roman"/>
          <w:sz w:val="24"/>
          <w:szCs w:val="24"/>
        </w:rPr>
        <w:t>субвенции -  2,0 тыс. рублей и иных межбюджетных трансфертов – 416,7 тыс. рублей;</w:t>
      </w:r>
      <w:proofErr w:type="gramEnd"/>
    </w:p>
    <w:p w:rsidR="00D93342" w:rsidRPr="0097672A" w:rsidRDefault="00D93342" w:rsidP="00D93342">
      <w:pPr>
        <w:spacing w:after="0" w:line="240" w:lineRule="auto"/>
        <w:ind w:firstLine="182"/>
        <w:jc w:val="both"/>
        <w:rPr>
          <w:rFonts w:ascii="Times New Roman" w:hAnsi="Times New Roman" w:cs="Times New Roman"/>
          <w:sz w:val="24"/>
          <w:szCs w:val="24"/>
        </w:rPr>
      </w:pPr>
      <w:r>
        <w:rPr>
          <w:rFonts w:ascii="Times New Roman" w:hAnsi="Times New Roman" w:cs="Times New Roman"/>
          <w:sz w:val="24"/>
          <w:szCs w:val="24"/>
        </w:rPr>
        <w:t xml:space="preserve">        </w:t>
      </w:r>
      <w:r w:rsidRPr="0097672A">
        <w:rPr>
          <w:rFonts w:ascii="Times New Roman" w:hAnsi="Times New Roman" w:cs="Times New Roman"/>
          <w:sz w:val="24"/>
          <w:szCs w:val="24"/>
        </w:rPr>
        <w:t xml:space="preserve">- общий объём расходов </w:t>
      </w:r>
      <w:proofErr w:type="spellStart"/>
      <w:r w:rsidRPr="0097672A">
        <w:rPr>
          <w:rFonts w:ascii="Times New Roman" w:hAnsi="Times New Roman" w:cs="Times New Roman"/>
          <w:sz w:val="24"/>
          <w:szCs w:val="24"/>
        </w:rPr>
        <w:t>Арчединского</w:t>
      </w:r>
      <w:proofErr w:type="spellEnd"/>
      <w:r w:rsidRPr="0097672A">
        <w:rPr>
          <w:rFonts w:ascii="Times New Roman" w:hAnsi="Times New Roman" w:cs="Times New Roman"/>
          <w:sz w:val="24"/>
          <w:szCs w:val="24"/>
        </w:rPr>
        <w:t xml:space="preserve">  сельского поселения увеличен на сумму 1620,3 тыс. рублей   и утвержден в сумме 8546,2 тыс. рублей; </w:t>
      </w:r>
    </w:p>
    <w:p w:rsidR="00D93342" w:rsidRPr="00EF669C" w:rsidRDefault="00D93342" w:rsidP="00D93342">
      <w:pPr>
        <w:pStyle w:val="a3"/>
        <w:jc w:val="both"/>
      </w:pPr>
      <w:r w:rsidRPr="00AF1B50">
        <w:rPr>
          <w:color w:val="1F497D" w:themeColor="text2"/>
          <w:spacing w:val="-1"/>
        </w:rPr>
        <w:t xml:space="preserve"> </w:t>
      </w:r>
      <w:r>
        <w:rPr>
          <w:b/>
        </w:rPr>
        <w:t xml:space="preserve">    </w:t>
      </w:r>
      <w:proofErr w:type="gramStart"/>
      <w:r w:rsidRPr="00567995">
        <w:rPr>
          <w:lang w:eastAsia="ar-SA"/>
        </w:rPr>
        <w:t xml:space="preserve">Бюджет </w:t>
      </w:r>
      <w:proofErr w:type="spellStart"/>
      <w:r w:rsidRPr="00567995">
        <w:rPr>
          <w:lang w:eastAsia="ar-SA"/>
        </w:rPr>
        <w:t>Арчединского</w:t>
      </w:r>
      <w:proofErr w:type="spellEnd"/>
      <w:r w:rsidRPr="00567995">
        <w:rPr>
          <w:lang w:eastAsia="ar-SA"/>
        </w:rPr>
        <w:t xml:space="preserve"> сельского поселения </w:t>
      </w:r>
      <w:proofErr w:type="spellStart"/>
      <w:r w:rsidRPr="00567995">
        <w:rPr>
          <w:lang w:eastAsia="ar-SA"/>
        </w:rPr>
        <w:t>Фроловского</w:t>
      </w:r>
      <w:proofErr w:type="spellEnd"/>
      <w:r w:rsidRPr="00567995">
        <w:rPr>
          <w:lang w:eastAsia="ar-SA"/>
        </w:rPr>
        <w:t xml:space="preserve"> муниципального района окончательно принят решением Совета депутатов  </w:t>
      </w:r>
      <w:proofErr w:type="spellStart"/>
      <w:r w:rsidRPr="00567995">
        <w:rPr>
          <w:lang w:eastAsia="ar-SA"/>
        </w:rPr>
        <w:t>Арчединского</w:t>
      </w:r>
      <w:proofErr w:type="spellEnd"/>
      <w:r w:rsidRPr="00567995">
        <w:rPr>
          <w:lang w:eastAsia="ar-SA"/>
        </w:rPr>
        <w:t xml:space="preserve"> сельского поселения </w:t>
      </w:r>
      <w:r w:rsidRPr="00567995">
        <w:rPr>
          <w:spacing w:val="-1"/>
        </w:rPr>
        <w:t>от</w:t>
      </w:r>
      <w:r w:rsidRPr="00567995">
        <w:rPr>
          <w:color w:val="1F497D" w:themeColor="text2"/>
          <w:spacing w:val="-1"/>
        </w:rPr>
        <w:t xml:space="preserve"> </w:t>
      </w:r>
      <w:r w:rsidRPr="00567995">
        <w:rPr>
          <w:spacing w:val="-1"/>
        </w:rPr>
        <w:t xml:space="preserve">20.12.2017 г  № 47/172 </w:t>
      </w:r>
      <w:r w:rsidRPr="00567995">
        <w:t>доходы  - 8523,4  тыс. рублей; расходы – 8546,2  тыс. рублей, дефицит бюджета</w:t>
      </w:r>
      <w:r w:rsidRPr="00567995">
        <w:rPr>
          <w:spacing w:val="-1"/>
        </w:rPr>
        <w:t xml:space="preserve"> 12,8 </w:t>
      </w:r>
      <w:r w:rsidRPr="00567995">
        <w:t>тыс. рублей</w:t>
      </w:r>
      <w:r w:rsidRPr="00AF1B50">
        <w:rPr>
          <w:b/>
        </w:rPr>
        <w:t xml:space="preserve"> </w:t>
      </w:r>
      <w:r w:rsidRPr="00EF669C">
        <w:t>(опубликован в газете «</w:t>
      </w:r>
      <w:proofErr w:type="spellStart"/>
      <w:r w:rsidRPr="00EF669C">
        <w:t>Фроловские</w:t>
      </w:r>
      <w:proofErr w:type="spellEnd"/>
      <w:r w:rsidRPr="00EF669C">
        <w:t xml:space="preserve"> вести» от 27.12.2017 № 574 (485)</w:t>
      </w:r>
      <w:r>
        <w:t>.</w:t>
      </w:r>
      <w:proofErr w:type="gramEnd"/>
    </w:p>
    <w:p w:rsidR="00D93342" w:rsidRPr="00AA06FB" w:rsidRDefault="00D93342" w:rsidP="00D93342">
      <w:pPr>
        <w:shd w:val="clear" w:color="auto" w:fill="FFFFFF"/>
        <w:spacing w:after="0" w:line="240" w:lineRule="auto"/>
        <w:ind w:firstLine="182"/>
        <w:jc w:val="both"/>
        <w:rPr>
          <w:rFonts w:ascii="Times New Roman" w:hAnsi="Times New Roman" w:cs="Times New Roman"/>
          <w:sz w:val="24"/>
          <w:szCs w:val="24"/>
        </w:rPr>
      </w:pPr>
      <w:r w:rsidRPr="00AA06FB">
        <w:rPr>
          <w:rFonts w:ascii="Times New Roman" w:hAnsi="Times New Roman" w:cs="Times New Roman"/>
          <w:sz w:val="24"/>
          <w:szCs w:val="24"/>
        </w:rPr>
        <w:t>Фактическое поступление доходов за 2017 год при плане 8523,4 тыс. рублей составило 8323,7</w:t>
      </w:r>
      <w:r w:rsidRPr="00AA06FB">
        <w:rPr>
          <w:rFonts w:ascii="Times New Roman" w:hAnsi="Times New Roman" w:cs="Times New Roman"/>
          <w:i/>
          <w:sz w:val="24"/>
          <w:szCs w:val="24"/>
        </w:rPr>
        <w:t xml:space="preserve"> </w:t>
      </w:r>
      <w:r w:rsidRPr="00AA06FB">
        <w:rPr>
          <w:rFonts w:ascii="Times New Roman" w:hAnsi="Times New Roman" w:cs="Times New Roman"/>
          <w:sz w:val="24"/>
          <w:szCs w:val="24"/>
        </w:rPr>
        <w:t xml:space="preserve">тыс. рублей или 97,7% от уточненного плана.  </w:t>
      </w:r>
    </w:p>
    <w:p w:rsidR="00D93342" w:rsidRPr="00AA06FB" w:rsidRDefault="00D93342" w:rsidP="00D93342">
      <w:pPr>
        <w:shd w:val="clear" w:color="auto" w:fill="FFFFFF"/>
        <w:spacing w:after="0" w:line="240" w:lineRule="auto"/>
        <w:ind w:firstLine="182"/>
        <w:jc w:val="both"/>
        <w:rPr>
          <w:rFonts w:ascii="Times New Roman" w:hAnsi="Times New Roman" w:cs="Times New Roman"/>
          <w:bCs/>
          <w:sz w:val="24"/>
          <w:szCs w:val="24"/>
        </w:rPr>
      </w:pPr>
      <w:r w:rsidRPr="00AF1B50">
        <w:rPr>
          <w:rFonts w:ascii="Times New Roman" w:hAnsi="Times New Roman" w:cs="Times New Roman"/>
          <w:b/>
          <w:sz w:val="24"/>
          <w:szCs w:val="24"/>
        </w:rPr>
        <w:t xml:space="preserve">   </w:t>
      </w:r>
      <w:r w:rsidRPr="00AA06FB">
        <w:rPr>
          <w:rFonts w:ascii="Times New Roman" w:hAnsi="Times New Roman" w:cs="Times New Roman"/>
          <w:sz w:val="24"/>
          <w:szCs w:val="24"/>
        </w:rPr>
        <w:t xml:space="preserve">При уточненном  плане поступлений </w:t>
      </w:r>
      <w:r w:rsidRPr="00AA06FB">
        <w:rPr>
          <w:rFonts w:ascii="Times New Roman" w:hAnsi="Times New Roman" w:cs="Times New Roman"/>
          <w:sz w:val="24"/>
          <w:szCs w:val="24"/>
          <w:u w:val="single"/>
        </w:rPr>
        <w:t>собственных доходов</w:t>
      </w:r>
      <w:r w:rsidRPr="00AA06FB">
        <w:rPr>
          <w:rFonts w:ascii="Times New Roman" w:hAnsi="Times New Roman" w:cs="Times New Roman"/>
          <w:sz w:val="24"/>
          <w:szCs w:val="24"/>
        </w:rPr>
        <w:t xml:space="preserve"> за 2017 год в сумме  4179,4 </w:t>
      </w:r>
      <w:r w:rsidRPr="00AA06FB">
        <w:rPr>
          <w:rFonts w:ascii="Times New Roman" w:hAnsi="Times New Roman" w:cs="Times New Roman"/>
          <w:bCs/>
          <w:sz w:val="24"/>
          <w:szCs w:val="24"/>
        </w:rPr>
        <w:t>тыс. рублей</w:t>
      </w:r>
      <w:r w:rsidRPr="00AA06FB">
        <w:rPr>
          <w:rFonts w:ascii="Times New Roman" w:hAnsi="Times New Roman" w:cs="Times New Roman"/>
          <w:sz w:val="24"/>
          <w:szCs w:val="24"/>
        </w:rPr>
        <w:t xml:space="preserve"> на 01</w:t>
      </w:r>
      <w:r>
        <w:rPr>
          <w:rFonts w:ascii="Times New Roman" w:hAnsi="Times New Roman" w:cs="Times New Roman"/>
          <w:sz w:val="24"/>
          <w:szCs w:val="24"/>
        </w:rPr>
        <w:t>.01.</w:t>
      </w:r>
      <w:r w:rsidRPr="00AA06FB">
        <w:rPr>
          <w:rFonts w:ascii="Times New Roman" w:hAnsi="Times New Roman" w:cs="Times New Roman"/>
          <w:sz w:val="24"/>
          <w:szCs w:val="24"/>
        </w:rPr>
        <w:t xml:space="preserve">2018 года поступило </w:t>
      </w:r>
      <w:r w:rsidRPr="00AA06FB">
        <w:rPr>
          <w:rFonts w:ascii="Times New Roman" w:hAnsi="Times New Roman" w:cs="Times New Roman"/>
          <w:bCs/>
          <w:sz w:val="24"/>
          <w:szCs w:val="24"/>
        </w:rPr>
        <w:t>4023,8</w:t>
      </w:r>
      <w:r w:rsidRPr="00AA06FB">
        <w:rPr>
          <w:rFonts w:ascii="Times New Roman" w:hAnsi="Times New Roman" w:cs="Times New Roman"/>
          <w:bCs/>
          <w:i/>
          <w:sz w:val="24"/>
          <w:szCs w:val="24"/>
        </w:rPr>
        <w:t xml:space="preserve"> </w:t>
      </w:r>
      <w:r w:rsidRPr="00AA06FB">
        <w:rPr>
          <w:rFonts w:ascii="Times New Roman" w:hAnsi="Times New Roman" w:cs="Times New Roman"/>
          <w:bCs/>
          <w:sz w:val="24"/>
          <w:szCs w:val="24"/>
        </w:rPr>
        <w:t>тыс. рублей или</w:t>
      </w:r>
      <w:r w:rsidRPr="00AA06FB">
        <w:rPr>
          <w:rFonts w:ascii="Times New Roman" w:hAnsi="Times New Roman" w:cs="Times New Roman"/>
          <w:sz w:val="24"/>
          <w:szCs w:val="24"/>
        </w:rPr>
        <w:t xml:space="preserve"> 96,3 %. </w:t>
      </w:r>
      <w:r w:rsidRPr="00AA06FB">
        <w:rPr>
          <w:rFonts w:ascii="Times New Roman" w:hAnsi="Times New Roman" w:cs="Times New Roman"/>
          <w:bCs/>
          <w:sz w:val="24"/>
          <w:szCs w:val="24"/>
        </w:rPr>
        <w:t>Доля собственных доходов в виде налоговых и неналоговых поступлений в общем объеме доходов составляет 48,3 %.</w:t>
      </w:r>
    </w:p>
    <w:p w:rsidR="00D93342" w:rsidRPr="00AA06FB" w:rsidRDefault="00D93342" w:rsidP="00D93342">
      <w:pPr>
        <w:shd w:val="clear" w:color="auto" w:fill="FFFFFF"/>
        <w:spacing w:after="0" w:line="240" w:lineRule="auto"/>
        <w:ind w:firstLine="182"/>
        <w:jc w:val="both"/>
        <w:rPr>
          <w:rFonts w:ascii="Times New Roman" w:hAnsi="Times New Roman" w:cs="Times New Roman"/>
          <w:bCs/>
          <w:sz w:val="24"/>
          <w:szCs w:val="24"/>
        </w:rPr>
      </w:pPr>
      <w:r w:rsidRPr="00AA06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06FB">
        <w:rPr>
          <w:rFonts w:ascii="Times New Roman" w:hAnsi="Times New Roman" w:cs="Times New Roman"/>
          <w:sz w:val="24"/>
          <w:szCs w:val="24"/>
        </w:rPr>
        <w:t xml:space="preserve">Безвозмездные поступления  (из федерального, областного бюджета и бюджета района) при уточненном  плане  за  2017  год   </w:t>
      </w:r>
      <w:r w:rsidRPr="00AA06FB">
        <w:rPr>
          <w:rFonts w:ascii="Times New Roman" w:hAnsi="Times New Roman" w:cs="Times New Roman"/>
          <w:bCs/>
          <w:sz w:val="24"/>
          <w:szCs w:val="24"/>
        </w:rPr>
        <w:t>4344,0</w:t>
      </w:r>
      <w:r w:rsidRPr="00AA06FB">
        <w:rPr>
          <w:rFonts w:ascii="Times New Roman" w:hAnsi="Times New Roman" w:cs="Times New Roman"/>
          <w:bCs/>
          <w:i/>
          <w:sz w:val="24"/>
          <w:szCs w:val="24"/>
        </w:rPr>
        <w:t xml:space="preserve"> </w:t>
      </w:r>
      <w:r w:rsidRPr="00AA06FB">
        <w:rPr>
          <w:rFonts w:ascii="Times New Roman" w:hAnsi="Times New Roman" w:cs="Times New Roman"/>
          <w:bCs/>
          <w:sz w:val="24"/>
          <w:szCs w:val="24"/>
        </w:rPr>
        <w:t>тыс.  рублей</w:t>
      </w:r>
      <w:r w:rsidRPr="00AA06FB">
        <w:rPr>
          <w:rFonts w:ascii="Times New Roman" w:hAnsi="Times New Roman" w:cs="Times New Roman"/>
          <w:sz w:val="24"/>
          <w:szCs w:val="24"/>
        </w:rPr>
        <w:t xml:space="preserve">  получены  в  сумме </w:t>
      </w:r>
      <w:r w:rsidRPr="00AA06FB">
        <w:rPr>
          <w:rFonts w:ascii="Times New Roman" w:hAnsi="Times New Roman" w:cs="Times New Roman"/>
          <w:bCs/>
          <w:sz w:val="24"/>
          <w:szCs w:val="24"/>
        </w:rPr>
        <w:t>4300,0</w:t>
      </w:r>
      <w:r w:rsidRPr="00AA06FB">
        <w:rPr>
          <w:rFonts w:ascii="Times New Roman" w:hAnsi="Times New Roman" w:cs="Times New Roman"/>
          <w:bCs/>
          <w:i/>
          <w:sz w:val="24"/>
          <w:szCs w:val="24"/>
        </w:rPr>
        <w:t xml:space="preserve"> </w:t>
      </w:r>
      <w:r w:rsidRPr="00AA06FB">
        <w:rPr>
          <w:rFonts w:ascii="Times New Roman" w:hAnsi="Times New Roman" w:cs="Times New Roman"/>
          <w:bCs/>
          <w:sz w:val="24"/>
          <w:szCs w:val="24"/>
        </w:rPr>
        <w:t>тыс. рублей (98,9 %). Доля безвозмездных поступлений в общем объеме доходов составляет 51,7 %.</w:t>
      </w:r>
    </w:p>
    <w:p w:rsidR="00CC6B36" w:rsidRDefault="00CC6B36" w:rsidP="00CC6B36">
      <w:pPr>
        <w:pStyle w:val="Standard"/>
        <w:spacing w:after="0" w:line="240" w:lineRule="auto"/>
        <w:ind w:right="-70" w:firstLine="720"/>
        <w:jc w:val="both"/>
        <w:rPr>
          <w:rFonts w:ascii="Times New Roman" w:hAnsi="Times New Roman" w:cs="Times New Roman"/>
          <w:sz w:val="24"/>
          <w:szCs w:val="24"/>
        </w:rPr>
      </w:pPr>
      <w:proofErr w:type="gramStart"/>
      <w:r w:rsidRPr="003C52D1">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Pr="003C52D1">
        <w:rPr>
          <w:rFonts w:ascii="Times New Roman" w:eastAsia="Times New Roman" w:hAnsi="Times New Roman" w:cs="Times New Roman"/>
          <w:iCs/>
          <w:sz w:val="24"/>
          <w:szCs w:val="24"/>
        </w:rPr>
        <w:t>Арчединского</w:t>
      </w:r>
      <w:proofErr w:type="spellEnd"/>
      <w:r w:rsidRPr="003C52D1">
        <w:rPr>
          <w:rFonts w:ascii="Times New Roman" w:hAnsi="Times New Roman" w:cs="Times New Roman"/>
          <w:sz w:val="24"/>
          <w:szCs w:val="24"/>
        </w:rPr>
        <w:t xml:space="preserve"> сельского поселения доходная часть бюджета </w:t>
      </w:r>
      <w:r w:rsidRPr="003C52D1">
        <w:rPr>
          <w:rFonts w:ascii="Times New Roman" w:hAnsi="Times New Roman" w:cs="Times New Roman"/>
          <w:color w:val="1F497D" w:themeColor="text2"/>
          <w:sz w:val="24"/>
          <w:szCs w:val="24"/>
        </w:rPr>
        <w:t xml:space="preserve">  </w:t>
      </w:r>
      <w:r w:rsidRPr="003C52D1">
        <w:rPr>
          <w:rFonts w:ascii="Times New Roman" w:hAnsi="Times New Roman" w:cs="Times New Roman"/>
          <w:sz w:val="24"/>
          <w:szCs w:val="24"/>
        </w:rPr>
        <w:t>в  2017 году исполнена  к уточненным годовым бюджетным назначениям на</w:t>
      </w:r>
      <w:r w:rsidRPr="003C52D1">
        <w:rPr>
          <w:rFonts w:ascii="Times New Roman" w:hAnsi="Times New Roman" w:cs="Times New Roman"/>
          <w:color w:val="1F497D" w:themeColor="text2"/>
          <w:sz w:val="24"/>
          <w:szCs w:val="24"/>
        </w:rPr>
        <w:t xml:space="preserve">  </w:t>
      </w:r>
      <w:r w:rsidRPr="003C52D1">
        <w:rPr>
          <w:rFonts w:ascii="Times New Roman" w:hAnsi="Times New Roman" w:cs="Times New Roman"/>
          <w:sz w:val="24"/>
          <w:szCs w:val="24"/>
        </w:rPr>
        <w:t>97,7% и составила 8323,8 тыс. рублей (план –8523,4 тыс. рублей),</w:t>
      </w:r>
      <w:r w:rsidRPr="00AF1B50">
        <w:rPr>
          <w:rFonts w:ascii="Times New Roman" w:hAnsi="Times New Roman" w:cs="Times New Roman"/>
          <w:b/>
          <w:sz w:val="24"/>
          <w:szCs w:val="24"/>
        </w:rPr>
        <w:t xml:space="preserve"> </w:t>
      </w:r>
      <w:r w:rsidRPr="00AA06FB">
        <w:rPr>
          <w:rFonts w:ascii="Times New Roman" w:hAnsi="Times New Roman" w:cs="Times New Roman"/>
          <w:sz w:val="24"/>
          <w:szCs w:val="24"/>
        </w:rPr>
        <w:t>в том числе: налоговые доходы</w:t>
      </w:r>
      <w:r w:rsidRPr="00AA06FB">
        <w:rPr>
          <w:rFonts w:ascii="Times New Roman" w:hAnsi="Times New Roman" w:cs="Times New Roman"/>
          <w:color w:val="1F497D" w:themeColor="text2"/>
          <w:sz w:val="24"/>
          <w:szCs w:val="24"/>
        </w:rPr>
        <w:t xml:space="preserve"> </w:t>
      </w:r>
      <w:r w:rsidRPr="00AA06FB">
        <w:rPr>
          <w:rFonts w:ascii="Times New Roman" w:hAnsi="Times New Roman" w:cs="Times New Roman"/>
          <w:sz w:val="24"/>
          <w:szCs w:val="24"/>
        </w:rPr>
        <w:t xml:space="preserve">исполнены на  </w:t>
      </w:r>
      <w:r w:rsidRPr="00AA06FB">
        <w:rPr>
          <w:rFonts w:ascii="Times New Roman" w:hAnsi="Times New Roman" w:cs="Times New Roman"/>
          <w:bCs/>
          <w:sz w:val="24"/>
          <w:szCs w:val="24"/>
        </w:rPr>
        <w:t>96,3</w:t>
      </w:r>
      <w:proofErr w:type="gramEnd"/>
      <w:r w:rsidRPr="00AA06FB">
        <w:rPr>
          <w:rFonts w:ascii="Times New Roman" w:hAnsi="Times New Roman" w:cs="Times New Roman"/>
          <w:sz w:val="24"/>
          <w:szCs w:val="24"/>
        </w:rPr>
        <w:t xml:space="preserve">  %  и составили </w:t>
      </w:r>
      <w:r w:rsidRPr="00AA06FB">
        <w:rPr>
          <w:rFonts w:ascii="Times New Roman" w:hAnsi="Times New Roman" w:cs="Times New Roman"/>
        </w:rPr>
        <w:t xml:space="preserve">4023,8 </w:t>
      </w:r>
      <w:r w:rsidRPr="00AA06FB">
        <w:rPr>
          <w:rFonts w:ascii="Times New Roman" w:hAnsi="Times New Roman" w:cs="Times New Roman"/>
          <w:sz w:val="24"/>
          <w:szCs w:val="24"/>
        </w:rPr>
        <w:t>тыс. рублей от плана (</w:t>
      </w:r>
      <w:r w:rsidRPr="00AA06FB">
        <w:rPr>
          <w:rFonts w:ascii="Times New Roman" w:hAnsi="Times New Roman" w:cs="Times New Roman"/>
          <w:bCs/>
          <w:sz w:val="24"/>
          <w:szCs w:val="24"/>
        </w:rPr>
        <w:t xml:space="preserve">4344,0 </w:t>
      </w:r>
      <w:r w:rsidRPr="00AA06FB">
        <w:rPr>
          <w:rFonts w:ascii="Times New Roman" w:hAnsi="Times New Roman" w:cs="Times New Roman"/>
          <w:sz w:val="24"/>
          <w:szCs w:val="24"/>
        </w:rPr>
        <w:t>тыс. рублей),</w:t>
      </w:r>
      <w:r w:rsidRPr="00AF1B50">
        <w:rPr>
          <w:rFonts w:ascii="Times New Roman" w:hAnsi="Times New Roman" w:cs="Times New Roman"/>
          <w:b/>
          <w:color w:val="1F497D" w:themeColor="text2"/>
          <w:sz w:val="24"/>
          <w:szCs w:val="24"/>
        </w:rPr>
        <w:t xml:space="preserve"> </w:t>
      </w:r>
      <w:r w:rsidRPr="00AA06FB">
        <w:rPr>
          <w:rFonts w:ascii="Times New Roman" w:hAnsi="Times New Roman" w:cs="Times New Roman"/>
          <w:sz w:val="24"/>
          <w:szCs w:val="24"/>
        </w:rPr>
        <w:t>неналоговые доходы выполнены на 105,3 % или</w:t>
      </w:r>
      <w:r w:rsidRPr="00AA06FB">
        <w:rPr>
          <w:rFonts w:ascii="Times New Roman" w:hAnsi="Times New Roman" w:cs="Times New Roman"/>
          <w:bCs/>
          <w:sz w:val="24"/>
          <w:szCs w:val="24"/>
        </w:rPr>
        <w:t xml:space="preserve"> 37,8 </w:t>
      </w:r>
      <w:r w:rsidRPr="00AA06FB">
        <w:rPr>
          <w:rFonts w:ascii="Times New Roman" w:hAnsi="Times New Roman" w:cs="Times New Roman"/>
          <w:sz w:val="24"/>
          <w:szCs w:val="24"/>
        </w:rPr>
        <w:t>тыс. рублей  (при плане 35,9 тыс. рублей),</w:t>
      </w:r>
      <w:r w:rsidRPr="00AF1B50">
        <w:rPr>
          <w:rFonts w:ascii="Times New Roman" w:hAnsi="Times New Roman" w:cs="Times New Roman"/>
          <w:b/>
          <w:color w:val="1F497D" w:themeColor="text2"/>
          <w:sz w:val="24"/>
          <w:szCs w:val="24"/>
        </w:rPr>
        <w:t xml:space="preserve"> </w:t>
      </w:r>
      <w:r w:rsidRPr="00AA06FB">
        <w:rPr>
          <w:rFonts w:ascii="Times New Roman" w:hAnsi="Times New Roman" w:cs="Times New Roman"/>
          <w:sz w:val="24"/>
          <w:szCs w:val="24"/>
        </w:rPr>
        <w:t xml:space="preserve">безвозмездные поступления </w:t>
      </w:r>
      <w:r w:rsidRPr="00AA06FB">
        <w:rPr>
          <w:rFonts w:ascii="Times New Roman" w:hAnsi="Times New Roman" w:cs="Times New Roman"/>
          <w:bCs/>
          <w:sz w:val="24"/>
          <w:szCs w:val="24"/>
        </w:rPr>
        <w:t>4300,0</w:t>
      </w:r>
      <w:r w:rsidRPr="00AA06FB">
        <w:rPr>
          <w:rFonts w:ascii="Times New Roman" w:hAnsi="Times New Roman" w:cs="Times New Roman"/>
          <w:sz w:val="24"/>
          <w:szCs w:val="24"/>
        </w:rPr>
        <w:t xml:space="preserve">  тыс. рублей или 98,9 % (</w:t>
      </w:r>
      <w:r w:rsidRPr="00AA06FB">
        <w:rPr>
          <w:rFonts w:ascii="Times New Roman" w:hAnsi="Times New Roman" w:cs="Times New Roman"/>
          <w:bCs/>
          <w:sz w:val="24"/>
          <w:szCs w:val="24"/>
        </w:rPr>
        <w:t xml:space="preserve">4344,0 </w:t>
      </w:r>
      <w:r w:rsidRPr="00AA06FB">
        <w:rPr>
          <w:rFonts w:ascii="Times New Roman" w:hAnsi="Times New Roman" w:cs="Times New Roman"/>
          <w:sz w:val="24"/>
          <w:szCs w:val="24"/>
        </w:rPr>
        <w:t>тыс. рублей).</w:t>
      </w:r>
    </w:p>
    <w:p w:rsidR="00CC6B36" w:rsidRPr="002163AA" w:rsidRDefault="00CC6B36" w:rsidP="00CC6B36">
      <w:pPr>
        <w:pStyle w:val="Standard"/>
        <w:spacing w:after="0" w:line="240" w:lineRule="auto"/>
        <w:ind w:left="33" w:hanging="317"/>
        <w:jc w:val="both"/>
        <w:rPr>
          <w:rFonts w:ascii="Times New Roman" w:hAnsi="Times New Roman"/>
          <w:sz w:val="24"/>
          <w:szCs w:val="24"/>
        </w:rPr>
      </w:pPr>
      <w:r w:rsidRPr="00E6599B">
        <w:rPr>
          <w:rFonts w:ascii="Times New Roman" w:hAnsi="Times New Roman"/>
          <w:sz w:val="24"/>
          <w:szCs w:val="24"/>
        </w:rPr>
        <w:t xml:space="preserve">              Основная часть поступлений в бюджет сельского поселения приходится на налоговые доходы. Доля налоговых доходов (</w:t>
      </w:r>
      <w:r w:rsidRPr="00E6599B">
        <w:rPr>
          <w:rFonts w:ascii="Times New Roman" w:hAnsi="Times New Roman"/>
          <w:bCs/>
          <w:sz w:val="24"/>
          <w:szCs w:val="24"/>
        </w:rPr>
        <w:t xml:space="preserve">3986,0 </w:t>
      </w:r>
      <w:r w:rsidRPr="00E6599B">
        <w:rPr>
          <w:rFonts w:ascii="Times New Roman" w:hAnsi="Times New Roman"/>
          <w:sz w:val="24"/>
          <w:szCs w:val="24"/>
        </w:rPr>
        <w:t xml:space="preserve"> тыс. руб.) в целом составила</w:t>
      </w:r>
      <w:r w:rsidRPr="00E6599B">
        <w:rPr>
          <w:rFonts w:ascii="Times New Roman" w:hAnsi="Times New Roman"/>
          <w:color w:val="5F497A" w:themeColor="accent4" w:themeShade="BF"/>
          <w:sz w:val="24"/>
          <w:szCs w:val="24"/>
        </w:rPr>
        <w:t xml:space="preserve">  </w:t>
      </w:r>
      <w:r w:rsidRPr="00E6599B">
        <w:rPr>
          <w:rFonts w:ascii="Times New Roman" w:hAnsi="Times New Roman"/>
          <w:sz w:val="24"/>
          <w:szCs w:val="24"/>
        </w:rPr>
        <w:t>99,1% от собственных доходов (</w:t>
      </w:r>
      <w:r w:rsidRPr="00E6599B">
        <w:rPr>
          <w:rFonts w:ascii="Times New Roman" w:hAnsi="Times New Roman"/>
          <w:bCs/>
          <w:sz w:val="24"/>
          <w:szCs w:val="24"/>
        </w:rPr>
        <w:t>4023,8 тыс. рублей).</w:t>
      </w:r>
      <w:r w:rsidRPr="00AF1B50">
        <w:rPr>
          <w:rFonts w:ascii="Times New Roman" w:hAnsi="Times New Roman"/>
          <w:b/>
          <w:sz w:val="24"/>
          <w:szCs w:val="24"/>
        </w:rPr>
        <w:t xml:space="preserve"> </w:t>
      </w:r>
      <w:r w:rsidRPr="002163AA">
        <w:rPr>
          <w:rFonts w:ascii="Times New Roman" w:hAnsi="Times New Roman"/>
          <w:sz w:val="24"/>
          <w:szCs w:val="24"/>
        </w:rPr>
        <w:t>По налоговым доходам бюджетные назначения исполнены в сторону уменьшения, в том числе</w:t>
      </w:r>
      <w:r w:rsidRPr="002163AA">
        <w:rPr>
          <w:rFonts w:ascii="Times New Roman" w:hAnsi="Times New Roman"/>
          <w:color w:val="5F497A" w:themeColor="accent4" w:themeShade="BF"/>
          <w:sz w:val="24"/>
          <w:szCs w:val="24"/>
        </w:rPr>
        <w:t xml:space="preserve">: </w:t>
      </w:r>
      <w:r w:rsidRPr="002163AA">
        <w:rPr>
          <w:rFonts w:ascii="Times New Roman" w:hAnsi="Times New Roman"/>
          <w:sz w:val="24"/>
          <w:szCs w:val="24"/>
        </w:rPr>
        <w:t>НДФЛ на 313,0 тыс. рублей;</w:t>
      </w:r>
      <w:r w:rsidRPr="00AF1B50">
        <w:rPr>
          <w:rFonts w:ascii="Times New Roman" w:hAnsi="Times New Roman"/>
          <w:b/>
          <w:color w:val="5F497A" w:themeColor="accent4" w:themeShade="BF"/>
          <w:sz w:val="24"/>
          <w:szCs w:val="24"/>
        </w:rPr>
        <w:t xml:space="preserve"> </w:t>
      </w:r>
      <w:r>
        <w:rPr>
          <w:rFonts w:ascii="Times New Roman" w:hAnsi="Times New Roman"/>
          <w:b/>
          <w:sz w:val="24"/>
          <w:szCs w:val="24"/>
        </w:rPr>
        <w:t xml:space="preserve"> </w:t>
      </w:r>
      <w:r w:rsidRPr="00AF1B50">
        <w:rPr>
          <w:rFonts w:ascii="Times New Roman" w:hAnsi="Times New Roman"/>
          <w:b/>
          <w:color w:val="5F497A" w:themeColor="accent4" w:themeShade="BF"/>
          <w:sz w:val="24"/>
          <w:szCs w:val="24"/>
        </w:rPr>
        <w:t xml:space="preserve"> </w:t>
      </w:r>
      <w:r w:rsidRPr="002163AA">
        <w:rPr>
          <w:rFonts w:ascii="Times New Roman" w:hAnsi="Times New Roman"/>
          <w:sz w:val="24"/>
          <w:szCs w:val="24"/>
        </w:rPr>
        <w:t>доходы от уплаты акцизов 2,7 тыс. рублей.</w:t>
      </w:r>
    </w:p>
    <w:p w:rsidR="00CC6B36" w:rsidRPr="00C10C30" w:rsidRDefault="00CC6B36" w:rsidP="00CC6B36">
      <w:pPr>
        <w:pStyle w:val="31"/>
        <w:spacing w:after="0"/>
        <w:ind w:left="0"/>
        <w:jc w:val="both"/>
        <w:rPr>
          <w:rFonts w:ascii="Times New Roman" w:hAnsi="Times New Roman"/>
          <w:sz w:val="24"/>
          <w:szCs w:val="24"/>
        </w:rPr>
      </w:pPr>
      <w:proofErr w:type="gramStart"/>
      <w:r w:rsidRPr="002163AA">
        <w:rPr>
          <w:rFonts w:ascii="Times New Roman" w:hAnsi="Times New Roman"/>
          <w:sz w:val="24"/>
          <w:szCs w:val="24"/>
        </w:rPr>
        <w:t>Всего в 2017 году в бюджет Сельского поселения поступило неналоговых доходов 37,8 тыс. рублей, которые сформированы за счет:</w:t>
      </w:r>
      <w:r w:rsidRPr="002163AA">
        <w:rPr>
          <w:rFonts w:ascii="Times New Roman" w:hAnsi="Times New Roman"/>
          <w:b/>
          <w:sz w:val="24"/>
          <w:szCs w:val="24"/>
        </w:rPr>
        <w:t xml:space="preserve"> </w:t>
      </w:r>
      <w:r w:rsidRPr="002163AA">
        <w:rPr>
          <w:rFonts w:ascii="Times New Roman" w:hAnsi="Times New Roman"/>
          <w:bCs/>
          <w:color w:val="000000"/>
          <w:sz w:val="24"/>
          <w:szCs w:val="24"/>
          <w:lang w:eastAsia="ru-RU"/>
        </w:rPr>
        <w:t>прочие</w:t>
      </w:r>
      <w:r w:rsidRPr="00591954">
        <w:rPr>
          <w:rFonts w:ascii="Times New Roman" w:hAnsi="Times New Roman"/>
          <w:bCs/>
          <w:color w:val="000000"/>
          <w:lang w:eastAsia="ru-RU"/>
        </w:rPr>
        <w:t xml:space="preserve"> </w:t>
      </w:r>
      <w:r w:rsidRPr="002163AA">
        <w:rPr>
          <w:rFonts w:ascii="Times New Roman" w:hAnsi="Times New Roman"/>
          <w:bCs/>
          <w:color w:val="000000"/>
          <w:sz w:val="24"/>
          <w:szCs w:val="24"/>
          <w:lang w:eastAsia="ru-RU"/>
        </w:rPr>
        <w:t>поступления от использования имущества, находящегося в собственности сельских поселений – 1,7 тыс. рублей,</w:t>
      </w:r>
      <w:r>
        <w:rPr>
          <w:rFonts w:ascii="Times New Roman" w:hAnsi="Times New Roman"/>
          <w:bCs/>
          <w:color w:val="000000"/>
          <w:lang w:eastAsia="ru-RU"/>
        </w:rPr>
        <w:t xml:space="preserve"> </w:t>
      </w:r>
      <w:r w:rsidRPr="00AF1B50">
        <w:rPr>
          <w:rFonts w:ascii="Times New Roman" w:hAnsi="Times New Roman"/>
          <w:b/>
          <w:sz w:val="24"/>
          <w:szCs w:val="24"/>
        </w:rPr>
        <w:t xml:space="preserve"> </w:t>
      </w:r>
      <w:r w:rsidRPr="002163AA">
        <w:rPr>
          <w:rFonts w:ascii="Times New Roman" w:hAnsi="Times New Roman"/>
          <w:bCs/>
          <w:color w:val="000000"/>
          <w:sz w:val="24"/>
          <w:szCs w:val="24"/>
          <w:lang w:eastAsia="ru-RU"/>
        </w:rPr>
        <w:t>прочие доходы от компенсации затрат бюджетов сельских поселений</w:t>
      </w:r>
      <w:r w:rsidRPr="002163AA">
        <w:rPr>
          <w:rFonts w:ascii="Times New Roman" w:hAnsi="Times New Roman"/>
          <w:b/>
          <w:sz w:val="24"/>
          <w:szCs w:val="24"/>
        </w:rPr>
        <w:t xml:space="preserve"> </w:t>
      </w:r>
      <w:r w:rsidRPr="002163AA">
        <w:rPr>
          <w:rFonts w:ascii="Times New Roman" w:hAnsi="Times New Roman"/>
          <w:sz w:val="24"/>
          <w:szCs w:val="24"/>
        </w:rPr>
        <w:t>– 13,8 тыс. рублей,</w:t>
      </w:r>
      <w:r w:rsidRPr="002163AA">
        <w:rPr>
          <w:rFonts w:ascii="Times New Roman" w:hAnsi="Times New Roman"/>
          <w:b/>
          <w:sz w:val="24"/>
          <w:szCs w:val="24"/>
        </w:rPr>
        <w:t xml:space="preserve"> </w:t>
      </w:r>
      <w:r w:rsidRPr="002163AA">
        <w:rPr>
          <w:rFonts w:ascii="Times New Roman" w:hAnsi="Times New Roman"/>
          <w:color w:val="000000"/>
          <w:sz w:val="24"/>
          <w:szCs w:val="24"/>
          <w:lang w:eastAsia="ru-RU"/>
        </w:rPr>
        <w:t>прочие доходы   от оказания платных услуг</w:t>
      </w:r>
      <w:r w:rsidRPr="002163AA">
        <w:rPr>
          <w:rFonts w:ascii="Times New Roman" w:hAnsi="Times New Roman"/>
          <w:b/>
          <w:sz w:val="24"/>
          <w:szCs w:val="24"/>
        </w:rPr>
        <w:t xml:space="preserve"> </w:t>
      </w:r>
      <w:r>
        <w:rPr>
          <w:rFonts w:ascii="Times New Roman" w:hAnsi="Times New Roman"/>
          <w:b/>
          <w:sz w:val="24"/>
          <w:szCs w:val="24"/>
        </w:rPr>
        <w:t xml:space="preserve">– </w:t>
      </w:r>
      <w:r w:rsidRPr="002163AA">
        <w:rPr>
          <w:rFonts w:ascii="Times New Roman" w:hAnsi="Times New Roman"/>
          <w:sz w:val="24"/>
          <w:szCs w:val="24"/>
        </w:rPr>
        <w:t>16,1 тыс. рублей,</w:t>
      </w:r>
      <w:r>
        <w:rPr>
          <w:rFonts w:ascii="Times New Roman" w:hAnsi="Times New Roman"/>
          <w:b/>
          <w:sz w:val="24"/>
          <w:szCs w:val="24"/>
        </w:rPr>
        <w:t xml:space="preserve">  </w:t>
      </w:r>
      <w:r w:rsidRPr="00C10C30">
        <w:rPr>
          <w:rFonts w:ascii="Times New Roman" w:hAnsi="Times New Roman"/>
          <w:sz w:val="24"/>
          <w:szCs w:val="24"/>
        </w:rPr>
        <w:t>прочих неналоговых доходов (штрафы)  6,2 тыс. рублей.</w:t>
      </w:r>
      <w:proofErr w:type="gramEnd"/>
    </w:p>
    <w:p w:rsidR="00CC6B36" w:rsidRPr="00D77535" w:rsidRDefault="00CC6B36" w:rsidP="00CC6B36">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r>
        <w:rPr>
          <w:rFonts w:ascii="Times New Roman" w:hAnsi="Times New Roman" w:cs="Times New Roman"/>
          <w:spacing w:val="-1"/>
          <w:sz w:val="24"/>
          <w:szCs w:val="24"/>
        </w:rPr>
        <w:lastRenderedPageBreak/>
        <w:t xml:space="preserve">  </w:t>
      </w:r>
      <w:r w:rsidRPr="00D77535">
        <w:rPr>
          <w:rFonts w:ascii="Times New Roman" w:hAnsi="Times New Roman" w:cs="Times New Roman"/>
          <w:spacing w:val="-1"/>
          <w:sz w:val="24"/>
          <w:szCs w:val="24"/>
        </w:rPr>
        <w:t xml:space="preserve">В целях обеспечения поступлений обязательных платежей в бюджет </w:t>
      </w:r>
      <w:proofErr w:type="spellStart"/>
      <w:r w:rsidRPr="00D77535">
        <w:rPr>
          <w:rFonts w:ascii="Times New Roman" w:hAnsi="Times New Roman" w:cs="Times New Roman"/>
          <w:spacing w:val="-1"/>
          <w:sz w:val="24"/>
          <w:szCs w:val="24"/>
        </w:rPr>
        <w:t>Арчединского</w:t>
      </w:r>
      <w:proofErr w:type="spellEnd"/>
      <w:r w:rsidRPr="00D77535">
        <w:rPr>
          <w:rFonts w:ascii="Times New Roman" w:hAnsi="Times New Roman" w:cs="Times New Roman"/>
          <w:spacing w:val="-1"/>
          <w:sz w:val="24"/>
          <w:szCs w:val="24"/>
        </w:rPr>
        <w:t xml:space="preserve"> сельского поселения</w:t>
      </w:r>
      <w:r w:rsidRPr="00D77535">
        <w:rPr>
          <w:rFonts w:ascii="Times New Roman" w:hAnsi="Times New Roman" w:cs="Times New Roman"/>
          <w:sz w:val="24"/>
          <w:szCs w:val="24"/>
        </w:rPr>
        <w:t xml:space="preserve">, изыскания дополнительных резервов поступлений в бюджет, обеспечения выполнения требований трудового законодательства на территории Поселения с целью выполнения бюджетных назначений Администрация поселения ведет целенаправленную работу по наполняемости бюджета, сокращения недоимки по налоговым и неналоговым доходам. </w:t>
      </w:r>
    </w:p>
    <w:p w:rsidR="00CC6B36" w:rsidRPr="005227B4" w:rsidRDefault="00CC6B36" w:rsidP="00CC6B36">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227B4">
        <w:rPr>
          <w:rFonts w:ascii="Times New Roman" w:hAnsi="Times New Roman" w:cs="Times New Roman"/>
          <w:sz w:val="24"/>
          <w:szCs w:val="24"/>
        </w:rPr>
        <w:t xml:space="preserve">Согласно протоколам, предъявленных администрацией </w:t>
      </w:r>
      <w:proofErr w:type="spellStart"/>
      <w:r w:rsidRPr="005227B4">
        <w:rPr>
          <w:rFonts w:ascii="Times New Roman" w:hAnsi="Times New Roman" w:cs="Times New Roman"/>
          <w:sz w:val="24"/>
          <w:szCs w:val="24"/>
        </w:rPr>
        <w:t>Арчединского</w:t>
      </w:r>
      <w:proofErr w:type="spellEnd"/>
      <w:r w:rsidRPr="005227B4">
        <w:rPr>
          <w:rFonts w:ascii="Times New Roman" w:hAnsi="Times New Roman" w:cs="Times New Roman"/>
          <w:sz w:val="24"/>
          <w:szCs w:val="24"/>
        </w:rPr>
        <w:t xml:space="preserve"> сельского поселения, в 2017</w:t>
      </w:r>
      <w:r>
        <w:rPr>
          <w:rFonts w:ascii="Times New Roman" w:hAnsi="Times New Roman" w:cs="Times New Roman"/>
          <w:sz w:val="24"/>
          <w:szCs w:val="24"/>
        </w:rPr>
        <w:t xml:space="preserve"> году, проведено </w:t>
      </w:r>
      <w:r w:rsidRPr="005227B4">
        <w:rPr>
          <w:rFonts w:ascii="Times New Roman" w:hAnsi="Times New Roman" w:cs="Times New Roman"/>
          <w:sz w:val="24"/>
          <w:szCs w:val="24"/>
        </w:rPr>
        <w:t xml:space="preserve">16  заседаний комиссии по обеспечению поступлений налоговых и неналоговых доходов в консолидированный бюджет района и бюджет </w:t>
      </w:r>
      <w:proofErr w:type="spellStart"/>
      <w:r w:rsidRPr="005227B4">
        <w:rPr>
          <w:rFonts w:ascii="Times New Roman" w:hAnsi="Times New Roman" w:cs="Times New Roman"/>
          <w:spacing w:val="-1"/>
          <w:sz w:val="24"/>
          <w:szCs w:val="24"/>
        </w:rPr>
        <w:t>Арчединского</w:t>
      </w:r>
      <w:proofErr w:type="spellEnd"/>
      <w:r w:rsidRPr="005227B4">
        <w:rPr>
          <w:rFonts w:ascii="Times New Roman" w:hAnsi="Times New Roman" w:cs="Times New Roman"/>
          <w:spacing w:val="-1"/>
          <w:sz w:val="24"/>
          <w:szCs w:val="24"/>
        </w:rPr>
        <w:t xml:space="preserve"> сельского поселения </w:t>
      </w:r>
      <w:proofErr w:type="spellStart"/>
      <w:r w:rsidRPr="005227B4">
        <w:rPr>
          <w:rFonts w:ascii="Times New Roman" w:hAnsi="Times New Roman" w:cs="Times New Roman"/>
          <w:sz w:val="24"/>
          <w:szCs w:val="24"/>
        </w:rPr>
        <w:t>Фроловского</w:t>
      </w:r>
      <w:proofErr w:type="spellEnd"/>
      <w:r w:rsidRPr="005227B4">
        <w:rPr>
          <w:rFonts w:ascii="Times New Roman" w:hAnsi="Times New Roman" w:cs="Times New Roman"/>
          <w:sz w:val="24"/>
          <w:szCs w:val="24"/>
        </w:rPr>
        <w:t xml:space="preserve"> муниципального района.</w:t>
      </w:r>
      <w:r w:rsidRPr="00AF1B50">
        <w:rPr>
          <w:rFonts w:ascii="Times New Roman" w:hAnsi="Times New Roman" w:cs="Times New Roman"/>
          <w:b/>
          <w:sz w:val="24"/>
          <w:szCs w:val="24"/>
        </w:rPr>
        <w:t xml:space="preserve"> </w:t>
      </w:r>
      <w:r w:rsidRPr="005227B4">
        <w:rPr>
          <w:rFonts w:ascii="Times New Roman" w:hAnsi="Times New Roman" w:cs="Times New Roman"/>
          <w:sz w:val="24"/>
          <w:szCs w:val="24"/>
        </w:rPr>
        <w:t>Была проведена работа с 141 физическими  и юридическими лицами.</w:t>
      </w:r>
    </w:p>
    <w:p w:rsidR="00CC6B36" w:rsidRPr="005227B4" w:rsidRDefault="00CC6B36" w:rsidP="00CC6B36">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proofErr w:type="gramStart"/>
      <w:r w:rsidRPr="005227B4">
        <w:rPr>
          <w:rFonts w:ascii="Times New Roman" w:hAnsi="Times New Roman" w:cs="Times New Roman"/>
          <w:sz w:val="24"/>
          <w:szCs w:val="24"/>
        </w:rPr>
        <w:t xml:space="preserve">Кроме того,  в результате работы Комиссии и сотрудничества органов местного самоуправления </w:t>
      </w:r>
      <w:proofErr w:type="spellStart"/>
      <w:r w:rsidRPr="005227B4">
        <w:rPr>
          <w:rFonts w:ascii="Times New Roman" w:hAnsi="Times New Roman" w:cs="Times New Roman"/>
          <w:sz w:val="24"/>
          <w:szCs w:val="24"/>
        </w:rPr>
        <w:t>Арчединского</w:t>
      </w:r>
      <w:proofErr w:type="spellEnd"/>
      <w:r w:rsidRPr="005227B4">
        <w:rPr>
          <w:rFonts w:ascii="Times New Roman" w:hAnsi="Times New Roman" w:cs="Times New Roman"/>
          <w:sz w:val="24"/>
          <w:szCs w:val="24"/>
        </w:rPr>
        <w:t xml:space="preserve"> сельского поселения с МИ ФНС №6 г. Михайловка  установлено, что рассмотрено материалов по земельным участкам не поставленных на налоговый учет - 149, из них: рассмотрено материалов по земельным участкам, используемых без правоустанавливающих документов – 29; количество земельных участков, по которым оформлены правоустанавливающие документы -7;</w:t>
      </w:r>
      <w:proofErr w:type="gramEnd"/>
      <w:r w:rsidRPr="005227B4">
        <w:rPr>
          <w:rFonts w:ascii="Times New Roman" w:hAnsi="Times New Roman" w:cs="Times New Roman"/>
          <w:sz w:val="24"/>
          <w:szCs w:val="24"/>
        </w:rPr>
        <w:t xml:space="preserve"> рассмотрено материалов по задолженности по уплате налогов на землю – 41 (по спискам, представленным налоговыми органами). </w:t>
      </w:r>
    </w:p>
    <w:p w:rsidR="00CC6B36" w:rsidRDefault="00CC6B36" w:rsidP="00CC6B36">
      <w:pPr>
        <w:pStyle w:val="Standard"/>
        <w:shd w:val="clear" w:color="auto" w:fill="FFFFFF"/>
        <w:tabs>
          <w:tab w:val="left" w:pos="341"/>
        </w:tabs>
        <w:spacing w:after="0" w:line="240" w:lineRule="auto"/>
        <w:ind w:right="101" w:firstLine="567"/>
        <w:jc w:val="both"/>
        <w:rPr>
          <w:rFonts w:ascii="Times New Roman" w:hAnsi="Times New Roman" w:cs="Times New Roman"/>
          <w:sz w:val="24"/>
          <w:szCs w:val="24"/>
        </w:rPr>
      </w:pPr>
      <w:r w:rsidRPr="005227B4">
        <w:rPr>
          <w:rFonts w:ascii="Times New Roman" w:hAnsi="Times New Roman" w:cs="Times New Roman"/>
          <w:sz w:val="24"/>
          <w:szCs w:val="24"/>
        </w:rPr>
        <w:t xml:space="preserve">В результате работы Комиссии всего дополнительно поступило в бюджет Сельского поселения 21,9 тыс. рублей, в том числе по налогу на землю – 20,7 тыс. рублей; налогу на имущество физических лиц –1,2 тыс. рублей. </w:t>
      </w:r>
    </w:p>
    <w:p w:rsidR="00CC6B36" w:rsidRPr="005227B4" w:rsidRDefault="00CC6B36" w:rsidP="00CC6B36">
      <w:pPr>
        <w:pStyle w:val="31"/>
        <w:spacing w:after="0"/>
        <w:ind w:left="0"/>
        <w:jc w:val="both"/>
        <w:rPr>
          <w:rFonts w:ascii="Times New Roman" w:hAnsi="Times New Roman"/>
          <w:sz w:val="24"/>
          <w:szCs w:val="24"/>
        </w:rPr>
      </w:pPr>
      <w:r>
        <w:rPr>
          <w:rFonts w:ascii="Times New Roman" w:hAnsi="Times New Roman"/>
          <w:sz w:val="24"/>
          <w:szCs w:val="24"/>
        </w:rPr>
        <w:t xml:space="preserve">        </w:t>
      </w:r>
      <w:proofErr w:type="gramStart"/>
      <w:r w:rsidRPr="005227B4">
        <w:rPr>
          <w:rFonts w:ascii="Times New Roman" w:hAnsi="Times New Roman"/>
          <w:sz w:val="24"/>
          <w:szCs w:val="24"/>
        </w:rPr>
        <w:t xml:space="preserve">В 2017 году в доход бюджета </w:t>
      </w:r>
      <w:proofErr w:type="spellStart"/>
      <w:r w:rsidRPr="005227B4">
        <w:rPr>
          <w:rFonts w:ascii="Times New Roman" w:hAnsi="Times New Roman"/>
          <w:sz w:val="24"/>
          <w:szCs w:val="24"/>
        </w:rPr>
        <w:t>Арчединского</w:t>
      </w:r>
      <w:proofErr w:type="spellEnd"/>
      <w:r w:rsidRPr="005227B4">
        <w:rPr>
          <w:rFonts w:ascii="Times New Roman" w:hAnsi="Times New Roman"/>
          <w:sz w:val="24"/>
          <w:szCs w:val="24"/>
        </w:rPr>
        <w:t xml:space="preserve"> сельского поселения поступило безвозмездных поступлений в виде финансовой помощи в размере  </w:t>
      </w:r>
      <w:r w:rsidRPr="005227B4">
        <w:rPr>
          <w:rFonts w:ascii="Times New Roman" w:hAnsi="Times New Roman"/>
          <w:bCs/>
          <w:sz w:val="24"/>
          <w:szCs w:val="24"/>
        </w:rPr>
        <w:t>4300,0</w:t>
      </w:r>
      <w:r w:rsidRPr="005227B4">
        <w:rPr>
          <w:rFonts w:ascii="Times New Roman" w:hAnsi="Times New Roman"/>
          <w:sz w:val="24"/>
          <w:szCs w:val="24"/>
        </w:rPr>
        <w:t xml:space="preserve"> тыс. рублей или 98,9 % к уточненным годовым бюджетным назначениям, к общей сумме полученных доходов- 51,6%, в том числе: </w:t>
      </w:r>
      <w:r w:rsidRPr="005227B4">
        <w:rPr>
          <w:rFonts w:ascii="Times New Roman" w:hAnsi="Times New Roman"/>
          <w:spacing w:val="-1"/>
          <w:sz w:val="24"/>
          <w:szCs w:val="24"/>
        </w:rPr>
        <w:t xml:space="preserve">на реализацию Закона Волгоградской области от 26.07.2005 № 1095-ОД «О наделении </w:t>
      </w:r>
      <w:r w:rsidRPr="005227B4">
        <w:rPr>
          <w:rFonts w:ascii="Times New Roman" w:hAnsi="Times New Roman"/>
          <w:sz w:val="24"/>
          <w:szCs w:val="24"/>
        </w:rPr>
        <w:t xml:space="preserve">органов местного самоуправления муниципальных районов государственными </w:t>
      </w:r>
      <w:r w:rsidRPr="005227B4">
        <w:rPr>
          <w:rFonts w:ascii="Times New Roman" w:hAnsi="Times New Roman"/>
          <w:spacing w:val="-1"/>
          <w:sz w:val="24"/>
          <w:szCs w:val="24"/>
        </w:rPr>
        <w:t>полномочиями Волгоградской области по выравниванию бюджетной обеспеченности</w:t>
      </w:r>
      <w:proofErr w:type="gramEnd"/>
      <w:r w:rsidRPr="005227B4">
        <w:rPr>
          <w:rFonts w:ascii="Times New Roman" w:hAnsi="Times New Roman"/>
          <w:spacing w:val="-1"/>
          <w:sz w:val="24"/>
          <w:szCs w:val="24"/>
        </w:rPr>
        <w:t xml:space="preserve"> </w:t>
      </w:r>
      <w:proofErr w:type="gramStart"/>
      <w:r w:rsidRPr="005227B4">
        <w:rPr>
          <w:rFonts w:ascii="Times New Roman" w:hAnsi="Times New Roman"/>
          <w:spacing w:val="-1"/>
          <w:sz w:val="24"/>
          <w:szCs w:val="24"/>
        </w:rPr>
        <w:t>поселений»</w:t>
      </w:r>
      <w:r>
        <w:rPr>
          <w:rFonts w:ascii="Times New Roman" w:hAnsi="Times New Roman"/>
          <w:spacing w:val="-1"/>
          <w:sz w:val="24"/>
          <w:szCs w:val="24"/>
        </w:rPr>
        <w:t xml:space="preserve"> </w:t>
      </w:r>
      <w:r w:rsidRPr="005227B4">
        <w:rPr>
          <w:rFonts w:ascii="Times New Roman" w:hAnsi="Times New Roman"/>
          <w:sz w:val="24"/>
          <w:szCs w:val="24"/>
        </w:rPr>
        <w:t>средства поступили в сумме 1737,0  тыс. рублей или 100 %;  дотации на сбалансированность – 585,0 тыс. рублей, субсидии бюджетам поселений – 4,4  тыс. рублей или 100,0</w:t>
      </w:r>
      <w:r>
        <w:rPr>
          <w:rFonts w:ascii="Times New Roman" w:hAnsi="Times New Roman"/>
          <w:sz w:val="24"/>
          <w:szCs w:val="24"/>
        </w:rPr>
        <w:t xml:space="preserve"> </w:t>
      </w:r>
      <w:r w:rsidRPr="005227B4">
        <w:rPr>
          <w:rFonts w:ascii="Times New Roman" w:hAnsi="Times New Roman"/>
          <w:sz w:val="24"/>
          <w:szCs w:val="24"/>
        </w:rPr>
        <w:t>% к бюджетным назначениям; субвенции  на реализацию Федерального закона от 28.03.1998 № 53-ФЗ «О воинской обязанности воинской службы»</w:t>
      </w:r>
      <w:r>
        <w:rPr>
          <w:rFonts w:ascii="Times New Roman" w:hAnsi="Times New Roman"/>
          <w:sz w:val="24"/>
          <w:szCs w:val="24"/>
        </w:rPr>
        <w:t xml:space="preserve"> </w:t>
      </w:r>
      <w:r w:rsidRPr="005227B4">
        <w:rPr>
          <w:rFonts w:ascii="Times New Roman" w:hAnsi="Times New Roman"/>
          <w:sz w:val="24"/>
          <w:szCs w:val="24"/>
        </w:rPr>
        <w:t>- 80,9 тыс. рублей (100,0%); административную комиссию 4,4 тыс. рублей; прочие межбюджетные трансферты 1507,7 тыс. рублей.</w:t>
      </w:r>
      <w:proofErr w:type="gramEnd"/>
    </w:p>
    <w:p w:rsidR="00CC6B36" w:rsidRPr="00AF1B50" w:rsidRDefault="00CC6B36" w:rsidP="00CC6B36">
      <w:pPr>
        <w:shd w:val="clear" w:color="auto" w:fill="FFFFFF"/>
        <w:spacing w:after="0" w:line="240" w:lineRule="auto"/>
        <w:ind w:firstLine="284"/>
        <w:jc w:val="both"/>
        <w:rPr>
          <w:rFonts w:ascii="Times New Roman" w:hAnsi="Times New Roman"/>
          <w:b/>
          <w:color w:val="00B050"/>
          <w:sz w:val="24"/>
          <w:szCs w:val="24"/>
        </w:rPr>
      </w:pPr>
      <w:r w:rsidRPr="00714151">
        <w:rPr>
          <w:rFonts w:ascii="Times New Roman" w:hAnsi="Times New Roman"/>
          <w:sz w:val="24"/>
          <w:szCs w:val="24"/>
        </w:rPr>
        <w:t xml:space="preserve">Расходная часть бюджета </w:t>
      </w:r>
      <w:proofErr w:type="spellStart"/>
      <w:r w:rsidRPr="00714151">
        <w:rPr>
          <w:rFonts w:ascii="Times New Roman" w:eastAsia="Times New Roman" w:hAnsi="Times New Roman" w:cs="Times New Roman"/>
          <w:sz w:val="24"/>
          <w:szCs w:val="24"/>
        </w:rPr>
        <w:t>Арчединского</w:t>
      </w:r>
      <w:proofErr w:type="spellEnd"/>
      <w:r w:rsidRPr="00714151">
        <w:rPr>
          <w:rFonts w:ascii="Times New Roman" w:hAnsi="Times New Roman"/>
          <w:sz w:val="24"/>
          <w:szCs w:val="24"/>
        </w:rPr>
        <w:t xml:space="preserve"> сельского поселения исполнена на 91,1   % к уточненным бюджетным ассигнованиям в сумме </w:t>
      </w:r>
      <w:r w:rsidRPr="00714151">
        <w:rPr>
          <w:rFonts w:ascii="Times New Roman" w:hAnsi="Times New Roman" w:cs="Times New Roman"/>
          <w:bCs/>
          <w:sz w:val="24"/>
          <w:szCs w:val="24"/>
        </w:rPr>
        <w:t xml:space="preserve">7786,5 </w:t>
      </w:r>
      <w:r w:rsidRPr="00714151">
        <w:rPr>
          <w:rFonts w:ascii="Times New Roman" w:hAnsi="Times New Roman"/>
          <w:sz w:val="24"/>
          <w:szCs w:val="24"/>
        </w:rPr>
        <w:t xml:space="preserve">тыс. рублей (план- </w:t>
      </w:r>
      <w:r w:rsidRPr="00714151">
        <w:rPr>
          <w:rFonts w:ascii="Times New Roman" w:hAnsi="Times New Roman" w:cs="Times New Roman"/>
          <w:bCs/>
          <w:sz w:val="24"/>
          <w:szCs w:val="24"/>
        </w:rPr>
        <w:t>8546,1</w:t>
      </w:r>
      <w:r w:rsidRPr="00714151">
        <w:rPr>
          <w:rFonts w:ascii="Times New Roman" w:hAnsi="Times New Roman"/>
          <w:sz w:val="24"/>
          <w:szCs w:val="24"/>
        </w:rPr>
        <w:t xml:space="preserve">  тыс. рублей).</w:t>
      </w:r>
      <w:r w:rsidRPr="00AF1B50">
        <w:rPr>
          <w:rFonts w:ascii="Times New Roman" w:hAnsi="Times New Roman"/>
          <w:b/>
          <w:sz w:val="24"/>
          <w:szCs w:val="24"/>
        </w:rPr>
        <w:t xml:space="preserve">  </w:t>
      </w:r>
      <w:r w:rsidRPr="00714151">
        <w:rPr>
          <w:rFonts w:ascii="Times New Roman" w:hAnsi="Times New Roman"/>
          <w:sz w:val="24"/>
          <w:szCs w:val="24"/>
        </w:rPr>
        <w:t>Проведенным анализом расходования бюджета сельского поселения за 2017 год установлено, что недофинансирование расходов бюджета составило 759,8  тыс. рублей</w:t>
      </w:r>
      <w:r>
        <w:rPr>
          <w:rFonts w:ascii="Times New Roman" w:hAnsi="Times New Roman"/>
          <w:sz w:val="24"/>
          <w:szCs w:val="24"/>
        </w:rPr>
        <w:t xml:space="preserve">.  </w:t>
      </w:r>
    </w:p>
    <w:p w:rsidR="00CC6B36" w:rsidRPr="0097672A" w:rsidRDefault="00CC6B36" w:rsidP="00CC6B36">
      <w:pPr>
        <w:spacing w:after="0" w:line="240" w:lineRule="auto"/>
        <w:ind w:firstLine="567"/>
        <w:jc w:val="both"/>
        <w:rPr>
          <w:rFonts w:ascii="Times New Roman" w:hAnsi="Times New Roman" w:cs="Times New Roman"/>
          <w:sz w:val="24"/>
          <w:szCs w:val="24"/>
        </w:rPr>
      </w:pPr>
      <w:r w:rsidRPr="0097672A">
        <w:rPr>
          <w:rFonts w:ascii="Times New Roman" w:hAnsi="Times New Roman"/>
          <w:sz w:val="24"/>
          <w:szCs w:val="24"/>
        </w:rPr>
        <w:t xml:space="preserve">Остаток </w:t>
      </w:r>
      <w:r w:rsidRPr="0097672A">
        <w:rPr>
          <w:rFonts w:ascii="Times New Roman" w:hAnsi="Times New Roman" w:cs="Times New Roman"/>
          <w:sz w:val="24"/>
          <w:szCs w:val="24"/>
        </w:rPr>
        <w:t>неиспользованных бюджетных средств на банковских счетах составил  1104,9 тыс. рублей, что подтверждается строкой 170 «Денежные средства на банковских счетах» форма 0503130 Баланса главного распорядителя (распорядителя), получателя средств бюджета на 01.01.2018 года.</w:t>
      </w:r>
    </w:p>
    <w:p w:rsidR="00CC6B36" w:rsidRPr="00692D0C" w:rsidRDefault="00CC6B36" w:rsidP="00CC6B36">
      <w:pPr>
        <w:spacing w:after="0" w:line="240" w:lineRule="auto"/>
        <w:ind w:firstLine="182"/>
        <w:jc w:val="center"/>
        <w:rPr>
          <w:rFonts w:ascii="Times New Roman" w:hAnsi="Times New Roman" w:cs="Times New Roman"/>
          <w:sz w:val="24"/>
          <w:szCs w:val="24"/>
        </w:rPr>
      </w:pPr>
      <w:r w:rsidRPr="00692D0C">
        <w:rPr>
          <w:rFonts w:ascii="Times New Roman" w:hAnsi="Times New Roman" w:cs="Times New Roman"/>
          <w:sz w:val="24"/>
          <w:szCs w:val="24"/>
        </w:rPr>
        <w:t>Сравнительный анализ бюджета поселения по расходам в разрезе разделов бюджетной классификации за 2016-2017 год</w:t>
      </w:r>
    </w:p>
    <w:tbl>
      <w:tblPr>
        <w:tblW w:w="10456" w:type="dxa"/>
        <w:tblLayout w:type="fixed"/>
        <w:tblCellMar>
          <w:left w:w="10" w:type="dxa"/>
          <w:right w:w="10" w:type="dxa"/>
        </w:tblCellMar>
        <w:tblLook w:val="04A0"/>
      </w:tblPr>
      <w:tblGrid>
        <w:gridCol w:w="2376"/>
        <w:gridCol w:w="1276"/>
        <w:gridCol w:w="1276"/>
        <w:gridCol w:w="1276"/>
        <w:gridCol w:w="1134"/>
        <w:gridCol w:w="992"/>
        <w:gridCol w:w="850"/>
        <w:gridCol w:w="1276"/>
      </w:tblGrid>
      <w:tr w:rsidR="00CC6B36" w:rsidRPr="00193600" w:rsidTr="00967833">
        <w:trPr>
          <w:trHeight w:val="438"/>
        </w:trPr>
        <w:tc>
          <w:tcPr>
            <w:tcW w:w="2376" w:type="dxa"/>
            <w:vMerge w:val="restart"/>
            <w:tcBorders>
              <w:top w:val="single" w:sz="4" w:space="0" w:color="000001"/>
              <w:left w:val="single" w:sz="4" w:space="0" w:color="000001"/>
              <w:right w:val="nil"/>
            </w:tcBorders>
            <w:tcMar>
              <w:top w:w="0" w:type="dxa"/>
              <w:left w:w="108" w:type="dxa"/>
              <w:bottom w:w="0" w:type="dxa"/>
              <w:right w:w="108" w:type="dxa"/>
            </w:tcMar>
            <w:vAlign w:val="cente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Наименование показателя</w:t>
            </w:r>
          </w:p>
        </w:tc>
        <w:tc>
          <w:tcPr>
            <w:tcW w:w="1276" w:type="dxa"/>
            <w:tcBorders>
              <w:top w:val="single" w:sz="4" w:space="0" w:color="000001"/>
              <w:left w:val="single" w:sz="4" w:space="0" w:color="000001"/>
              <w:right w:val="single" w:sz="4" w:space="0" w:color="000001"/>
            </w:tcBorders>
            <w:vAlign w:val="center"/>
          </w:tcPr>
          <w:p w:rsidR="00CC6B36" w:rsidRPr="00193600" w:rsidRDefault="00CC6B36" w:rsidP="00967833">
            <w:pPr>
              <w:pStyle w:val="31"/>
              <w:spacing w:after="0"/>
              <w:ind w:left="0"/>
              <w:jc w:val="center"/>
              <w:rPr>
                <w:rFonts w:ascii="Times New Roman" w:hAnsi="Times New Roman"/>
                <w:color w:val="000000"/>
                <w:sz w:val="22"/>
                <w:szCs w:val="22"/>
              </w:rPr>
            </w:pPr>
          </w:p>
          <w:p w:rsidR="00CC6B36" w:rsidRPr="00193600" w:rsidRDefault="00CC6B36" w:rsidP="00967833">
            <w:pPr>
              <w:pStyle w:val="31"/>
              <w:spacing w:after="0"/>
              <w:ind w:left="0"/>
              <w:jc w:val="center"/>
              <w:rPr>
                <w:rFonts w:ascii="Times New Roman" w:hAnsi="Times New Roman"/>
                <w:color w:val="000000"/>
                <w:sz w:val="22"/>
                <w:szCs w:val="22"/>
              </w:rPr>
            </w:pPr>
            <w:r w:rsidRPr="00193600">
              <w:rPr>
                <w:rFonts w:ascii="Times New Roman" w:hAnsi="Times New Roman"/>
                <w:color w:val="000000"/>
                <w:sz w:val="22"/>
                <w:szCs w:val="22"/>
              </w:rPr>
              <w:t>Исполнение 2016 года</w:t>
            </w:r>
          </w:p>
        </w:tc>
        <w:tc>
          <w:tcPr>
            <w:tcW w:w="3686" w:type="dxa"/>
            <w:gridSpan w:val="3"/>
            <w:tcBorders>
              <w:top w:val="single" w:sz="4" w:space="0" w:color="000001"/>
              <w:left w:val="single" w:sz="4" w:space="0" w:color="000001"/>
              <w:bottom w:val="single" w:sz="4" w:space="0" w:color="000001"/>
              <w:right w:val="single" w:sz="4" w:space="0" w:color="000001"/>
            </w:tcBorders>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color w:val="000000"/>
                <w:sz w:val="22"/>
                <w:szCs w:val="22"/>
              </w:rPr>
              <w:t>Бюджет 2017 года</w:t>
            </w:r>
          </w:p>
        </w:tc>
        <w:tc>
          <w:tcPr>
            <w:tcW w:w="992" w:type="dxa"/>
            <w:vMerge w:val="restart"/>
            <w:tcBorders>
              <w:top w:val="single" w:sz="4" w:space="0" w:color="000001"/>
              <w:left w:val="single" w:sz="4" w:space="0" w:color="000001"/>
              <w:right w:val="single" w:sz="4" w:space="0" w:color="000001"/>
            </w:tcBorders>
            <w:vAlign w:val="center"/>
          </w:tcPr>
          <w:p w:rsidR="00CC6B36" w:rsidRDefault="00CC6B36" w:rsidP="00967833">
            <w:pPr>
              <w:spacing w:after="0" w:line="240" w:lineRule="auto"/>
              <w:jc w:val="center"/>
              <w:rPr>
                <w:rFonts w:ascii="Times New Roman" w:hAnsi="Times New Roman" w:cs="Times New Roman"/>
                <w:color w:val="000000"/>
              </w:rPr>
            </w:pPr>
            <w:proofErr w:type="spellStart"/>
            <w:r w:rsidRPr="00193600">
              <w:rPr>
                <w:rFonts w:ascii="Times New Roman" w:hAnsi="Times New Roman" w:cs="Times New Roman"/>
                <w:color w:val="000000"/>
              </w:rPr>
              <w:t>Откло</w:t>
            </w:r>
            <w:proofErr w:type="spellEnd"/>
            <w:r>
              <w:rPr>
                <w:rFonts w:ascii="Times New Roman" w:hAnsi="Times New Roman" w:cs="Times New Roman"/>
                <w:color w:val="000000"/>
              </w:rPr>
              <w:t>-</w:t>
            </w:r>
          </w:p>
          <w:p w:rsidR="00CC6B36" w:rsidRDefault="00CC6B36" w:rsidP="00967833">
            <w:pPr>
              <w:spacing w:after="0" w:line="240" w:lineRule="auto"/>
              <w:jc w:val="center"/>
              <w:rPr>
                <w:rFonts w:ascii="Times New Roman" w:hAnsi="Times New Roman" w:cs="Times New Roman"/>
                <w:color w:val="000000"/>
              </w:rPr>
            </w:pPr>
            <w:proofErr w:type="spellStart"/>
            <w:r w:rsidRPr="00193600">
              <w:rPr>
                <w:rFonts w:ascii="Times New Roman" w:hAnsi="Times New Roman" w:cs="Times New Roman"/>
                <w:color w:val="000000"/>
              </w:rPr>
              <w:t>нение</w:t>
            </w:r>
            <w:proofErr w:type="spellEnd"/>
            <w:r w:rsidRPr="00193600">
              <w:rPr>
                <w:rFonts w:ascii="Times New Roman" w:hAnsi="Times New Roman" w:cs="Times New Roman"/>
                <w:color w:val="000000"/>
              </w:rPr>
              <w:t xml:space="preserve"> </w:t>
            </w:r>
          </w:p>
          <w:p w:rsidR="00CC6B36" w:rsidRPr="00193600" w:rsidRDefault="00CC6B36" w:rsidP="00967833">
            <w:pPr>
              <w:spacing w:after="0" w:line="240" w:lineRule="auto"/>
              <w:jc w:val="center"/>
              <w:rPr>
                <w:rFonts w:ascii="Times New Roman" w:hAnsi="Times New Roman" w:cs="Times New Roman"/>
                <w:color w:val="000000"/>
              </w:rPr>
            </w:pPr>
            <w:r w:rsidRPr="00193600">
              <w:rPr>
                <w:rFonts w:ascii="Times New Roman" w:hAnsi="Times New Roman" w:cs="Times New Roman"/>
                <w:color w:val="000000"/>
              </w:rPr>
              <w:t>(гр.5-гр.4)</w:t>
            </w:r>
          </w:p>
        </w:tc>
        <w:tc>
          <w:tcPr>
            <w:tcW w:w="850" w:type="dxa"/>
            <w:vMerge w:val="restart"/>
            <w:tcBorders>
              <w:top w:val="single" w:sz="4" w:space="0" w:color="000001"/>
              <w:left w:val="single" w:sz="4" w:space="0" w:color="000001"/>
              <w:right w:val="single" w:sz="4" w:space="0" w:color="auto"/>
            </w:tcBorders>
            <w:tcMar>
              <w:top w:w="0" w:type="dxa"/>
              <w:left w:w="108" w:type="dxa"/>
              <w:bottom w:w="0" w:type="dxa"/>
              <w:right w:w="108" w:type="dxa"/>
            </w:tcMar>
            <w:vAlign w:val="center"/>
            <w:hideMark/>
          </w:tcPr>
          <w:p w:rsidR="00CC6B36" w:rsidRDefault="00CC6B36" w:rsidP="00967833">
            <w:pPr>
              <w:pStyle w:val="31"/>
              <w:spacing w:after="0"/>
              <w:ind w:left="0"/>
              <w:jc w:val="center"/>
              <w:rPr>
                <w:rFonts w:ascii="Times New Roman" w:hAnsi="Times New Roman"/>
                <w:sz w:val="22"/>
                <w:szCs w:val="22"/>
              </w:rPr>
            </w:pPr>
            <w:proofErr w:type="spellStart"/>
            <w:r w:rsidRPr="00193600">
              <w:rPr>
                <w:rFonts w:ascii="Times New Roman" w:hAnsi="Times New Roman"/>
                <w:sz w:val="22"/>
                <w:szCs w:val="22"/>
              </w:rPr>
              <w:t>Испол</w:t>
            </w:r>
            <w:proofErr w:type="spellEnd"/>
          </w:p>
          <w:p w:rsidR="00CC6B36" w:rsidRPr="00193600" w:rsidRDefault="00CC6B36" w:rsidP="00967833">
            <w:pPr>
              <w:pStyle w:val="31"/>
              <w:spacing w:after="0"/>
              <w:ind w:left="0"/>
              <w:jc w:val="center"/>
              <w:rPr>
                <w:rFonts w:ascii="Times New Roman" w:hAnsi="Times New Roman"/>
                <w:sz w:val="22"/>
                <w:szCs w:val="22"/>
              </w:rPr>
            </w:pPr>
            <w:proofErr w:type="spellStart"/>
            <w:r w:rsidRPr="00193600">
              <w:rPr>
                <w:rFonts w:ascii="Times New Roman" w:hAnsi="Times New Roman"/>
                <w:sz w:val="22"/>
                <w:szCs w:val="22"/>
              </w:rPr>
              <w:t>нено</w:t>
            </w:r>
            <w:proofErr w:type="spellEnd"/>
          </w:p>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в %</w:t>
            </w:r>
          </w:p>
        </w:tc>
        <w:tc>
          <w:tcPr>
            <w:tcW w:w="1276" w:type="dxa"/>
            <w:tcBorders>
              <w:top w:val="single" w:sz="4" w:space="0" w:color="000001"/>
              <w:left w:val="single" w:sz="4" w:space="0" w:color="000001"/>
              <w:right w:val="single" w:sz="4" w:space="0" w:color="auto"/>
            </w:tcBorders>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color w:val="000000"/>
                <w:sz w:val="22"/>
                <w:szCs w:val="22"/>
              </w:rPr>
              <w:t>Отклонение (гр.5-гр.2)</w:t>
            </w:r>
          </w:p>
        </w:tc>
      </w:tr>
      <w:tr w:rsidR="00CC6B36" w:rsidRPr="00193600" w:rsidTr="00967833">
        <w:trPr>
          <w:trHeight w:val="765"/>
        </w:trPr>
        <w:tc>
          <w:tcPr>
            <w:tcW w:w="2376" w:type="dxa"/>
            <w:vMerge/>
            <w:tcBorders>
              <w:left w:val="single" w:sz="4" w:space="0" w:color="000001"/>
              <w:bottom w:val="single" w:sz="4" w:space="0" w:color="000001"/>
              <w:right w:val="nil"/>
            </w:tcBorders>
            <w:tcMar>
              <w:top w:w="0" w:type="dxa"/>
              <w:left w:w="108" w:type="dxa"/>
              <w:bottom w:w="0" w:type="dxa"/>
              <w:right w:w="108" w:type="dxa"/>
            </w:tcMar>
          </w:tcPr>
          <w:p w:rsidR="00CC6B36" w:rsidRPr="00193600" w:rsidRDefault="00CC6B36" w:rsidP="00967833">
            <w:pPr>
              <w:pStyle w:val="31"/>
              <w:spacing w:after="0"/>
              <w:ind w:left="0"/>
              <w:jc w:val="center"/>
              <w:rPr>
                <w:rFonts w:ascii="Times New Roman" w:hAnsi="Times New Roman"/>
                <w:b/>
                <w:sz w:val="22"/>
                <w:szCs w:val="22"/>
              </w:rPr>
            </w:pPr>
          </w:p>
        </w:tc>
        <w:tc>
          <w:tcPr>
            <w:tcW w:w="1276" w:type="dxa"/>
            <w:tcBorders>
              <w:left w:val="single" w:sz="4" w:space="0" w:color="000001"/>
              <w:bottom w:val="single" w:sz="4" w:space="0" w:color="000001"/>
              <w:right w:val="single" w:sz="4" w:space="0" w:color="000001"/>
            </w:tcBorders>
          </w:tcPr>
          <w:p w:rsidR="00CC6B36" w:rsidRPr="00193600" w:rsidRDefault="00CC6B36" w:rsidP="00967833">
            <w:pPr>
              <w:pStyle w:val="31"/>
              <w:spacing w:after="0"/>
              <w:ind w:left="0"/>
              <w:jc w:val="center"/>
              <w:rPr>
                <w:rFonts w:ascii="Times New Roman" w:hAnsi="Times New Roman"/>
                <w:b/>
                <w:color w:val="000000"/>
                <w:sz w:val="22"/>
                <w:szCs w:val="22"/>
              </w:rPr>
            </w:pPr>
          </w:p>
        </w:tc>
        <w:tc>
          <w:tcPr>
            <w:tcW w:w="1276" w:type="dxa"/>
            <w:tcBorders>
              <w:top w:val="single" w:sz="4" w:space="0" w:color="000001"/>
              <w:left w:val="single" w:sz="4" w:space="0" w:color="000001"/>
              <w:bottom w:val="single" w:sz="4" w:space="0" w:color="000001"/>
              <w:right w:val="single" w:sz="4" w:space="0" w:color="000001"/>
            </w:tcBorders>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color w:val="000000"/>
                <w:sz w:val="22"/>
                <w:szCs w:val="22"/>
              </w:rPr>
              <w:t>Первоначальный бюджет</w:t>
            </w:r>
          </w:p>
        </w:tc>
        <w:tc>
          <w:tcPr>
            <w:tcW w:w="1276"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CC6B36" w:rsidRPr="00193600" w:rsidRDefault="00CC6B36" w:rsidP="00967833">
            <w:pPr>
              <w:spacing w:line="240" w:lineRule="auto"/>
              <w:ind w:left="-108" w:right="-108"/>
              <w:jc w:val="center"/>
              <w:rPr>
                <w:rFonts w:ascii="Times New Roman" w:hAnsi="Times New Roman" w:cs="Times New Roman"/>
                <w:color w:val="000000"/>
              </w:rPr>
            </w:pPr>
            <w:r w:rsidRPr="00193600">
              <w:rPr>
                <w:rFonts w:ascii="Times New Roman" w:hAnsi="Times New Roman" w:cs="Times New Roman"/>
                <w:color w:val="000000"/>
              </w:rPr>
              <w:t>Уточненный план</w:t>
            </w:r>
          </w:p>
        </w:tc>
        <w:tc>
          <w:tcPr>
            <w:tcW w:w="1134"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CC6B36" w:rsidRPr="00193600" w:rsidRDefault="00CC6B36" w:rsidP="00967833">
            <w:pPr>
              <w:spacing w:line="240" w:lineRule="auto"/>
              <w:ind w:left="-391" w:firstLine="391"/>
              <w:jc w:val="center"/>
              <w:rPr>
                <w:rFonts w:ascii="Times New Roman" w:hAnsi="Times New Roman" w:cs="Times New Roman"/>
                <w:color w:val="000000"/>
              </w:rPr>
            </w:pPr>
            <w:r w:rsidRPr="00193600">
              <w:rPr>
                <w:rFonts w:ascii="Times New Roman" w:hAnsi="Times New Roman" w:cs="Times New Roman"/>
                <w:color w:val="000000"/>
              </w:rPr>
              <w:t>Исполнен</w:t>
            </w:r>
            <w:r>
              <w:rPr>
                <w:rFonts w:ascii="Times New Roman" w:hAnsi="Times New Roman" w:cs="Times New Roman"/>
                <w:color w:val="000000"/>
              </w:rPr>
              <w:t>о</w:t>
            </w:r>
          </w:p>
        </w:tc>
        <w:tc>
          <w:tcPr>
            <w:tcW w:w="992" w:type="dxa"/>
            <w:vMerge/>
            <w:tcBorders>
              <w:left w:val="single" w:sz="4" w:space="0" w:color="000001"/>
              <w:bottom w:val="single" w:sz="4" w:space="0" w:color="000001"/>
              <w:right w:val="single" w:sz="4" w:space="0" w:color="000001"/>
            </w:tcBorders>
          </w:tcPr>
          <w:p w:rsidR="00CC6B36" w:rsidRPr="00193600" w:rsidRDefault="00CC6B36" w:rsidP="00967833">
            <w:pPr>
              <w:pStyle w:val="31"/>
              <w:spacing w:after="0"/>
              <w:ind w:left="0"/>
              <w:jc w:val="center"/>
              <w:rPr>
                <w:rFonts w:ascii="Times New Roman" w:hAnsi="Times New Roman"/>
                <w:b/>
                <w:sz w:val="22"/>
                <w:szCs w:val="22"/>
              </w:rPr>
            </w:pPr>
          </w:p>
        </w:tc>
        <w:tc>
          <w:tcPr>
            <w:tcW w:w="850" w:type="dxa"/>
            <w:vMerge/>
            <w:tcBorders>
              <w:left w:val="single" w:sz="4" w:space="0" w:color="000001"/>
              <w:bottom w:val="single" w:sz="4" w:space="0" w:color="000001"/>
              <w:right w:val="single" w:sz="4" w:space="0" w:color="auto"/>
            </w:tcBorders>
            <w:tcMar>
              <w:top w:w="0" w:type="dxa"/>
              <w:left w:w="108" w:type="dxa"/>
              <w:bottom w:w="0" w:type="dxa"/>
              <w:right w:w="108" w:type="dxa"/>
            </w:tcMar>
          </w:tcPr>
          <w:p w:rsidR="00CC6B36" w:rsidRPr="00193600" w:rsidRDefault="00CC6B36" w:rsidP="00967833">
            <w:pPr>
              <w:pStyle w:val="31"/>
              <w:spacing w:after="0"/>
              <w:ind w:left="0"/>
              <w:jc w:val="center"/>
              <w:rPr>
                <w:rFonts w:ascii="Times New Roman" w:hAnsi="Times New Roman"/>
                <w:b/>
                <w:sz w:val="22"/>
                <w:szCs w:val="22"/>
              </w:rPr>
            </w:pPr>
          </w:p>
        </w:tc>
        <w:tc>
          <w:tcPr>
            <w:tcW w:w="1276" w:type="dxa"/>
            <w:tcBorders>
              <w:left w:val="single" w:sz="4" w:space="0" w:color="000001"/>
              <w:bottom w:val="single" w:sz="4" w:space="0" w:color="000001"/>
              <w:right w:val="single" w:sz="4" w:space="0" w:color="auto"/>
            </w:tcBorders>
          </w:tcPr>
          <w:p w:rsidR="00CC6B36" w:rsidRPr="00193600" w:rsidRDefault="00CC6B36" w:rsidP="00967833">
            <w:pPr>
              <w:pStyle w:val="31"/>
              <w:spacing w:after="0"/>
              <w:ind w:left="0"/>
              <w:jc w:val="center"/>
              <w:rPr>
                <w:rFonts w:ascii="Times New Roman" w:hAnsi="Times New Roman"/>
                <w:b/>
                <w:sz w:val="22"/>
                <w:szCs w:val="22"/>
              </w:rPr>
            </w:pPr>
          </w:p>
        </w:tc>
      </w:tr>
      <w:tr w:rsidR="00CC6B36" w:rsidRPr="00193600" w:rsidTr="00967833">
        <w:trPr>
          <w:trHeight w:val="366"/>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1</w:t>
            </w:r>
          </w:p>
        </w:tc>
        <w:tc>
          <w:tcPr>
            <w:tcW w:w="1276" w:type="dxa"/>
            <w:tcBorders>
              <w:top w:val="nil"/>
              <w:left w:val="single" w:sz="4" w:space="0" w:color="000001"/>
              <w:bottom w:val="single" w:sz="4" w:space="0" w:color="000001"/>
              <w:right w:val="single" w:sz="4" w:space="0" w:color="000001"/>
            </w:tcBorders>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2</w:t>
            </w:r>
          </w:p>
        </w:tc>
        <w:tc>
          <w:tcPr>
            <w:tcW w:w="1276" w:type="dxa"/>
            <w:tcBorders>
              <w:top w:val="nil"/>
              <w:left w:val="single" w:sz="4" w:space="0" w:color="000001"/>
              <w:bottom w:val="single" w:sz="4" w:space="0" w:color="000001"/>
              <w:right w:val="single" w:sz="4" w:space="0" w:color="000001"/>
            </w:tcBorders>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3</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5</w:t>
            </w:r>
          </w:p>
        </w:tc>
        <w:tc>
          <w:tcPr>
            <w:tcW w:w="992" w:type="dxa"/>
            <w:tcBorders>
              <w:top w:val="nil"/>
              <w:left w:val="single" w:sz="4" w:space="0" w:color="000001"/>
              <w:bottom w:val="single" w:sz="4" w:space="0" w:color="000001"/>
              <w:right w:val="single" w:sz="4" w:space="0" w:color="000001"/>
            </w:tcBorders>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6</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7</w:t>
            </w:r>
          </w:p>
        </w:tc>
        <w:tc>
          <w:tcPr>
            <w:tcW w:w="1276" w:type="dxa"/>
            <w:tcBorders>
              <w:top w:val="nil"/>
              <w:left w:val="single" w:sz="4" w:space="0" w:color="000001"/>
              <w:bottom w:val="single" w:sz="4" w:space="0" w:color="000001"/>
              <w:right w:val="single" w:sz="4" w:space="0" w:color="auto"/>
            </w:tcBorders>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8</w:t>
            </w:r>
          </w:p>
        </w:tc>
      </w:tr>
      <w:tr w:rsidR="00CC6B36" w:rsidRPr="00193600" w:rsidTr="00967833">
        <w:trPr>
          <w:trHeight w:val="405"/>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 xml:space="preserve">Общегосударственные </w:t>
            </w:r>
            <w:r w:rsidRPr="00193600">
              <w:rPr>
                <w:rFonts w:ascii="Times New Roman" w:hAnsi="Times New Roman"/>
                <w:sz w:val="22"/>
                <w:szCs w:val="22"/>
              </w:rPr>
              <w:lastRenderedPageBreak/>
              <w:t>вопросы:</w:t>
            </w:r>
          </w:p>
        </w:tc>
        <w:tc>
          <w:tcPr>
            <w:tcW w:w="1276" w:type="dxa"/>
            <w:tcBorders>
              <w:top w:val="nil"/>
              <w:left w:val="single" w:sz="4" w:space="0" w:color="000001"/>
              <w:bottom w:val="single" w:sz="4" w:space="0" w:color="000001"/>
              <w:right w:val="single" w:sz="4" w:space="0" w:color="000001"/>
            </w:tcBorders>
            <w:vAlign w:val="center"/>
          </w:tcPr>
          <w:p w:rsidR="00CC6B36" w:rsidRPr="00193600" w:rsidRDefault="00CC6B36" w:rsidP="00967833">
            <w:pPr>
              <w:pStyle w:val="31"/>
              <w:spacing w:after="0" w:line="276" w:lineRule="auto"/>
              <w:ind w:left="0"/>
              <w:jc w:val="center"/>
              <w:rPr>
                <w:rFonts w:ascii="Times New Roman" w:hAnsi="Times New Roman"/>
                <w:bCs/>
                <w:sz w:val="22"/>
                <w:szCs w:val="22"/>
              </w:rPr>
            </w:pPr>
            <w:r w:rsidRPr="00193600">
              <w:rPr>
                <w:rFonts w:ascii="Times New Roman" w:hAnsi="Times New Roman"/>
                <w:bCs/>
                <w:sz w:val="22"/>
                <w:szCs w:val="22"/>
              </w:rPr>
              <w:lastRenderedPageBreak/>
              <w:t>2930,9</w:t>
            </w:r>
          </w:p>
        </w:tc>
        <w:tc>
          <w:tcPr>
            <w:tcW w:w="1276" w:type="dxa"/>
            <w:tcBorders>
              <w:top w:val="nil"/>
              <w:left w:val="single" w:sz="4" w:space="0" w:color="000001"/>
              <w:bottom w:val="single" w:sz="4" w:space="0" w:color="000001"/>
              <w:right w:val="single" w:sz="4" w:space="0" w:color="000001"/>
            </w:tcBorders>
            <w:vAlign w:val="center"/>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3053,8</w:t>
            </w:r>
          </w:p>
        </w:tc>
        <w:tc>
          <w:tcPr>
            <w:tcW w:w="1276" w:type="dxa"/>
            <w:tcBorders>
              <w:top w:val="nil"/>
              <w:left w:val="single" w:sz="4" w:space="0" w:color="000001"/>
              <w:bottom w:val="single" w:sz="4" w:space="0" w:color="000001"/>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p>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lastRenderedPageBreak/>
              <w:t>3717,0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lastRenderedPageBreak/>
              <w:t>3627,9</w:t>
            </w:r>
          </w:p>
        </w:tc>
        <w:tc>
          <w:tcPr>
            <w:tcW w:w="992" w:type="dxa"/>
            <w:tcBorders>
              <w:top w:val="nil"/>
              <w:left w:val="single" w:sz="4" w:space="0" w:color="000001"/>
              <w:bottom w:val="single" w:sz="4" w:space="0" w:color="000001"/>
              <w:right w:val="single" w:sz="4" w:space="0" w:color="000001"/>
            </w:tcBorders>
            <w:vAlign w:val="center"/>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-89,1</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97,6</w:t>
            </w:r>
          </w:p>
        </w:tc>
        <w:tc>
          <w:tcPr>
            <w:tcW w:w="1276" w:type="dxa"/>
            <w:tcBorders>
              <w:top w:val="nil"/>
              <w:left w:val="single" w:sz="4" w:space="0" w:color="000001"/>
              <w:bottom w:val="single" w:sz="4" w:space="0" w:color="000001"/>
              <w:right w:val="single" w:sz="4" w:space="0" w:color="auto"/>
            </w:tcBorders>
            <w:vAlign w:val="center"/>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+697,0</w:t>
            </w:r>
          </w:p>
        </w:tc>
      </w:tr>
      <w:tr w:rsidR="00CC6B36" w:rsidRPr="00193600" w:rsidTr="00967833">
        <w:trPr>
          <w:trHeight w:val="284"/>
        </w:trPr>
        <w:tc>
          <w:tcPr>
            <w:tcW w:w="2376" w:type="dxa"/>
            <w:tcBorders>
              <w:top w:val="single" w:sz="4" w:space="0" w:color="auto"/>
              <w:left w:val="single" w:sz="4" w:space="0" w:color="000001"/>
              <w:bottom w:val="single" w:sz="4" w:space="0" w:color="000001"/>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lastRenderedPageBreak/>
              <w:t>-</w:t>
            </w:r>
            <w:r w:rsidRPr="00193600">
              <w:rPr>
                <w:rFonts w:ascii="Times New Roman" w:hAnsi="Times New Roman"/>
                <w:bCs/>
                <w:sz w:val="22"/>
                <w:szCs w:val="22"/>
              </w:rPr>
              <w:t xml:space="preserve"> функционирование высшего должностного лица</w:t>
            </w:r>
          </w:p>
        </w:tc>
        <w:tc>
          <w:tcPr>
            <w:tcW w:w="1276" w:type="dxa"/>
            <w:tcBorders>
              <w:top w:val="single" w:sz="4" w:space="0" w:color="00000A"/>
              <w:left w:val="single" w:sz="4" w:space="0" w:color="000001"/>
              <w:bottom w:val="single" w:sz="4" w:space="0" w:color="000001"/>
              <w:right w:val="single" w:sz="4" w:space="0" w:color="000001"/>
            </w:tcBorders>
            <w:vAlign w:val="center"/>
          </w:tcPr>
          <w:p w:rsidR="00CC6B36" w:rsidRPr="00193600" w:rsidRDefault="00CC6B36" w:rsidP="00967833">
            <w:pPr>
              <w:pStyle w:val="31"/>
              <w:spacing w:after="0" w:line="276" w:lineRule="auto"/>
              <w:ind w:left="0"/>
              <w:jc w:val="center"/>
              <w:rPr>
                <w:rFonts w:ascii="Times New Roman" w:hAnsi="Times New Roman"/>
                <w:bCs/>
                <w:sz w:val="22"/>
                <w:szCs w:val="22"/>
              </w:rPr>
            </w:pPr>
            <w:r w:rsidRPr="00193600">
              <w:rPr>
                <w:rFonts w:ascii="Times New Roman" w:hAnsi="Times New Roman"/>
                <w:bCs/>
                <w:sz w:val="22"/>
                <w:szCs w:val="22"/>
              </w:rPr>
              <w:t>707,0</w:t>
            </w:r>
          </w:p>
        </w:tc>
        <w:tc>
          <w:tcPr>
            <w:tcW w:w="1276" w:type="dxa"/>
            <w:tcBorders>
              <w:top w:val="single" w:sz="4" w:space="0" w:color="00000A"/>
              <w:left w:val="single" w:sz="4" w:space="0" w:color="000001"/>
              <w:bottom w:val="single" w:sz="4" w:space="0" w:color="000001"/>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bCs/>
              </w:rPr>
            </w:pPr>
            <w:r w:rsidRPr="00193600">
              <w:rPr>
                <w:rFonts w:ascii="Times New Roman" w:hAnsi="Times New Roman" w:cs="Times New Roman"/>
                <w:bCs/>
              </w:rPr>
              <w:t>768,2</w:t>
            </w:r>
          </w:p>
        </w:tc>
        <w:tc>
          <w:tcPr>
            <w:tcW w:w="1276"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bCs/>
              </w:rPr>
            </w:pPr>
            <w:r w:rsidRPr="00193600">
              <w:rPr>
                <w:rFonts w:ascii="Times New Roman" w:hAnsi="Times New Roman" w:cs="Times New Roman"/>
                <w:bCs/>
              </w:rPr>
              <w:t>733,5</w:t>
            </w:r>
          </w:p>
        </w:tc>
        <w:tc>
          <w:tcPr>
            <w:tcW w:w="1134"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723,5</w:t>
            </w:r>
          </w:p>
        </w:tc>
        <w:tc>
          <w:tcPr>
            <w:tcW w:w="992" w:type="dxa"/>
            <w:tcBorders>
              <w:top w:val="single" w:sz="4" w:space="0" w:color="00000A"/>
              <w:left w:val="single" w:sz="4" w:space="0" w:color="000001"/>
              <w:bottom w:val="single" w:sz="4" w:space="0" w:color="000001"/>
              <w:right w:val="single" w:sz="4" w:space="0" w:color="000001"/>
            </w:tcBorders>
            <w:vAlign w:val="center"/>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-10,0</w:t>
            </w:r>
          </w:p>
        </w:tc>
        <w:tc>
          <w:tcPr>
            <w:tcW w:w="850"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98,6</w:t>
            </w:r>
          </w:p>
        </w:tc>
        <w:tc>
          <w:tcPr>
            <w:tcW w:w="1276" w:type="dxa"/>
            <w:tcBorders>
              <w:top w:val="single" w:sz="4" w:space="0" w:color="00000A"/>
              <w:left w:val="single" w:sz="4" w:space="0" w:color="000001"/>
              <w:bottom w:val="single" w:sz="4" w:space="0" w:color="000001"/>
              <w:right w:val="single" w:sz="4" w:space="0" w:color="auto"/>
            </w:tcBorders>
            <w:vAlign w:val="center"/>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+16,5</w:t>
            </w:r>
          </w:p>
        </w:tc>
      </w:tr>
      <w:tr w:rsidR="00CC6B36" w:rsidRPr="00193600" w:rsidTr="00967833">
        <w:trPr>
          <w:trHeight w:val="480"/>
        </w:trPr>
        <w:tc>
          <w:tcPr>
            <w:tcW w:w="2376" w:type="dxa"/>
            <w:tcBorders>
              <w:top w:val="nil"/>
              <w:left w:val="single" w:sz="4" w:space="0" w:color="000001"/>
              <w:bottom w:val="single" w:sz="4" w:space="0" w:color="000001"/>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w:t>
            </w:r>
            <w:r w:rsidRPr="00193600">
              <w:rPr>
                <w:rFonts w:ascii="Times New Roman" w:hAnsi="Times New Roman"/>
                <w:bCs/>
                <w:sz w:val="22"/>
                <w:szCs w:val="22"/>
              </w:rPr>
              <w:t xml:space="preserve"> финансовое обеспечение администраций сельских поселений</w:t>
            </w:r>
          </w:p>
        </w:tc>
        <w:tc>
          <w:tcPr>
            <w:tcW w:w="1276" w:type="dxa"/>
            <w:tcBorders>
              <w:top w:val="nil"/>
              <w:left w:val="single" w:sz="4" w:space="0" w:color="000001"/>
              <w:bottom w:val="single" w:sz="4" w:space="0" w:color="000001"/>
              <w:right w:val="single" w:sz="4" w:space="0" w:color="000001"/>
            </w:tcBorders>
            <w:vAlign w:val="center"/>
          </w:tcPr>
          <w:p w:rsidR="00CC6B36" w:rsidRPr="00193600" w:rsidRDefault="00CC6B36" w:rsidP="00967833">
            <w:pPr>
              <w:pStyle w:val="31"/>
              <w:spacing w:after="0" w:line="276" w:lineRule="auto"/>
              <w:ind w:left="0"/>
              <w:jc w:val="center"/>
              <w:rPr>
                <w:rFonts w:ascii="Times New Roman" w:hAnsi="Times New Roman"/>
                <w:bCs/>
                <w:sz w:val="22"/>
                <w:szCs w:val="22"/>
              </w:rPr>
            </w:pPr>
            <w:r w:rsidRPr="00193600">
              <w:rPr>
                <w:rFonts w:ascii="Times New Roman" w:hAnsi="Times New Roman"/>
                <w:bCs/>
                <w:sz w:val="22"/>
                <w:szCs w:val="22"/>
                <w:shd w:val="clear" w:color="auto" w:fill="FFFFFF"/>
                <w:lang w:eastAsia="ru-RU"/>
              </w:rPr>
              <w:t>2117,5</w:t>
            </w:r>
          </w:p>
        </w:tc>
        <w:tc>
          <w:tcPr>
            <w:tcW w:w="1276" w:type="dxa"/>
            <w:tcBorders>
              <w:top w:val="nil"/>
              <w:left w:val="single" w:sz="4" w:space="0" w:color="000001"/>
              <w:bottom w:val="single" w:sz="4" w:space="0" w:color="000001"/>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2156,0</w:t>
            </w:r>
          </w:p>
        </w:tc>
        <w:tc>
          <w:tcPr>
            <w:tcW w:w="1276"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2778,4</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2759,2</w:t>
            </w:r>
          </w:p>
        </w:tc>
        <w:tc>
          <w:tcPr>
            <w:tcW w:w="992" w:type="dxa"/>
            <w:tcBorders>
              <w:top w:val="nil"/>
              <w:left w:val="single" w:sz="4" w:space="0" w:color="000001"/>
              <w:bottom w:val="single" w:sz="4" w:space="0" w:color="000001"/>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19,2</w:t>
            </w:r>
          </w:p>
        </w:tc>
        <w:tc>
          <w:tcPr>
            <w:tcW w:w="850"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99,3</w:t>
            </w:r>
          </w:p>
        </w:tc>
        <w:tc>
          <w:tcPr>
            <w:tcW w:w="1276" w:type="dxa"/>
            <w:tcBorders>
              <w:top w:val="nil"/>
              <w:left w:val="single" w:sz="4" w:space="0" w:color="000001"/>
              <w:bottom w:val="single" w:sz="4" w:space="0" w:color="000001"/>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+641,7</w:t>
            </w:r>
          </w:p>
        </w:tc>
      </w:tr>
      <w:tr w:rsidR="00CC6B36" w:rsidRPr="00193600" w:rsidTr="00967833">
        <w:trPr>
          <w:trHeight w:val="13"/>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-архивный фонд</w:t>
            </w:r>
          </w:p>
        </w:tc>
        <w:tc>
          <w:tcPr>
            <w:tcW w:w="1276"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pStyle w:val="31"/>
              <w:spacing w:after="0" w:line="276" w:lineRule="auto"/>
              <w:ind w:left="0"/>
              <w:jc w:val="center"/>
              <w:rPr>
                <w:rFonts w:ascii="Times New Roman" w:hAnsi="Times New Roman"/>
                <w:bCs/>
                <w:sz w:val="22"/>
                <w:szCs w:val="22"/>
              </w:rPr>
            </w:pPr>
            <w:r w:rsidRPr="00193600">
              <w:rPr>
                <w:rFonts w:ascii="Times New Roman" w:hAnsi="Times New Roman"/>
                <w:bCs/>
                <w:sz w:val="22"/>
                <w:szCs w:val="22"/>
              </w:rPr>
              <w:t>7,3</w:t>
            </w:r>
          </w:p>
        </w:tc>
        <w:tc>
          <w:tcPr>
            <w:tcW w:w="1276"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pStyle w:val="a4"/>
              <w:jc w:val="center"/>
              <w:rPr>
                <w:rFonts w:ascii="Times New Roman" w:hAnsi="Times New Roman" w:cs="Times New Roman"/>
              </w:rPr>
            </w:pPr>
            <w:r w:rsidRPr="00193600">
              <w:rPr>
                <w:rFonts w:ascii="Times New Roman" w:hAnsi="Times New Roman" w:cs="Times New Roman"/>
              </w:rPr>
              <w:t>7,3</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pStyle w:val="a4"/>
              <w:jc w:val="center"/>
              <w:rPr>
                <w:rFonts w:ascii="Times New Roman" w:hAnsi="Times New Roman" w:cs="Times New Roman"/>
              </w:rPr>
            </w:pPr>
            <w:r w:rsidRPr="00193600">
              <w:rPr>
                <w:rFonts w:ascii="Times New Roman" w:hAnsi="Times New Roman" w:cs="Times New Roman"/>
              </w:rPr>
              <w:t>7,3</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7,3</w:t>
            </w:r>
          </w:p>
        </w:tc>
        <w:tc>
          <w:tcPr>
            <w:tcW w:w="992"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w:t>
            </w:r>
          </w:p>
        </w:tc>
      </w:tr>
      <w:tr w:rsidR="00CC6B36" w:rsidRPr="00193600" w:rsidTr="00967833">
        <w:trPr>
          <w:trHeight w:val="157"/>
        </w:trPr>
        <w:tc>
          <w:tcPr>
            <w:tcW w:w="2376" w:type="dxa"/>
            <w:tcBorders>
              <w:top w:val="nil"/>
              <w:left w:val="single" w:sz="4" w:space="0" w:color="000001"/>
              <w:bottom w:val="single" w:sz="4" w:space="0" w:color="auto"/>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-административная комиссия</w:t>
            </w:r>
          </w:p>
        </w:tc>
        <w:tc>
          <w:tcPr>
            <w:tcW w:w="1276" w:type="dxa"/>
            <w:tcBorders>
              <w:top w:val="nil"/>
              <w:left w:val="single" w:sz="4" w:space="0" w:color="000001"/>
              <w:bottom w:val="single" w:sz="4" w:space="0" w:color="auto"/>
              <w:right w:val="single" w:sz="4" w:space="0" w:color="000001"/>
            </w:tcBorders>
            <w:vAlign w:val="center"/>
          </w:tcPr>
          <w:p w:rsidR="00CC6B36" w:rsidRPr="00193600" w:rsidRDefault="00CC6B36" w:rsidP="00967833">
            <w:pPr>
              <w:pStyle w:val="31"/>
              <w:spacing w:after="0" w:line="276" w:lineRule="auto"/>
              <w:ind w:left="0"/>
              <w:jc w:val="center"/>
              <w:rPr>
                <w:rFonts w:ascii="Times New Roman" w:hAnsi="Times New Roman"/>
                <w:bCs/>
                <w:sz w:val="22"/>
                <w:szCs w:val="22"/>
              </w:rPr>
            </w:pPr>
            <w:r w:rsidRPr="00193600">
              <w:rPr>
                <w:rFonts w:ascii="Times New Roman" w:hAnsi="Times New Roman"/>
                <w:bCs/>
                <w:sz w:val="22"/>
                <w:szCs w:val="22"/>
              </w:rPr>
              <w:t>4,4</w:t>
            </w:r>
          </w:p>
        </w:tc>
        <w:tc>
          <w:tcPr>
            <w:tcW w:w="1276" w:type="dxa"/>
            <w:tcBorders>
              <w:top w:val="nil"/>
              <w:left w:val="single" w:sz="4" w:space="0" w:color="000001"/>
              <w:bottom w:val="single" w:sz="4" w:space="0" w:color="auto"/>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3,3</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4,4</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4,4</w:t>
            </w:r>
          </w:p>
        </w:tc>
        <w:tc>
          <w:tcPr>
            <w:tcW w:w="992" w:type="dxa"/>
            <w:tcBorders>
              <w:top w:val="nil"/>
              <w:left w:val="single" w:sz="4" w:space="0" w:color="000001"/>
              <w:bottom w:val="single" w:sz="4" w:space="0" w:color="auto"/>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nil"/>
              <w:left w:val="single" w:sz="4" w:space="0" w:color="000001"/>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w:t>
            </w:r>
          </w:p>
        </w:tc>
      </w:tr>
      <w:tr w:rsidR="00CC6B36" w:rsidRPr="00193600" w:rsidTr="00967833">
        <w:trPr>
          <w:trHeight w:val="424"/>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-обеспечение деятельности финансовых, налоговых и таможнях органов и органов финансового надзора</w:t>
            </w:r>
          </w:p>
        </w:tc>
        <w:tc>
          <w:tcPr>
            <w:tcW w:w="1276"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pStyle w:val="31"/>
              <w:spacing w:after="0" w:line="276" w:lineRule="auto"/>
              <w:ind w:left="0"/>
              <w:jc w:val="center"/>
              <w:rPr>
                <w:rFonts w:ascii="Times New Roman" w:hAnsi="Times New Roman"/>
                <w:bCs/>
                <w:sz w:val="22"/>
                <w:szCs w:val="22"/>
              </w:rPr>
            </w:pPr>
            <w:r w:rsidRPr="00193600">
              <w:rPr>
                <w:rFonts w:ascii="Times New Roman" w:hAnsi="Times New Roman"/>
                <w:bCs/>
                <w:sz w:val="22"/>
                <w:szCs w:val="22"/>
              </w:rPr>
              <w:t>66,4</w:t>
            </w:r>
          </w:p>
        </w:tc>
        <w:tc>
          <w:tcPr>
            <w:tcW w:w="1276"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rPr>
            </w:pPr>
          </w:p>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66,5</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66,4</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66,4</w:t>
            </w:r>
          </w:p>
        </w:tc>
        <w:tc>
          <w:tcPr>
            <w:tcW w:w="992"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w:t>
            </w:r>
          </w:p>
        </w:tc>
      </w:tr>
      <w:tr w:rsidR="00CC6B36" w:rsidRPr="00193600" w:rsidTr="00967833">
        <w:trPr>
          <w:trHeight w:val="239"/>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-резервный фонд</w:t>
            </w:r>
          </w:p>
        </w:tc>
        <w:tc>
          <w:tcPr>
            <w:tcW w:w="1276"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pStyle w:val="31"/>
              <w:spacing w:after="0" w:line="276" w:lineRule="auto"/>
              <w:ind w:left="0"/>
              <w:jc w:val="center"/>
              <w:rPr>
                <w:rFonts w:ascii="Times New Roman" w:hAnsi="Times New Roman"/>
                <w:bCs/>
                <w:sz w:val="22"/>
                <w:szCs w:val="22"/>
              </w:rPr>
            </w:pPr>
            <w:r w:rsidRPr="00193600">
              <w:rPr>
                <w:rFonts w:ascii="Times New Roman" w:hAnsi="Times New Roman"/>
                <w:bCs/>
                <w:sz w:val="22"/>
                <w:szCs w:val="22"/>
              </w:rPr>
              <w:t>-</w:t>
            </w:r>
          </w:p>
        </w:tc>
        <w:tc>
          <w:tcPr>
            <w:tcW w:w="1276"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w:t>
            </w:r>
          </w:p>
        </w:tc>
        <w:tc>
          <w:tcPr>
            <w:tcW w:w="992"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w:t>
            </w:r>
          </w:p>
        </w:tc>
        <w:tc>
          <w:tcPr>
            <w:tcW w:w="1276" w:type="dxa"/>
            <w:tcBorders>
              <w:top w:val="single" w:sz="4" w:space="0" w:color="auto"/>
              <w:left w:val="single" w:sz="4" w:space="0" w:color="000001"/>
              <w:bottom w:val="single" w:sz="4" w:space="0" w:color="auto"/>
              <w:right w:val="single" w:sz="4" w:space="0" w:color="auto"/>
            </w:tcBorders>
            <w:vAlign w:val="center"/>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w:t>
            </w:r>
          </w:p>
        </w:tc>
      </w:tr>
      <w:tr w:rsidR="00CC6B36" w:rsidRPr="00193600" w:rsidTr="00967833">
        <w:trPr>
          <w:trHeight w:val="218"/>
        </w:trPr>
        <w:tc>
          <w:tcPr>
            <w:tcW w:w="2376" w:type="dxa"/>
            <w:tcBorders>
              <w:top w:val="nil"/>
              <w:left w:val="single" w:sz="4" w:space="0" w:color="000001"/>
              <w:bottom w:val="single" w:sz="4" w:space="0" w:color="auto"/>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color w:val="000000"/>
                <w:sz w:val="22"/>
                <w:szCs w:val="22"/>
                <w:lang w:eastAsia="ru-RU"/>
              </w:rPr>
              <w:t>-другие общегосударственные вопросы</w:t>
            </w:r>
          </w:p>
        </w:tc>
        <w:tc>
          <w:tcPr>
            <w:tcW w:w="1276" w:type="dxa"/>
            <w:tcBorders>
              <w:top w:val="nil"/>
              <w:left w:val="single" w:sz="4" w:space="0" w:color="000001"/>
              <w:bottom w:val="single" w:sz="4" w:space="0" w:color="auto"/>
              <w:right w:val="single" w:sz="4" w:space="0" w:color="000001"/>
            </w:tcBorders>
            <w:vAlign w:val="center"/>
          </w:tcPr>
          <w:p w:rsidR="00CC6B36" w:rsidRPr="00193600" w:rsidRDefault="00CC6B36" w:rsidP="00967833">
            <w:pPr>
              <w:pStyle w:val="31"/>
              <w:spacing w:after="0" w:line="276" w:lineRule="auto"/>
              <w:ind w:left="0"/>
              <w:jc w:val="center"/>
              <w:rPr>
                <w:rFonts w:ascii="Times New Roman" w:hAnsi="Times New Roman"/>
                <w:bCs/>
                <w:sz w:val="22"/>
                <w:szCs w:val="22"/>
              </w:rPr>
            </w:pPr>
            <w:r w:rsidRPr="00193600">
              <w:rPr>
                <w:rFonts w:ascii="Times New Roman" w:hAnsi="Times New Roman"/>
                <w:bCs/>
                <w:sz w:val="22"/>
                <w:szCs w:val="22"/>
              </w:rPr>
              <w:t>28,3</w:t>
            </w:r>
          </w:p>
        </w:tc>
        <w:tc>
          <w:tcPr>
            <w:tcW w:w="1276" w:type="dxa"/>
            <w:tcBorders>
              <w:top w:val="nil"/>
              <w:left w:val="single" w:sz="4" w:space="0" w:color="000001"/>
              <w:bottom w:val="single" w:sz="4" w:space="0" w:color="auto"/>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42,5</w:t>
            </w:r>
          </w:p>
        </w:tc>
        <w:tc>
          <w:tcPr>
            <w:tcW w:w="1276"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117,0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67,1</w:t>
            </w:r>
          </w:p>
        </w:tc>
        <w:tc>
          <w:tcPr>
            <w:tcW w:w="992" w:type="dxa"/>
            <w:tcBorders>
              <w:top w:val="nil"/>
              <w:left w:val="single" w:sz="4" w:space="0" w:color="000001"/>
              <w:bottom w:val="single" w:sz="4" w:space="0" w:color="auto"/>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-49,9</w:t>
            </w:r>
          </w:p>
        </w:tc>
        <w:tc>
          <w:tcPr>
            <w:tcW w:w="850"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57,4</w:t>
            </w:r>
          </w:p>
        </w:tc>
        <w:tc>
          <w:tcPr>
            <w:tcW w:w="1276" w:type="dxa"/>
            <w:tcBorders>
              <w:top w:val="nil"/>
              <w:left w:val="single" w:sz="4" w:space="0" w:color="000001"/>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+38,8</w:t>
            </w:r>
          </w:p>
        </w:tc>
      </w:tr>
      <w:tr w:rsidR="00CC6B36" w:rsidRPr="00193600" w:rsidTr="00967833">
        <w:trPr>
          <w:trHeight w:val="351"/>
        </w:trPr>
        <w:tc>
          <w:tcPr>
            <w:tcW w:w="2376"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Мобилизационная и вневойсковая подготовка</w:t>
            </w:r>
          </w:p>
        </w:tc>
        <w:tc>
          <w:tcPr>
            <w:tcW w:w="1276"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jc w:val="center"/>
              <w:rPr>
                <w:rFonts w:ascii="Times New Roman" w:hAnsi="Times New Roman" w:cs="Times New Roman"/>
                <w:bCs/>
              </w:rPr>
            </w:pPr>
            <w:r w:rsidRPr="00193600">
              <w:rPr>
                <w:rFonts w:ascii="Times New Roman" w:hAnsi="Times New Roman" w:cs="Times New Roman"/>
                <w:bCs/>
              </w:rPr>
              <w:t>78,9</w:t>
            </w:r>
          </w:p>
        </w:tc>
        <w:tc>
          <w:tcPr>
            <w:tcW w:w="1276"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80,9</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80,9</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jc w:val="center"/>
              <w:rPr>
                <w:rFonts w:ascii="Times New Roman" w:hAnsi="Times New Roman" w:cs="Times New Roman"/>
              </w:rPr>
            </w:pPr>
            <w:r w:rsidRPr="00193600">
              <w:rPr>
                <w:rFonts w:ascii="Times New Roman" w:hAnsi="Times New Roman" w:cs="Times New Roman"/>
              </w:rPr>
              <w:t>80,9</w:t>
            </w:r>
          </w:p>
        </w:tc>
        <w:tc>
          <w:tcPr>
            <w:tcW w:w="992"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1"/>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+2,0</w:t>
            </w:r>
          </w:p>
        </w:tc>
      </w:tr>
      <w:tr w:rsidR="00CC6B36" w:rsidRPr="00193600" w:rsidTr="00967833">
        <w:trPr>
          <w:trHeight w:val="170"/>
        </w:trPr>
        <w:tc>
          <w:tcPr>
            <w:tcW w:w="2376"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Национальная безопасность и правоохранительная деятельность:</w:t>
            </w:r>
          </w:p>
        </w:tc>
        <w:tc>
          <w:tcPr>
            <w:tcW w:w="1276"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jc w:val="center"/>
              <w:rPr>
                <w:rFonts w:ascii="Times New Roman" w:hAnsi="Times New Roman" w:cs="Times New Roman"/>
              </w:rPr>
            </w:pPr>
            <w:r w:rsidRPr="00193600">
              <w:rPr>
                <w:rFonts w:ascii="Times New Roman" w:hAnsi="Times New Roman" w:cs="Times New Roman"/>
              </w:rPr>
              <w:t>88,8</w:t>
            </w:r>
          </w:p>
        </w:tc>
        <w:tc>
          <w:tcPr>
            <w:tcW w:w="1276"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68,0</w:t>
            </w:r>
          </w:p>
        </w:tc>
        <w:tc>
          <w:tcPr>
            <w:tcW w:w="1276"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90,2</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CC6B36" w:rsidRPr="00193600" w:rsidRDefault="00CC6B36" w:rsidP="00967833">
            <w:pPr>
              <w:jc w:val="center"/>
              <w:rPr>
                <w:rFonts w:ascii="Times New Roman" w:hAnsi="Times New Roman" w:cs="Times New Roman"/>
              </w:rPr>
            </w:pPr>
            <w:r w:rsidRPr="00193600">
              <w:rPr>
                <w:rFonts w:ascii="Times New Roman" w:hAnsi="Times New Roman" w:cs="Times New Roman"/>
              </w:rPr>
              <w:t>87,9</w:t>
            </w:r>
          </w:p>
        </w:tc>
        <w:tc>
          <w:tcPr>
            <w:tcW w:w="992" w:type="dxa"/>
            <w:tcBorders>
              <w:top w:val="single" w:sz="4" w:space="0" w:color="auto"/>
              <w:left w:val="single" w:sz="4" w:space="0" w:color="000001"/>
              <w:bottom w:val="single" w:sz="4" w:space="0" w:color="auto"/>
              <w:right w:val="single" w:sz="4" w:space="0" w:color="000001"/>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-2,3</w:t>
            </w:r>
          </w:p>
        </w:tc>
        <w:tc>
          <w:tcPr>
            <w:tcW w:w="850"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97,5</w:t>
            </w:r>
          </w:p>
        </w:tc>
        <w:tc>
          <w:tcPr>
            <w:tcW w:w="1276" w:type="dxa"/>
            <w:tcBorders>
              <w:top w:val="single" w:sz="4" w:space="0" w:color="auto"/>
              <w:left w:val="single" w:sz="4" w:space="0" w:color="000001"/>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-0,9</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CC6B36" w:rsidRPr="00193600" w:rsidRDefault="00CC6B36" w:rsidP="00967833">
            <w:pPr>
              <w:spacing w:after="0" w:line="240" w:lineRule="auto"/>
              <w:jc w:val="center"/>
              <w:rPr>
                <w:rFonts w:ascii="Times New Roman" w:eastAsia="Times New Roman" w:hAnsi="Times New Roman" w:cs="Times New Roman"/>
                <w:color w:val="000000"/>
                <w:lang w:eastAsia="ru-RU"/>
              </w:rPr>
            </w:pPr>
            <w:r w:rsidRPr="00193600">
              <w:rPr>
                <w:rFonts w:ascii="Times New Roman" w:eastAsia="Times New Roman" w:hAnsi="Times New Roman" w:cs="Times New Roman"/>
                <w:color w:val="000000"/>
                <w:lang w:eastAsia="ru-RU"/>
              </w:rPr>
              <w:t>-предупреждение и ликвидация последствий</w:t>
            </w:r>
            <w:proofErr w:type="gramStart"/>
            <w:r w:rsidRPr="00193600">
              <w:rPr>
                <w:rFonts w:ascii="Times New Roman" w:eastAsia="Times New Roman" w:hAnsi="Times New Roman" w:cs="Times New Roman"/>
                <w:color w:val="000000"/>
                <w:lang w:eastAsia="ru-RU"/>
              </w:rPr>
              <w:t>.</w:t>
            </w:r>
            <w:proofErr w:type="gramEnd"/>
            <w:r w:rsidRPr="00193600">
              <w:rPr>
                <w:rFonts w:ascii="Times New Roman" w:eastAsia="Times New Roman" w:hAnsi="Times New Roman" w:cs="Times New Roman"/>
                <w:color w:val="000000"/>
                <w:lang w:eastAsia="ru-RU"/>
              </w:rPr>
              <w:t xml:space="preserve"> </w:t>
            </w:r>
            <w:proofErr w:type="gramStart"/>
            <w:r w:rsidRPr="00193600">
              <w:rPr>
                <w:rFonts w:ascii="Times New Roman" w:eastAsia="Times New Roman" w:hAnsi="Times New Roman" w:cs="Times New Roman"/>
                <w:color w:val="000000"/>
                <w:lang w:eastAsia="ru-RU"/>
              </w:rPr>
              <w:t>ч</w:t>
            </w:r>
            <w:proofErr w:type="gramEnd"/>
            <w:r w:rsidRPr="00193600">
              <w:rPr>
                <w:rFonts w:ascii="Times New Roman" w:eastAsia="Times New Roman" w:hAnsi="Times New Roman" w:cs="Times New Roman"/>
                <w:color w:val="000000"/>
                <w:lang w:eastAsia="ru-RU"/>
              </w:rPr>
              <w:t>резвычайных ситуаций и  стихийных бедствий, гражданская оборона</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jc w:val="center"/>
              <w:rPr>
                <w:rFonts w:ascii="Times New Roman" w:hAnsi="Times New Roman" w:cs="Times New Roman"/>
              </w:rPr>
            </w:pPr>
            <w:r w:rsidRPr="00193600">
              <w:rPr>
                <w:rFonts w:ascii="Times New Roman" w:hAnsi="Times New Roman" w:cs="Times New Roman"/>
              </w:rPr>
              <w:t>-</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jc w:val="center"/>
              <w:rPr>
                <w:rFonts w:ascii="Times New Roman" w:hAnsi="Times New Roman" w:cs="Times New Roman"/>
              </w:rPr>
            </w:pPr>
            <w:r w:rsidRPr="00193600">
              <w:rPr>
                <w:rFonts w:ascii="Times New Roman" w:hAnsi="Times New Roman" w:cs="Times New Roman"/>
              </w:rPr>
              <w:t>7,7</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-2,3</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77,0</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+7,7</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CC6B36" w:rsidRPr="00193600" w:rsidRDefault="00CC6B36" w:rsidP="00967833">
            <w:pPr>
              <w:spacing w:after="0" w:line="240" w:lineRule="auto"/>
              <w:jc w:val="center"/>
              <w:rPr>
                <w:rFonts w:ascii="Times New Roman" w:eastAsia="Times New Roman" w:hAnsi="Times New Roman" w:cs="Times New Roman"/>
                <w:color w:val="000000"/>
                <w:lang w:eastAsia="ru-RU"/>
              </w:rPr>
            </w:pPr>
            <w:r w:rsidRPr="00193600">
              <w:rPr>
                <w:rFonts w:ascii="Times New Roman" w:eastAsia="Times New Roman" w:hAnsi="Times New Roman" w:cs="Times New Roman"/>
                <w:color w:val="000000"/>
                <w:lang w:eastAsia="ru-RU"/>
              </w:rPr>
              <w:t>-обеспечение противопожарной безопасности</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jc w:val="center"/>
              <w:rPr>
                <w:rFonts w:ascii="Times New Roman" w:hAnsi="Times New Roman" w:cs="Times New Roman"/>
              </w:rPr>
            </w:pPr>
            <w:r w:rsidRPr="00193600">
              <w:rPr>
                <w:rFonts w:ascii="Times New Roman" w:hAnsi="Times New Roman" w:cs="Times New Roman"/>
              </w:rPr>
              <w:t>88,8</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58,0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80,2</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jc w:val="center"/>
              <w:rPr>
                <w:rFonts w:ascii="Times New Roman" w:hAnsi="Times New Roman" w:cs="Times New Roman"/>
              </w:rPr>
            </w:pPr>
            <w:r w:rsidRPr="00193600">
              <w:rPr>
                <w:rFonts w:ascii="Times New Roman" w:hAnsi="Times New Roman" w:cs="Times New Roman"/>
              </w:rPr>
              <w:t>80,2</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-8,6</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Национальная экономика:</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pStyle w:val="a4"/>
              <w:jc w:val="center"/>
              <w:rPr>
                <w:rFonts w:ascii="Times New Roman" w:hAnsi="Times New Roman" w:cs="Times New Roman"/>
              </w:rPr>
            </w:pPr>
            <w:r w:rsidRPr="00193600">
              <w:rPr>
                <w:rFonts w:ascii="Times New Roman" w:hAnsi="Times New Roman" w:cs="Times New Roman"/>
              </w:rPr>
              <w:t>730,9</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467,7</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659,1</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443,5</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-215,6</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67,3</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-287,4</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-водное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pStyle w:val="a4"/>
              <w:jc w:val="center"/>
              <w:rPr>
                <w:rFonts w:ascii="Times New Roman" w:hAnsi="Times New Roman" w:cs="Times New Roman"/>
              </w:rPr>
            </w:pPr>
            <w:r w:rsidRPr="00193600">
              <w:rPr>
                <w:rFonts w:ascii="Times New Roman" w:hAnsi="Times New Roman" w:cs="Times New Roman"/>
              </w:rPr>
              <w:t>134,6</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55,0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129,5</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39,4</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-90,1</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30,4</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-95,2</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CC6B36" w:rsidRPr="00193600" w:rsidRDefault="00CC6B36" w:rsidP="00967833">
            <w:pPr>
              <w:spacing w:after="0" w:line="240" w:lineRule="auto"/>
              <w:jc w:val="center"/>
              <w:rPr>
                <w:rFonts w:ascii="Times New Roman" w:eastAsia="Times New Roman" w:hAnsi="Times New Roman" w:cs="Times New Roman"/>
                <w:color w:val="000000"/>
                <w:lang w:eastAsia="ru-RU"/>
              </w:rPr>
            </w:pPr>
            <w:r w:rsidRPr="00193600">
              <w:rPr>
                <w:rFonts w:ascii="Times New Roman" w:eastAsia="Times New Roman" w:hAnsi="Times New Roman" w:cs="Times New Roman"/>
                <w:color w:val="000000"/>
                <w:lang w:eastAsia="ru-RU"/>
              </w:rPr>
              <w:t>-дорожное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pStyle w:val="a4"/>
              <w:jc w:val="center"/>
              <w:rPr>
                <w:rFonts w:ascii="Times New Roman" w:hAnsi="Times New Roman" w:cs="Times New Roman"/>
              </w:rPr>
            </w:pPr>
            <w:r w:rsidRPr="00193600">
              <w:rPr>
                <w:rFonts w:ascii="Times New Roman" w:hAnsi="Times New Roman" w:cs="Times New Roman"/>
              </w:rPr>
              <w:t>524,8</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362,7</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514,6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389,1</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-125,5</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75,6</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-135,7</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vAlign w:val="bottom"/>
            <w:hideMark/>
          </w:tcPr>
          <w:p w:rsidR="00CC6B36" w:rsidRPr="00193600" w:rsidRDefault="00CC6B36" w:rsidP="00967833">
            <w:pPr>
              <w:spacing w:after="0" w:line="240" w:lineRule="auto"/>
              <w:jc w:val="center"/>
              <w:rPr>
                <w:rFonts w:ascii="Times New Roman" w:eastAsia="Times New Roman" w:hAnsi="Times New Roman" w:cs="Times New Roman"/>
                <w:color w:val="000000"/>
                <w:lang w:eastAsia="ru-RU"/>
              </w:rPr>
            </w:pPr>
            <w:r w:rsidRPr="00193600">
              <w:rPr>
                <w:rFonts w:ascii="Times New Roman" w:eastAsia="Times New Roman" w:hAnsi="Times New Roman" w:cs="Times New Roman"/>
                <w:color w:val="000000"/>
                <w:lang w:eastAsia="ru-RU"/>
              </w:rPr>
              <w:t>-другие вопросы в области экономики</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pStyle w:val="a4"/>
              <w:jc w:val="center"/>
              <w:rPr>
                <w:rFonts w:ascii="Times New Roman" w:hAnsi="Times New Roman" w:cs="Times New Roman"/>
              </w:rPr>
            </w:pPr>
            <w:r w:rsidRPr="00193600">
              <w:rPr>
                <w:rFonts w:ascii="Times New Roman" w:hAnsi="Times New Roman" w:cs="Times New Roman"/>
              </w:rPr>
              <w:t>71,5</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50,0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15,0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jc w:val="center"/>
              <w:rPr>
                <w:rFonts w:ascii="Times New Roman" w:hAnsi="Times New Roman" w:cs="Times New Roman"/>
              </w:rPr>
            </w:pPr>
            <w:r w:rsidRPr="00193600">
              <w:rPr>
                <w:rFonts w:ascii="Times New Roman" w:hAnsi="Times New Roman" w:cs="Times New Roman"/>
              </w:rPr>
              <w:t>15,0</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-56,5</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Жилищно-коммунальное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pStyle w:val="31"/>
              <w:spacing w:after="0" w:line="276" w:lineRule="auto"/>
              <w:ind w:left="0"/>
              <w:jc w:val="center"/>
              <w:rPr>
                <w:rFonts w:ascii="Times New Roman" w:hAnsi="Times New Roman"/>
                <w:sz w:val="22"/>
                <w:szCs w:val="22"/>
              </w:rPr>
            </w:pPr>
            <w:r w:rsidRPr="00193600">
              <w:rPr>
                <w:rFonts w:ascii="Times New Roman" w:hAnsi="Times New Roman"/>
                <w:sz w:val="22"/>
                <w:szCs w:val="22"/>
              </w:rPr>
              <w:t>638,6</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720,0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1001,6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902,0</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-99,6</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90,0</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263,4</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color w:val="000000"/>
                <w:sz w:val="22"/>
                <w:szCs w:val="22"/>
                <w:lang w:eastAsia="ru-RU"/>
              </w:rPr>
              <w:t>-жилищное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pStyle w:val="31"/>
              <w:spacing w:after="0" w:line="276" w:lineRule="auto"/>
              <w:ind w:left="0"/>
              <w:jc w:val="center"/>
              <w:rPr>
                <w:rFonts w:ascii="Times New Roman" w:hAnsi="Times New Roman"/>
                <w:sz w:val="22"/>
                <w:szCs w:val="22"/>
              </w:rPr>
            </w:pPr>
            <w:r w:rsidRPr="00193600">
              <w:rPr>
                <w:rFonts w:ascii="Times New Roman" w:hAnsi="Times New Roman"/>
                <w:sz w:val="22"/>
                <w:szCs w:val="22"/>
              </w:rPr>
              <w:t>99,2</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108,0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85,6</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39,4</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-46,2</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46,0</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-59,8</w:t>
            </w:r>
          </w:p>
        </w:tc>
      </w:tr>
      <w:tr w:rsidR="00CC6B36" w:rsidRPr="00193600" w:rsidTr="00967833">
        <w:trPr>
          <w:trHeight w:val="534"/>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-коммунальное хозяйство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pStyle w:val="31"/>
              <w:spacing w:after="0" w:line="276" w:lineRule="auto"/>
              <w:ind w:left="0"/>
              <w:jc w:val="center"/>
              <w:rPr>
                <w:rFonts w:ascii="Times New Roman" w:hAnsi="Times New Roman"/>
                <w:sz w:val="22"/>
                <w:szCs w:val="22"/>
              </w:rPr>
            </w:pPr>
            <w:r w:rsidRPr="00193600">
              <w:rPr>
                <w:rFonts w:ascii="Times New Roman" w:hAnsi="Times New Roman"/>
                <w:sz w:val="22"/>
                <w:szCs w:val="22"/>
              </w:rPr>
              <w:t>364,7</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375,0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375,0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368,2</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-6,8</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98,2</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+3,5</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-благоустройство</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pStyle w:val="31"/>
              <w:spacing w:after="0" w:line="276" w:lineRule="auto"/>
              <w:ind w:left="0"/>
              <w:jc w:val="center"/>
              <w:rPr>
                <w:rFonts w:ascii="Times New Roman" w:hAnsi="Times New Roman"/>
                <w:sz w:val="22"/>
                <w:szCs w:val="22"/>
              </w:rPr>
            </w:pPr>
            <w:r w:rsidRPr="00193600">
              <w:rPr>
                <w:rFonts w:ascii="Times New Roman" w:hAnsi="Times New Roman"/>
                <w:sz w:val="22"/>
                <w:szCs w:val="22"/>
              </w:rPr>
              <w:t>174,7</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237,0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541,0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494,4</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-46,6</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91,4</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+319,7</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Молодежная политика и оздоровление детей</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pStyle w:val="31"/>
              <w:spacing w:after="0" w:line="276" w:lineRule="auto"/>
              <w:ind w:left="0"/>
              <w:jc w:val="center"/>
              <w:rPr>
                <w:rFonts w:ascii="Times New Roman" w:hAnsi="Times New Roman"/>
                <w:sz w:val="22"/>
                <w:szCs w:val="22"/>
              </w:rPr>
            </w:pPr>
            <w:r w:rsidRPr="00193600">
              <w:rPr>
                <w:rFonts w:ascii="Times New Roman" w:hAnsi="Times New Roman"/>
                <w:sz w:val="22"/>
                <w:szCs w:val="22"/>
              </w:rPr>
              <w:t>5,0</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10,0</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+5,0</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Культура</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pStyle w:val="31"/>
              <w:spacing w:after="0" w:line="276" w:lineRule="auto"/>
              <w:ind w:left="0"/>
              <w:jc w:val="center"/>
              <w:rPr>
                <w:rFonts w:ascii="Times New Roman" w:hAnsi="Times New Roman"/>
                <w:sz w:val="22"/>
                <w:szCs w:val="22"/>
              </w:rPr>
            </w:pPr>
            <w:r w:rsidRPr="00193600">
              <w:rPr>
                <w:rFonts w:ascii="Times New Roman" w:hAnsi="Times New Roman"/>
                <w:sz w:val="22"/>
                <w:szCs w:val="22"/>
              </w:rPr>
              <w:t>2915,8</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2335,5</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2792,3</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2441,2</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-351,1</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87,4</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-474,6</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lastRenderedPageBreak/>
              <w:t>Социальная политика</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pStyle w:val="31"/>
              <w:spacing w:after="0" w:line="276" w:lineRule="auto"/>
              <w:ind w:left="0"/>
              <w:jc w:val="center"/>
              <w:rPr>
                <w:rFonts w:ascii="Times New Roman" w:hAnsi="Times New Roman"/>
                <w:sz w:val="22"/>
                <w:szCs w:val="22"/>
              </w:rPr>
            </w:pPr>
            <w:r w:rsidRPr="00193600">
              <w:rPr>
                <w:rFonts w:ascii="Times New Roman" w:hAnsi="Times New Roman"/>
                <w:sz w:val="22"/>
                <w:szCs w:val="22"/>
              </w:rPr>
              <w:t>128,8</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150,0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150,0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148,2</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-1,8</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98,8</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+19,4</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Физическая культура и спорт</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5,0</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5,0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5,0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5,0</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C6B36" w:rsidRPr="00193600" w:rsidRDefault="00CC6B36" w:rsidP="00967833">
            <w:pPr>
              <w:pStyle w:val="31"/>
              <w:spacing w:after="0"/>
              <w:ind w:left="0"/>
              <w:jc w:val="center"/>
              <w:rPr>
                <w:rFonts w:ascii="Times New Roman" w:hAnsi="Times New Roman"/>
                <w:sz w:val="22"/>
                <w:szCs w:val="22"/>
              </w:rPr>
            </w:pPr>
            <w:r w:rsidRPr="00193600">
              <w:rPr>
                <w:rFonts w:ascii="Times New Roman" w:hAnsi="Times New Roman"/>
                <w:sz w:val="22"/>
                <w:szCs w:val="22"/>
              </w:rPr>
              <w:t>Средства массовой информации</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35,0</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35,0</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40,0</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40,0</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100,0</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+5,0</w:t>
            </w:r>
          </w:p>
        </w:tc>
      </w:tr>
      <w:tr w:rsidR="00CC6B36" w:rsidRPr="00193600" w:rsidTr="00967833">
        <w:trPr>
          <w:trHeight w:val="270"/>
        </w:trPr>
        <w:tc>
          <w:tcPr>
            <w:tcW w:w="2376" w:type="dxa"/>
            <w:tcBorders>
              <w:top w:val="single" w:sz="4" w:space="0" w:color="auto"/>
              <w:left w:val="single" w:sz="4" w:space="0" w:color="000001"/>
              <w:bottom w:val="single" w:sz="4" w:space="0" w:color="auto"/>
              <w:right w:val="single" w:sz="4" w:space="0" w:color="00000A"/>
            </w:tcBorders>
            <w:tcMar>
              <w:top w:w="0" w:type="dxa"/>
              <w:left w:w="108" w:type="dxa"/>
              <w:bottom w:w="0" w:type="dxa"/>
              <w:right w:w="108" w:type="dxa"/>
            </w:tcMar>
            <w:hideMark/>
          </w:tcPr>
          <w:p w:rsidR="00CC6B36" w:rsidRPr="00193600" w:rsidRDefault="00CC6B36" w:rsidP="00967833">
            <w:pPr>
              <w:spacing w:after="0" w:line="240" w:lineRule="auto"/>
              <w:jc w:val="center"/>
              <w:rPr>
                <w:rFonts w:ascii="Times New Roman" w:eastAsia="Times New Roman" w:hAnsi="Times New Roman" w:cs="Times New Roman"/>
                <w:color w:val="000000"/>
                <w:lang w:eastAsia="ru-RU"/>
              </w:rPr>
            </w:pPr>
            <w:r w:rsidRPr="00193600">
              <w:rPr>
                <w:rFonts w:ascii="Times New Roman" w:eastAsia="Times New Roman" w:hAnsi="Times New Roman" w:cs="Times New Roman"/>
                <w:color w:val="000000"/>
                <w:lang w:eastAsia="ru-RU"/>
              </w:rPr>
              <w:t>Всего расходов</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jc w:val="center"/>
              <w:rPr>
                <w:rFonts w:ascii="Times New Roman" w:hAnsi="Times New Roman"/>
              </w:rPr>
            </w:pPr>
            <w:r w:rsidRPr="00193600">
              <w:rPr>
                <w:rFonts w:ascii="Times New Roman" w:hAnsi="Times New Roman"/>
              </w:rPr>
              <w:t>7557,8</w:t>
            </w:r>
          </w:p>
        </w:tc>
        <w:tc>
          <w:tcPr>
            <w:tcW w:w="1276"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6925,9</w:t>
            </w:r>
          </w:p>
        </w:tc>
        <w:tc>
          <w:tcPr>
            <w:tcW w:w="1276"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8546,4</w:t>
            </w:r>
          </w:p>
        </w:tc>
        <w:tc>
          <w:tcPr>
            <w:tcW w:w="1134" w:type="dxa"/>
            <w:tcBorders>
              <w:top w:val="single" w:sz="4" w:space="0" w:color="auto"/>
              <w:left w:val="single" w:sz="4" w:space="0" w:color="00000A"/>
              <w:bottom w:val="single" w:sz="4" w:space="0" w:color="auto"/>
              <w:right w:val="single" w:sz="4" w:space="0" w:color="00000A"/>
            </w:tcBorders>
            <w:tcMar>
              <w:top w:w="0" w:type="dxa"/>
              <w:left w:w="108" w:type="dxa"/>
              <w:bottom w:w="0" w:type="dxa"/>
              <w:right w:w="108" w:type="dxa"/>
            </w:tcMar>
            <w:vAlign w:val="center"/>
            <w:hideMark/>
          </w:tcPr>
          <w:p w:rsidR="00CC6B36" w:rsidRPr="00193600" w:rsidRDefault="00CC6B36" w:rsidP="00967833">
            <w:pPr>
              <w:spacing w:after="0"/>
              <w:jc w:val="center"/>
              <w:rPr>
                <w:rFonts w:ascii="Times New Roman" w:hAnsi="Times New Roman" w:cs="Times New Roman"/>
              </w:rPr>
            </w:pPr>
            <w:r w:rsidRPr="00193600">
              <w:rPr>
                <w:rFonts w:ascii="Times New Roman" w:hAnsi="Times New Roman" w:cs="Times New Roman"/>
              </w:rPr>
              <w:t>7786,6</w:t>
            </w:r>
          </w:p>
        </w:tc>
        <w:tc>
          <w:tcPr>
            <w:tcW w:w="992" w:type="dxa"/>
            <w:tcBorders>
              <w:top w:val="single" w:sz="4" w:space="0" w:color="auto"/>
              <w:left w:val="single" w:sz="4" w:space="0" w:color="00000A"/>
              <w:bottom w:val="single" w:sz="4" w:space="0" w:color="auto"/>
              <w:right w:val="single" w:sz="4" w:space="0" w:color="00000A"/>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-759,8</w:t>
            </w:r>
          </w:p>
        </w:tc>
        <w:tc>
          <w:tcPr>
            <w:tcW w:w="850" w:type="dxa"/>
            <w:tcBorders>
              <w:top w:val="single" w:sz="4" w:space="0" w:color="auto"/>
              <w:left w:val="single" w:sz="4" w:space="0" w:color="00000A"/>
              <w:bottom w:val="single" w:sz="4" w:space="0" w:color="auto"/>
              <w:right w:val="single" w:sz="4" w:space="0" w:color="auto"/>
            </w:tcBorders>
            <w:tcMar>
              <w:top w:w="0" w:type="dxa"/>
              <w:left w:w="108" w:type="dxa"/>
              <w:bottom w:w="0" w:type="dxa"/>
              <w:right w:w="108" w:type="dxa"/>
            </w:tcMar>
            <w:vAlign w:val="center"/>
            <w:hideMark/>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91,1</w:t>
            </w:r>
          </w:p>
        </w:tc>
        <w:tc>
          <w:tcPr>
            <w:tcW w:w="1276" w:type="dxa"/>
            <w:tcBorders>
              <w:top w:val="single" w:sz="4" w:space="0" w:color="auto"/>
              <w:left w:val="single" w:sz="4" w:space="0" w:color="00000A"/>
              <w:bottom w:val="single" w:sz="4" w:space="0" w:color="auto"/>
              <w:right w:val="single" w:sz="4" w:space="0" w:color="auto"/>
            </w:tcBorders>
            <w:vAlign w:val="center"/>
          </w:tcPr>
          <w:p w:rsidR="00CC6B36" w:rsidRPr="00193600" w:rsidRDefault="00CC6B36" w:rsidP="00967833">
            <w:pPr>
              <w:spacing w:after="0" w:line="240" w:lineRule="auto"/>
              <w:jc w:val="center"/>
              <w:rPr>
                <w:rFonts w:ascii="Times New Roman" w:hAnsi="Times New Roman" w:cs="Times New Roman"/>
              </w:rPr>
            </w:pPr>
            <w:r w:rsidRPr="00193600">
              <w:rPr>
                <w:rFonts w:ascii="Times New Roman" w:hAnsi="Times New Roman" w:cs="Times New Roman"/>
              </w:rPr>
              <w:t>+228,8</w:t>
            </w:r>
          </w:p>
        </w:tc>
      </w:tr>
    </w:tbl>
    <w:p w:rsidR="00CC6B36" w:rsidRPr="00714151" w:rsidRDefault="00CC6B36" w:rsidP="00CC6B36">
      <w:pPr>
        <w:autoSpaceDE w:val="0"/>
        <w:adjustRightInd w:val="0"/>
        <w:spacing w:after="0" w:line="240" w:lineRule="auto"/>
        <w:ind w:left="33" w:firstLine="393"/>
        <w:jc w:val="both"/>
        <w:rPr>
          <w:rFonts w:ascii="Times New Roman" w:hAnsi="Times New Roman" w:cs="Times New Roman"/>
          <w:sz w:val="24"/>
          <w:szCs w:val="24"/>
        </w:rPr>
      </w:pPr>
      <w:r w:rsidRPr="00714151">
        <w:rPr>
          <w:rFonts w:ascii="Times New Roman" w:hAnsi="Times New Roman" w:cs="Times New Roman"/>
          <w:sz w:val="24"/>
          <w:szCs w:val="24"/>
        </w:rPr>
        <w:t xml:space="preserve">Из данных таблицы следует, что расходы составили  </w:t>
      </w:r>
      <w:r w:rsidRPr="00714151">
        <w:rPr>
          <w:rFonts w:ascii="Times New Roman" w:hAnsi="Times New Roman" w:cs="Times New Roman"/>
          <w:bCs/>
          <w:sz w:val="24"/>
          <w:szCs w:val="24"/>
        </w:rPr>
        <w:t>7786,6</w:t>
      </w:r>
      <w:r w:rsidRPr="00714151">
        <w:rPr>
          <w:rFonts w:ascii="Times New Roman" w:hAnsi="Times New Roman" w:cs="Times New Roman"/>
          <w:bCs/>
        </w:rPr>
        <w:t xml:space="preserve"> </w:t>
      </w:r>
      <w:r w:rsidRPr="00714151">
        <w:rPr>
          <w:rFonts w:ascii="Times New Roman" w:hAnsi="Times New Roman" w:cs="Times New Roman"/>
          <w:sz w:val="24"/>
          <w:szCs w:val="24"/>
        </w:rPr>
        <w:t xml:space="preserve">тыс. рублей или на  759,8 тыс. рублей меньше плановых назначений. </w:t>
      </w:r>
    </w:p>
    <w:p w:rsidR="00CC6B36" w:rsidRPr="00442691" w:rsidRDefault="00CC6B36" w:rsidP="00CC6B36">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C15050">
        <w:rPr>
          <w:rFonts w:ascii="Times New Roman" w:eastAsia="Times New Roman" w:hAnsi="Times New Roman" w:cs="Times New Roman"/>
          <w:sz w:val="24"/>
          <w:szCs w:val="24"/>
        </w:rPr>
        <w:t xml:space="preserve">В соответствии с постановлением Администрации Волгоградской области от </w:t>
      </w:r>
      <w:r w:rsidRPr="00C15050">
        <w:rPr>
          <w:rFonts w:ascii="Times New Roman" w:hAnsi="Times New Roman" w:cs="Times New Roman"/>
          <w:color w:val="000000"/>
          <w:sz w:val="24"/>
          <w:szCs w:val="24"/>
        </w:rPr>
        <w:t>27.03.2017 № 142-п</w:t>
      </w:r>
      <w:r w:rsidRPr="00C15050">
        <w:rPr>
          <w:rFonts w:ascii="Times New Roman" w:eastAsia="Times New Roman" w:hAnsi="Times New Roman" w:cs="Times New Roman"/>
          <w:sz w:val="24"/>
          <w:szCs w:val="24"/>
        </w:rPr>
        <w:t xml:space="preserve">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 на 2017 год» </w:t>
      </w:r>
      <w:r>
        <w:rPr>
          <w:rFonts w:ascii="Times New Roman" w:eastAsia="Times New Roman" w:hAnsi="Times New Roman" w:cs="Times New Roman"/>
          <w:sz w:val="24"/>
          <w:szCs w:val="24"/>
        </w:rPr>
        <w:t xml:space="preserve"> </w:t>
      </w:r>
      <w:r w:rsidRPr="00AF1B50">
        <w:rPr>
          <w:rFonts w:ascii="Times New Roman" w:eastAsia="Times New Roman" w:hAnsi="Times New Roman" w:cs="Times New Roman"/>
          <w:b/>
          <w:sz w:val="24"/>
          <w:szCs w:val="24"/>
        </w:rPr>
        <w:t xml:space="preserve"> </w:t>
      </w:r>
      <w:r w:rsidRPr="00442691">
        <w:rPr>
          <w:rFonts w:ascii="Times New Roman" w:eastAsia="Times New Roman" w:hAnsi="Times New Roman" w:cs="Times New Roman"/>
          <w:sz w:val="24"/>
          <w:szCs w:val="24"/>
        </w:rPr>
        <w:t xml:space="preserve">решения  </w:t>
      </w:r>
      <w:proofErr w:type="spellStart"/>
      <w:r w:rsidRPr="00442691">
        <w:rPr>
          <w:rFonts w:ascii="Times New Roman" w:eastAsia="Times New Roman" w:hAnsi="Times New Roman" w:cs="Times New Roman"/>
          <w:sz w:val="24"/>
          <w:szCs w:val="24"/>
        </w:rPr>
        <w:t>Арчединского</w:t>
      </w:r>
      <w:proofErr w:type="spellEnd"/>
      <w:r w:rsidRPr="00442691">
        <w:rPr>
          <w:rFonts w:ascii="Times New Roman" w:eastAsia="Times New Roman" w:hAnsi="Times New Roman" w:cs="Times New Roman"/>
          <w:sz w:val="24"/>
          <w:szCs w:val="24"/>
        </w:rPr>
        <w:t xml:space="preserve"> сельского поселения от 28.12.2016 № 32</w:t>
      </w:r>
      <w:proofErr w:type="gramEnd"/>
      <w:r w:rsidRPr="00442691">
        <w:rPr>
          <w:rFonts w:ascii="Times New Roman" w:eastAsia="Times New Roman" w:hAnsi="Times New Roman" w:cs="Times New Roman"/>
          <w:sz w:val="24"/>
          <w:szCs w:val="24"/>
        </w:rPr>
        <w:t>/122</w:t>
      </w:r>
      <w:r>
        <w:rPr>
          <w:rFonts w:ascii="Times New Roman" w:eastAsia="Times New Roman" w:hAnsi="Times New Roman" w:cs="Times New Roman"/>
          <w:sz w:val="24"/>
          <w:szCs w:val="24"/>
        </w:rPr>
        <w:t xml:space="preserve"> </w:t>
      </w:r>
      <w:r w:rsidRPr="00442691">
        <w:rPr>
          <w:rFonts w:ascii="Times New Roman" w:eastAsia="Times New Roman" w:hAnsi="Times New Roman" w:cs="Times New Roman"/>
          <w:sz w:val="24"/>
          <w:szCs w:val="24"/>
        </w:rPr>
        <w:t>и штатных расписаний.</w:t>
      </w:r>
    </w:p>
    <w:p w:rsidR="00CC6B36" w:rsidRDefault="00CC6B36" w:rsidP="00CC6B36">
      <w:pPr>
        <w:shd w:val="clear" w:color="auto" w:fill="FFFFFF"/>
        <w:spacing w:after="0" w:line="240" w:lineRule="auto"/>
        <w:ind w:firstLine="426"/>
        <w:jc w:val="both"/>
        <w:rPr>
          <w:rFonts w:ascii="Times New Roman" w:eastAsia="Times New Roman" w:hAnsi="Times New Roman" w:cs="Times New Roman"/>
          <w:sz w:val="24"/>
          <w:szCs w:val="24"/>
        </w:rPr>
      </w:pPr>
      <w:proofErr w:type="gramStart"/>
      <w:r w:rsidRPr="00442691">
        <w:rPr>
          <w:rFonts w:ascii="Times New Roman" w:eastAsia="Times New Roman" w:hAnsi="Times New Roman" w:cs="Times New Roman"/>
          <w:sz w:val="24"/>
          <w:szCs w:val="24"/>
        </w:rPr>
        <w:t xml:space="preserve">Оплата труда Главы </w:t>
      </w:r>
      <w:proofErr w:type="spellStart"/>
      <w:r w:rsidRPr="00442691">
        <w:rPr>
          <w:rFonts w:ascii="Times New Roman" w:eastAsia="Times New Roman" w:hAnsi="Times New Roman" w:cs="Times New Roman"/>
          <w:sz w:val="24"/>
          <w:szCs w:val="24"/>
        </w:rPr>
        <w:t>Арчединского</w:t>
      </w:r>
      <w:proofErr w:type="spellEnd"/>
      <w:r w:rsidRPr="00442691">
        <w:rPr>
          <w:rFonts w:ascii="Times New Roman" w:eastAsia="Times New Roman" w:hAnsi="Times New Roman" w:cs="Times New Roman"/>
          <w:sz w:val="24"/>
          <w:szCs w:val="24"/>
        </w:rPr>
        <w:t xml:space="preserve"> сельского поселения  и муниципальных служащих производилась </w:t>
      </w:r>
      <w:r>
        <w:rPr>
          <w:rFonts w:ascii="Times New Roman" w:eastAsia="Times New Roman" w:hAnsi="Times New Roman" w:cs="Times New Roman"/>
          <w:sz w:val="24"/>
          <w:szCs w:val="24"/>
        </w:rPr>
        <w:t xml:space="preserve">в соответствии с </w:t>
      </w:r>
      <w:r w:rsidRPr="00C15050">
        <w:rPr>
          <w:rFonts w:ascii="Times New Roman" w:eastAsia="Times New Roman" w:hAnsi="Times New Roman" w:cs="Times New Roman"/>
          <w:sz w:val="24"/>
          <w:szCs w:val="24"/>
        </w:rPr>
        <w:t xml:space="preserve">постановлением Администрации Волгоградской области от </w:t>
      </w:r>
      <w:r w:rsidRPr="00C15050">
        <w:rPr>
          <w:rFonts w:ascii="Times New Roman" w:hAnsi="Times New Roman" w:cs="Times New Roman"/>
          <w:color w:val="000000"/>
          <w:sz w:val="24"/>
          <w:szCs w:val="24"/>
        </w:rPr>
        <w:t>27.03.2017 № 142-п</w:t>
      </w:r>
      <w:r w:rsidRPr="00C15050">
        <w:rPr>
          <w:rFonts w:ascii="Times New Roman" w:eastAsia="Times New Roman" w:hAnsi="Times New Roman" w:cs="Times New Roman"/>
          <w:sz w:val="24"/>
          <w:szCs w:val="24"/>
        </w:rPr>
        <w:t xml:space="preserve"> «Об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муниципальных образований Волгоградской области</w:t>
      </w:r>
      <w:proofErr w:type="gramEnd"/>
      <w:r w:rsidRPr="00C15050">
        <w:rPr>
          <w:rFonts w:ascii="Times New Roman" w:eastAsia="Times New Roman" w:hAnsi="Times New Roman" w:cs="Times New Roman"/>
          <w:sz w:val="24"/>
          <w:szCs w:val="24"/>
        </w:rPr>
        <w:t xml:space="preserve"> на 2017 год»</w:t>
      </w:r>
      <w:r>
        <w:rPr>
          <w:rFonts w:ascii="Times New Roman" w:eastAsia="Times New Roman" w:hAnsi="Times New Roman" w:cs="Times New Roman"/>
          <w:sz w:val="24"/>
          <w:szCs w:val="24"/>
        </w:rPr>
        <w:t xml:space="preserve">, </w:t>
      </w:r>
      <w:r w:rsidRPr="00C15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F1B50">
        <w:rPr>
          <w:rFonts w:ascii="Times New Roman" w:eastAsia="Times New Roman" w:hAnsi="Times New Roman" w:cs="Times New Roman"/>
          <w:b/>
          <w:sz w:val="24"/>
          <w:szCs w:val="24"/>
        </w:rPr>
        <w:t xml:space="preserve"> </w:t>
      </w:r>
      <w:r w:rsidRPr="00442691">
        <w:rPr>
          <w:rFonts w:ascii="Times New Roman" w:eastAsia="Times New Roman" w:hAnsi="Times New Roman" w:cs="Times New Roman"/>
          <w:sz w:val="24"/>
          <w:szCs w:val="24"/>
        </w:rPr>
        <w:t xml:space="preserve">решения  </w:t>
      </w:r>
      <w:proofErr w:type="spellStart"/>
      <w:r w:rsidRPr="00442691">
        <w:rPr>
          <w:rFonts w:ascii="Times New Roman" w:eastAsia="Times New Roman" w:hAnsi="Times New Roman" w:cs="Times New Roman"/>
          <w:sz w:val="24"/>
          <w:szCs w:val="24"/>
        </w:rPr>
        <w:t>Арчединского</w:t>
      </w:r>
      <w:proofErr w:type="spellEnd"/>
      <w:r w:rsidRPr="00442691">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от 28.12.2016 № 32/122 и штатных расписаний.</w:t>
      </w:r>
    </w:p>
    <w:p w:rsidR="00CC6B36" w:rsidRDefault="00CC6B36" w:rsidP="00CC6B36">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Оплата труда работников, не отнесенных к муниципальным должностям, и осуществляющих техническое обеспечение деятельности администрации </w:t>
      </w:r>
      <w:proofErr w:type="spellStart"/>
      <w:r w:rsidRPr="00442691">
        <w:rPr>
          <w:rFonts w:ascii="Times New Roman" w:eastAsia="Times New Roman" w:hAnsi="Times New Roman" w:cs="Times New Roman"/>
          <w:sz w:val="24"/>
          <w:szCs w:val="24"/>
        </w:rPr>
        <w:t>Арчединского</w:t>
      </w:r>
      <w:proofErr w:type="spellEnd"/>
      <w:r w:rsidRPr="00442691">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осуществляется в соответствии с постановлением администрации сельского поселения от 27.01.2017 № 10.</w:t>
      </w:r>
    </w:p>
    <w:p w:rsidR="00CC6B36" w:rsidRDefault="00CC6B36" w:rsidP="00CC6B36">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Решением Совета депутатов </w:t>
      </w:r>
      <w:proofErr w:type="spellStart"/>
      <w:r w:rsidRPr="00442691">
        <w:rPr>
          <w:rFonts w:ascii="Times New Roman" w:eastAsia="Times New Roman" w:hAnsi="Times New Roman" w:cs="Times New Roman"/>
          <w:sz w:val="24"/>
          <w:szCs w:val="24"/>
        </w:rPr>
        <w:t>Арчединского</w:t>
      </w:r>
      <w:proofErr w:type="spellEnd"/>
      <w:r w:rsidRPr="00442691">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от 31.01.2017 № 35/128 утверждена структура администрации </w:t>
      </w:r>
      <w:r w:rsidRPr="00442691">
        <w:rPr>
          <w:rFonts w:ascii="Times New Roman" w:eastAsia="Times New Roman" w:hAnsi="Times New Roman" w:cs="Times New Roman"/>
          <w:sz w:val="24"/>
          <w:szCs w:val="24"/>
        </w:rPr>
        <w:t>поселения</w:t>
      </w:r>
      <w:r>
        <w:rPr>
          <w:rFonts w:ascii="Times New Roman" w:eastAsia="Times New Roman" w:hAnsi="Times New Roman" w:cs="Times New Roman"/>
          <w:sz w:val="24"/>
          <w:szCs w:val="24"/>
        </w:rPr>
        <w:t xml:space="preserve"> в количестве 16,15 ед.: глава администрации – 1ед., сфера экономики, финансов и общих вопросов - 4 ед., сфера социальная (работники, осуществляющие деятельность в сфере культуры) - 8,75 ед., сфера воинского учета - 0,4 ед., младший обслуживающий персонал - 2 ед.</w:t>
      </w:r>
    </w:p>
    <w:p w:rsidR="00CC6B36" w:rsidRDefault="00CC6B36" w:rsidP="00CC6B36">
      <w:pPr>
        <w:shd w:val="clear" w:color="auto" w:fill="FFFFFF"/>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Оплата труда работников, осуществляющих деятельность в сфере культуры с 01 января 2017 года, производилась в соответствии с Положением, утвержденным постановлением администрации </w:t>
      </w:r>
      <w:proofErr w:type="spellStart"/>
      <w:r w:rsidRPr="00442691">
        <w:rPr>
          <w:rFonts w:ascii="Times New Roman" w:eastAsia="Times New Roman" w:hAnsi="Times New Roman" w:cs="Times New Roman"/>
          <w:sz w:val="24"/>
          <w:szCs w:val="24"/>
        </w:rPr>
        <w:t>Арчединского</w:t>
      </w:r>
      <w:proofErr w:type="spellEnd"/>
      <w:r w:rsidRPr="00442691">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от 31.01.2017 № 17.</w:t>
      </w:r>
    </w:p>
    <w:p w:rsidR="00CC6B36" w:rsidRPr="0046535E" w:rsidRDefault="00CC6B36" w:rsidP="00CC6B36">
      <w:pPr>
        <w:shd w:val="clear" w:color="auto" w:fill="FFFFFF"/>
        <w:spacing w:after="0" w:line="240" w:lineRule="auto"/>
        <w:ind w:firstLine="426"/>
        <w:jc w:val="both"/>
        <w:rPr>
          <w:rFonts w:ascii="Times New Roman" w:eastAsia="Times New Roman" w:hAnsi="Times New Roman" w:cs="Times New Roman"/>
          <w:sz w:val="24"/>
          <w:szCs w:val="24"/>
        </w:rPr>
      </w:pPr>
      <w:r w:rsidRPr="00442691">
        <w:rPr>
          <w:rFonts w:ascii="Times New Roman" w:eastAsia="Times New Roman" w:hAnsi="Times New Roman" w:cs="Times New Roman"/>
          <w:sz w:val="24"/>
          <w:szCs w:val="24"/>
        </w:rPr>
        <w:t xml:space="preserve"> </w:t>
      </w:r>
      <w:r w:rsidRPr="0046535E">
        <w:rPr>
          <w:rFonts w:ascii="Times New Roman" w:eastAsia="Times New Roman" w:hAnsi="Times New Roman" w:cs="Times New Roman"/>
          <w:sz w:val="24"/>
          <w:szCs w:val="24"/>
        </w:rPr>
        <w:t xml:space="preserve">Отнесение должностей по группам должностей муниципальной службы </w:t>
      </w:r>
      <w:proofErr w:type="spellStart"/>
      <w:r w:rsidRPr="0046535E">
        <w:rPr>
          <w:rFonts w:ascii="Times New Roman" w:eastAsia="Times New Roman" w:hAnsi="Times New Roman" w:cs="Times New Roman"/>
          <w:sz w:val="24"/>
          <w:szCs w:val="24"/>
        </w:rPr>
        <w:t>Арчединского</w:t>
      </w:r>
      <w:proofErr w:type="spellEnd"/>
      <w:r w:rsidRPr="0046535E">
        <w:rPr>
          <w:rFonts w:ascii="Times New Roman" w:eastAsia="Times New Roman" w:hAnsi="Times New Roman" w:cs="Times New Roman"/>
          <w:sz w:val="24"/>
          <w:szCs w:val="24"/>
        </w:rPr>
        <w:t xml:space="preserve"> сельского поселения производится согласно «Реестру должностей муниципальной службы», утвержденному Законом Волгоградской области от 11.02.2008года №1626-ОД «О некоторых вопросах муниципальной службы в Волгоградской области».</w:t>
      </w:r>
    </w:p>
    <w:p w:rsidR="00CC6B36" w:rsidRPr="00692D0C" w:rsidRDefault="00CC6B36" w:rsidP="00CC6B36">
      <w:pPr>
        <w:shd w:val="clear" w:color="auto" w:fill="FFFFFF"/>
        <w:spacing w:after="0" w:line="240" w:lineRule="auto"/>
        <w:ind w:firstLine="426"/>
        <w:jc w:val="both"/>
        <w:rPr>
          <w:rFonts w:ascii="Arial" w:eastAsia="Times New Roman" w:hAnsi="Arial" w:cs="Arial"/>
          <w:sz w:val="24"/>
          <w:szCs w:val="24"/>
        </w:rPr>
      </w:pPr>
      <w:proofErr w:type="gramStart"/>
      <w:r w:rsidRPr="001C1E1A">
        <w:rPr>
          <w:rFonts w:ascii="Times New Roman" w:eastAsia="Times New Roman" w:hAnsi="Times New Roman" w:cs="Times New Roman"/>
          <w:sz w:val="24"/>
          <w:szCs w:val="24"/>
          <w:lang w:eastAsia="ru-RU"/>
        </w:rPr>
        <w:t>В</w:t>
      </w:r>
      <w:r w:rsidRPr="001C1E1A">
        <w:rPr>
          <w:rFonts w:ascii="Times New Roman" w:eastAsia="Times New Roman" w:hAnsi="Times New Roman" w:cs="Times New Roman"/>
          <w:sz w:val="24"/>
          <w:szCs w:val="24"/>
        </w:rPr>
        <w:t xml:space="preserve"> 2017 году согласно «Отчету об исполнении бюджета» (форма 0503127</w:t>
      </w:r>
      <w:r w:rsidRPr="001C1E1A">
        <w:rPr>
          <w:rFonts w:ascii="Times New Roman" w:eastAsia="Times New Roman" w:hAnsi="Times New Roman" w:cs="Times New Roman"/>
          <w:i/>
          <w:sz w:val="24"/>
          <w:szCs w:val="24"/>
        </w:rPr>
        <w:t>) по разделу 0100 «Общегосударственные вопросы»</w:t>
      </w:r>
      <w:r w:rsidRPr="001C1E1A">
        <w:rPr>
          <w:rFonts w:ascii="Times New Roman" w:eastAsia="Times New Roman" w:hAnsi="Times New Roman" w:cs="Times New Roman"/>
          <w:sz w:val="24"/>
          <w:szCs w:val="24"/>
        </w:rPr>
        <w:t xml:space="preserve">, подразделам 0102 «Функционирование высшего должностного лица муниципального образования», 0104 «Функционирование местной администрации», 0106 «Обеспечение деятельности финансовых, налоговых и таможенных органов и органов финансового (финансово-бюджетного) надзора», с учетом средств направленных на исполнение переданных государственных полномочий утверждены бюджетные назначения и доведены лимиты бюджетных обязательств в сумме </w:t>
      </w:r>
      <w:r w:rsidRPr="00692D0C">
        <w:rPr>
          <w:rFonts w:ascii="Times New Roman" w:eastAsia="Times New Roman" w:hAnsi="Times New Roman" w:cs="Times New Roman"/>
          <w:sz w:val="24"/>
          <w:szCs w:val="24"/>
        </w:rPr>
        <w:t>3589,9</w:t>
      </w:r>
      <w:proofErr w:type="gramEnd"/>
      <w:r w:rsidRPr="00692D0C">
        <w:rPr>
          <w:rFonts w:ascii="Times New Roman" w:eastAsia="Times New Roman" w:hAnsi="Times New Roman" w:cs="Times New Roman"/>
          <w:sz w:val="24"/>
          <w:szCs w:val="24"/>
        </w:rPr>
        <w:t xml:space="preserve"> тыс. рублей. Исполнено через лицевой счет всего в сумме 3560,8 тыс. рублей или 99,2%</w:t>
      </w:r>
      <w:r>
        <w:rPr>
          <w:rFonts w:ascii="Times New Roman" w:eastAsia="Times New Roman" w:hAnsi="Times New Roman" w:cs="Times New Roman"/>
          <w:sz w:val="24"/>
          <w:szCs w:val="24"/>
        </w:rPr>
        <w:t xml:space="preserve"> за счет предоставления межбюджетных трансфертов на приобретение автомобиля за счет средств областного бюджета.</w:t>
      </w:r>
    </w:p>
    <w:p w:rsidR="00CC6B36" w:rsidRPr="0046535E" w:rsidRDefault="00CC6B36" w:rsidP="00CC6B36">
      <w:pPr>
        <w:shd w:val="clear" w:color="auto" w:fill="FFFFFF"/>
        <w:spacing w:after="0" w:line="240" w:lineRule="auto"/>
        <w:ind w:firstLine="426"/>
        <w:jc w:val="both"/>
        <w:rPr>
          <w:rFonts w:ascii="Times New Roman" w:eastAsia="Times New Roman" w:hAnsi="Times New Roman" w:cs="Times New Roman"/>
          <w:sz w:val="24"/>
          <w:szCs w:val="24"/>
        </w:rPr>
      </w:pPr>
      <w:r w:rsidRPr="0046535E">
        <w:rPr>
          <w:rFonts w:ascii="Times New Roman" w:eastAsia="Times New Roman" w:hAnsi="Times New Roman" w:cs="Times New Roman"/>
          <w:sz w:val="24"/>
          <w:szCs w:val="24"/>
        </w:rPr>
        <w:lastRenderedPageBreak/>
        <w:t>Превышения установленного норматива  над произведенными кассовыми расходами по разделу 0100 «Общегосударственные вопросы» с учетом средств направленных на исполнение переданных государственных полномочий, не установлено.</w:t>
      </w:r>
    </w:p>
    <w:p w:rsidR="00CC6B36" w:rsidRPr="00B87B48" w:rsidRDefault="00CC6B36" w:rsidP="00CC6B36">
      <w:pPr>
        <w:pStyle w:val="Standard"/>
        <w:spacing w:after="0" w:line="240" w:lineRule="auto"/>
        <w:ind w:firstLine="426"/>
        <w:jc w:val="both"/>
        <w:rPr>
          <w:rFonts w:ascii="Times New Roman" w:hAnsi="Times New Roman" w:cs="Times New Roman"/>
          <w:bCs/>
          <w:i/>
          <w:iCs/>
          <w:sz w:val="24"/>
          <w:szCs w:val="24"/>
          <w:lang w:eastAsia="en-US"/>
        </w:rPr>
      </w:pPr>
      <w:r w:rsidRPr="00B87B48">
        <w:rPr>
          <w:rFonts w:ascii="Times New Roman" w:hAnsi="Times New Roman"/>
          <w:sz w:val="24"/>
          <w:szCs w:val="24"/>
        </w:rPr>
        <w:t xml:space="preserve">В целом расходные обязательства бюджета по отношению  к объему расходов за 2016 год  увеличились  на  228,8 тыс. рублей или 3,0%, в  основном, за счет расходов по разделам «Общегосударственные вопросы» - 696,9 тыс. рублей; </w:t>
      </w:r>
      <w:r w:rsidRPr="00B87B48">
        <w:rPr>
          <w:rFonts w:ascii="Times New Roman" w:hAnsi="Times New Roman"/>
          <w:sz w:val="24"/>
          <w:szCs w:val="24"/>
          <w:lang w:eastAsia="en-US"/>
        </w:rPr>
        <w:t xml:space="preserve"> «Жилищно-коммунальное  хозяйство» - 263,4 тыс. рублей.</w:t>
      </w:r>
    </w:p>
    <w:p w:rsidR="00CC6B36" w:rsidRPr="00B87B48" w:rsidRDefault="00CC6B36" w:rsidP="00CC6B36">
      <w:pPr>
        <w:shd w:val="clear" w:color="auto" w:fill="FFFFFF"/>
        <w:spacing w:after="0" w:line="240" w:lineRule="auto"/>
        <w:ind w:firstLine="567"/>
        <w:jc w:val="both"/>
        <w:rPr>
          <w:rFonts w:ascii="Arial" w:eastAsia="Times New Roman" w:hAnsi="Arial" w:cs="Arial"/>
          <w:sz w:val="24"/>
          <w:szCs w:val="24"/>
        </w:rPr>
      </w:pPr>
      <w:r w:rsidRPr="00B87B48">
        <w:rPr>
          <w:rFonts w:ascii="Times New Roman" w:eastAsia="Times New Roman" w:hAnsi="Times New Roman" w:cs="Times New Roman"/>
          <w:sz w:val="24"/>
          <w:szCs w:val="24"/>
        </w:rPr>
        <w:t>Наибольший удельный вес (более 20 процентов по факту исполнения) в общих расходах бюджета поселения составили расходы по разделам:</w:t>
      </w:r>
      <w:r w:rsidRPr="00B87B48">
        <w:rPr>
          <w:rFonts w:ascii="Times New Roman" w:eastAsia="Times New Roman" w:hAnsi="Times New Roman" w:cs="Times New Roman"/>
          <w:color w:val="00B0F0"/>
          <w:sz w:val="24"/>
          <w:szCs w:val="24"/>
        </w:rPr>
        <w:t xml:space="preserve"> </w:t>
      </w:r>
      <w:r w:rsidRPr="00B87B48">
        <w:rPr>
          <w:rFonts w:ascii="Times New Roman" w:eastAsia="Times New Roman" w:hAnsi="Times New Roman" w:cs="Times New Roman"/>
          <w:sz w:val="24"/>
          <w:szCs w:val="24"/>
        </w:rPr>
        <w:t>«Общегосударственные вопросы» – 46,6 % (</w:t>
      </w:r>
      <w:r w:rsidRPr="00B87B48">
        <w:rPr>
          <w:rFonts w:ascii="Times New Roman" w:hAnsi="Times New Roman"/>
          <w:sz w:val="24"/>
          <w:szCs w:val="24"/>
        </w:rPr>
        <w:t xml:space="preserve">3627,9 </w:t>
      </w:r>
      <w:r w:rsidRPr="00B87B48">
        <w:rPr>
          <w:rFonts w:ascii="Times New Roman" w:eastAsia="Times New Roman" w:hAnsi="Times New Roman" w:cs="Times New Roman"/>
          <w:sz w:val="24"/>
          <w:szCs w:val="24"/>
        </w:rPr>
        <w:t>тыс. рублей), «Культура и кинематография» - 331,4% (</w:t>
      </w:r>
      <w:r w:rsidRPr="00B87B48">
        <w:rPr>
          <w:rFonts w:ascii="Times New Roman" w:hAnsi="Times New Roman" w:cs="Times New Roman"/>
          <w:bCs/>
          <w:sz w:val="24"/>
          <w:szCs w:val="24"/>
        </w:rPr>
        <w:t xml:space="preserve">2441,2 </w:t>
      </w:r>
      <w:r w:rsidRPr="00B87B48">
        <w:rPr>
          <w:rFonts w:ascii="Times New Roman" w:eastAsia="Times New Roman" w:hAnsi="Times New Roman" w:cs="Times New Roman"/>
          <w:sz w:val="24"/>
          <w:szCs w:val="24"/>
        </w:rPr>
        <w:t>тыс. руб.).</w:t>
      </w:r>
    </w:p>
    <w:p w:rsidR="00CC6B36" w:rsidRPr="00B87B48" w:rsidRDefault="00CC6B36" w:rsidP="00CC6B36">
      <w:pPr>
        <w:shd w:val="clear" w:color="auto" w:fill="FFFFFF"/>
        <w:spacing w:after="0" w:line="240" w:lineRule="auto"/>
        <w:ind w:firstLine="567"/>
        <w:jc w:val="both"/>
        <w:rPr>
          <w:rFonts w:ascii="Times New Roman" w:eastAsia="Times New Roman" w:hAnsi="Times New Roman" w:cs="Times New Roman"/>
          <w:sz w:val="24"/>
          <w:szCs w:val="24"/>
        </w:rPr>
      </w:pPr>
      <w:r w:rsidRPr="00B87B48">
        <w:rPr>
          <w:rFonts w:ascii="Times New Roman" w:eastAsia="Times New Roman" w:hAnsi="Times New Roman" w:cs="Times New Roman"/>
          <w:sz w:val="24"/>
          <w:szCs w:val="24"/>
        </w:rPr>
        <w:t xml:space="preserve">Наименьшую долю в общей сумме расходов составляют расходы по разделам: </w:t>
      </w:r>
      <w:proofErr w:type="gramStart"/>
      <w:r w:rsidRPr="00B87B48">
        <w:rPr>
          <w:rFonts w:ascii="Times New Roman" w:hAnsi="Times New Roman"/>
          <w:sz w:val="24"/>
          <w:szCs w:val="24"/>
        </w:rPr>
        <w:t>«Мобилизационная и вневойсковая подготовка» - 1% (80,9 тыс. рублей);</w:t>
      </w:r>
      <w:r w:rsidRPr="00AF1B50">
        <w:rPr>
          <w:rFonts w:ascii="Times New Roman" w:hAnsi="Times New Roman"/>
          <w:b/>
          <w:sz w:val="24"/>
          <w:szCs w:val="24"/>
        </w:rPr>
        <w:t xml:space="preserve"> </w:t>
      </w:r>
      <w:r w:rsidRPr="00B87B48">
        <w:rPr>
          <w:rFonts w:ascii="Times New Roman" w:hAnsi="Times New Roman"/>
          <w:sz w:val="24"/>
          <w:szCs w:val="24"/>
        </w:rPr>
        <w:t>«Национальная безопасность и правоохранительная деятельность» – 1,1% (87,9 тыс. рублей);</w:t>
      </w:r>
      <w:r>
        <w:rPr>
          <w:rFonts w:ascii="Times New Roman" w:eastAsia="Times New Roman" w:hAnsi="Times New Roman" w:cs="Times New Roman"/>
          <w:b/>
          <w:sz w:val="24"/>
          <w:szCs w:val="24"/>
        </w:rPr>
        <w:t xml:space="preserve"> </w:t>
      </w:r>
      <w:r w:rsidRPr="00B87B48">
        <w:rPr>
          <w:rFonts w:ascii="Times New Roman" w:eastAsia="Times New Roman" w:hAnsi="Times New Roman" w:cs="Times New Roman"/>
          <w:sz w:val="24"/>
          <w:szCs w:val="24"/>
        </w:rPr>
        <w:t>«Национальная экономика» - 5,7% (</w:t>
      </w:r>
      <w:r w:rsidRPr="00B87B48">
        <w:rPr>
          <w:rFonts w:ascii="Times New Roman" w:hAnsi="Times New Roman"/>
          <w:bCs/>
          <w:sz w:val="24"/>
          <w:szCs w:val="24"/>
        </w:rPr>
        <w:t xml:space="preserve">443,5 </w:t>
      </w:r>
      <w:r w:rsidRPr="00B87B48">
        <w:rPr>
          <w:rFonts w:ascii="Times New Roman" w:eastAsia="Times New Roman" w:hAnsi="Times New Roman" w:cs="Times New Roman"/>
          <w:sz w:val="24"/>
          <w:szCs w:val="24"/>
        </w:rPr>
        <w:t xml:space="preserve">тыс. рублей), </w:t>
      </w:r>
      <w:r w:rsidRPr="00AF1B50">
        <w:rPr>
          <w:rFonts w:ascii="Times New Roman" w:eastAsia="Times New Roman" w:hAnsi="Times New Roman" w:cs="Times New Roman"/>
          <w:b/>
          <w:sz w:val="24"/>
          <w:szCs w:val="24"/>
        </w:rPr>
        <w:t xml:space="preserve"> </w:t>
      </w:r>
      <w:r w:rsidRPr="00B87B48">
        <w:rPr>
          <w:rFonts w:ascii="Times New Roman" w:eastAsia="Times New Roman" w:hAnsi="Times New Roman" w:cs="Times New Roman"/>
          <w:sz w:val="24"/>
          <w:szCs w:val="24"/>
        </w:rPr>
        <w:t>«Средства массовой информации» - 0,5% (30,0 тыс. рублей).</w:t>
      </w:r>
      <w:proofErr w:type="gramEnd"/>
    </w:p>
    <w:p w:rsidR="006A4B38" w:rsidRDefault="006A4B38" w:rsidP="00CC6B36">
      <w:pPr>
        <w:pStyle w:val="a3"/>
        <w:ind w:hanging="284"/>
        <w:jc w:val="both"/>
      </w:pPr>
      <w:r>
        <w:rPr>
          <w:b/>
        </w:rPr>
        <w:t xml:space="preserve">      Выводы:</w:t>
      </w:r>
      <w:r w:rsidR="00CC6B36" w:rsidRPr="00CC6B36">
        <w:rPr>
          <w:lang w:eastAsia="ar-SA"/>
        </w:rPr>
        <w:t xml:space="preserve"> </w:t>
      </w:r>
      <w:r w:rsidR="00CC6B36" w:rsidRPr="00567995">
        <w:rPr>
          <w:lang w:eastAsia="ar-SA"/>
        </w:rPr>
        <w:t xml:space="preserve">Бюджет </w:t>
      </w:r>
      <w:proofErr w:type="spellStart"/>
      <w:r w:rsidR="00CC6B36" w:rsidRPr="00567995">
        <w:rPr>
          <w:lang w:eastAsia="ar-SA"/>
        </w:rPr>
        <w:t>Арчединского</w:t>
      </w:r>
      <w:proofErr w:type="spellEnd"/>
      <w:r w:rsidR="00CC6B36" w:rsidRPr="00567995">
        <w:rPr>
          <w:lang w:eastAsia="ar-SA"/>
        </w:rPr>
        <w:t xml:space="preserve"> сельского поселения </w:t>
      </w:r>
      <w:proofErr w:type="spellStart"/>
      <w:r w:rsidR="00CC6B36" w:rsidRPr="00567995">
        <w:rPr>
          <w:lang w:eastAsia="ar-SA"/>
        </w:rPr>
        <w:t>Фроловского</w:t>
      </w:r>
      <w:proofErr w:type="spellEnd"/>
      <w:r w:rsidR="00CC6B36" w:rsidRPr="00567995">
        <w:rPr>
          <w:lang w:eastAsia="ar-SA"/>
        </w:rPr>
        <w:t xml:space="preserve"> муниципального района окончательно принят решением Совета депутатов  </w:t>
      </w:r>
      <w:proofErr w:type="spellStart"/>
      <w:r w:rsidR="00CC6B36" w:rsidRPr="00567995">
        <w:rPr>
          <w:lang w:eastAsia="ar-SA"/>
        </w:rPr>
        <w:t>Арчединского</w:t>
      </w:r>
      <w:proofErr w:type="spellEnd"/>
      <w:r w:rsidR="00CC6B36" w:rsidRPr="00567995">
        <w:rPr>
          <w:lang w:eastAsia="ar-SA"/>
        </w:rPr>
        <w:t xml:space="preserve"> сельского поселения </w:t>
      </w:r>
      <w:r w:rsidR="00CC6B36" w:rsidRPr="00567995">
        <w:rPr>
          <w:spacing w:val="-1"/>
        </w:rPr>
        <w:t>от</w:t>
      </w:r>
      <w:r w:rsidR="00CC6B36" w:rsidRPr="00567995">
        <w:rPr>
          <w:color w:val="1F497D" w:themeColor="text2"/>
          <w:spacing w:val="-1"/>
        </w:rPr>
        <w:t xml:space="preserve"> </w:t>
      </w:r>
      <w:r w:rsidR="00CC6B36" w:rsidRPr="00567995">
        <w:rPr>
          <w:spacing w:val="-1"/>
        </w:rPr>
        <w:t xml:space="preserve">20.12.2017 г  № 47/172 </w:t>
      </w:r>
      <w:r w:rsidR="00CC6B36" w:rsidRPr="00567995">
        <w:t>доходы  - 8523,4  тыс. рублей; расходы – 8546,2  тыс. рублей, дефицит бюджета</w:t>
      </w:r>
      <w:r w:rsidR="00CC6B36" w:rsidRPr="00567995">
        <w:rPr>
          <w:spacing w:val="-1"/>
        </w:rPr>
        <w:t xml:space="preserve"> 12,8 </w:t>
      </w:r>
      <w:r w:rsidR="00CC6B36" w:rsidRPr="00567995">
        <w:t>тыс. рублей</w:t>
      </w:r>
      <w:r w:rsidR="00CC6B36">
        <w:t>.</w:t>
      </w:r>
    </w:p>
    <w:p w:rsidR="00CC6B36" w:rsidRDefault="00CC6B36" w:rsidP="00CC6B36">
      <w:pPr>
        <w:pStyle w:val="a3"/>
        <w:ind w:hanging="284"/>
        <w:jc w:val="both"/>
      </w:pPr>
    </w:p>
    <w:p w:rsidR="00CC6B36" w:rsidRDefault="00CC6B36" w:rsidP="00CC6B36">
      <w:pPr>
        <w:pStyle w:val="a3"/>
        <w:ind w:hanging="284"/>
        <w:jc w:val="both"/>
      </w:pPr>
      <w:r>
        <w:t xml:space="preserve">    </w:t>
      </w:r>
    </w:p>
    <w:p w:rsidR="00CC6B36" w:rsidRDefault="00CC6B36" w:rsidP="00CC6B36">
      <w:pPr>
        <w:pStyle w:val="a3"/>
        <w:ind w:hanging="284"/>
        <w:jc w:val="both"/>
      </w:pPr>
      <w:r>
        <w:t xml:space="preserve">    Старший инспектор</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Г.В. Игнаткина</w:t>
      </w:r>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p w:rsidR="00B5442F" w:rsidRPr="00B5442F" w:rsidRDefault="00B5442F" w:rsidP="00B5442F">
      <w:pPr>
        <w:spacing w:after="0" w:line="240" w:lineRule="auto"/>
        <w:jc w:val="both"/>
        <w:rPr>
          <w:rFonts w:ascii="Times New Roman" w:hAnsi="Times New Roman" w:cs="Times New Roman"/>
          <w:b/>
          <w:sz w:val="24"/>
          <w:szCs w:val="24"/>
        </w:rPr>
      </w:pPr>
    </w:p>
    <w:p w:rsidR="00B5442F" w:rsidRPr="00B5442F" w:rsidRDefault="00B5442F" w:rsidP="00B5442F">
      <w:pPr>
        <w:spacing w:after="0"/>
        <w:jc w:val="right"/>
        <w:rPr>
          <w:rFonts w:ascii="Times New Roman" w:hAnsi="Times New Roman" w:cs="Times New Roman"/>
          <w:b/>
          <w:sz w:val="24"/>
          <w:szCs w:val="24"/>
        </w:rPr>
      </w:pPr>
    </w:p>
    <w:sectPr w:rsidR="00B5442F" w:rsidRPr="00B5442F" w:rsidSect="00EC10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5442F"/>
    <w:rsid w:val="006A4B38"/>
    <w:rsid w:val="00884FEC"/>
    <w:rsid w:val="00B5442F"/>
    <w:rsid w:val="00CC6B36"/>
    <w:rsid w:val="00D93342"/>
    <w:rsid w:val="00EC1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3575</Words>
  <Characters>20382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cp:lastPrinted>2018-04-17T10:48:00Z</cp:lastPrinted>
  <dcterms:created xsi:type="dcterms:W3CDTF">2018-04-17T10:07:00Z</dcterms:created>
  <dcterms:modified xsi:type="dcterms:W3CDTF">2018-04-17T10:48:00Z</dcterms:modified>
</cp:coreProperties>
</file>