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2018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Внешней проверки бюджетной отчетности и отдельных вопросов исполнения бюджета </w:t>
      </w:r>
      <w:proofErr w:type="spellStart"/>
      <w:r w:rsidR="005C22E9">
        <w:rPr>
          <w:rFonts w:ascii="Times New Roman" w:hAnsi="Times New Roman" w:cs="Times New Roman"/>
          <w:sz w:val="24"/>
          <w:szCs w:val="24"/>
        </w:rPr>
        <w:t>Ветютневского</w:t>
      </w:r>
      <w:proofErr w:type="spellEnd"/>
      <w:r>
        <w:rPr>
          <w:rFonts w:ascii="Times New Roman" w:hAnsi="Times New Roman" w:cs="Times New Roman"/>
          <w:sz w:val="24"/>
          <w:szCs w:val="24"/>
        </w:rPr>
        <w:t xml:space="preserve"> сельского поселения  за 2017 год.</w:t>
      </w:r>
    </w:p>
    <w:p w:rsidR="00B5442F" w:rsidRDefault="00B5442F" w:rsidP="00B5442F">
      <w:pPr>
        <w:spacing w:after="0" w:line="240" w:lineRule="auto"/>
        <w:jc w:val="center"/>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D20E2">
        <w:rPr>
          <w:rFonts w:ascii="Times New Roman" w:hAnsi="Times New Roman" w:cs="Times New Roman"/>
          <w:sz w:val="24"/>
          <w:szCs w:val="24"/>
        </w:rPr>
        <w:t xml:space="preserve">   </w:t>
      </w:r>
      <w:r>
        <w:rPr>
          <w:rFonts w:ascii="Times New Roman" w:hAnsi="Times New Roman" w:cs="Times New Roman"/>
          <w:b/>
          <w:sz w:val="24"/>
          <w:szCs w:val="24"/>
        </w:rPr>
        <w:t>Основание для проведения контрольного мероприятия:</w:t>
      </w:r>
    </w:p>
    <w:p w:rsidR="00B5442F" w:rsidRDefault="00B5442F" w:rsidP="00B54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подпункт 1.1</w:t>
      </w:r>
      <w:r w:rsidRPr="002264C0">
        <w:rPr>
          <w:rFonts w:ascii="Times New Roman" w:hAnsi="Times New Roman" w:cs="Times New Roman"/>
          <w:sz w:val="24"/>
          <w:szCs w:val="24"/>
        </w:rPr>
        <w:t>.</w:t>
      </w:r>
      <w:r w:rsidR="005C22E9">
        <w:rPr>
          <w:rFonts w:ascii="Times New Roman" w:hAnsi="Times New Roman" w:cs="Times New Roman"/>
          <w:sz w:val="24"/>
          <w:szCs w:val="24"/>
        </w:rPr>
        <w:t>10</w:t>
      </w:r>
      <w:r w:rsidRPr="002264C0">
        <w:rPr>
          <w:rFonts w:ascii="Times New Roman" w:hAnsi="Times New Roman" w:cs="Times New Roman"/>
          <w:sz w:val="24"/>
          <w:szCs w:val="24"/>
        </w:rPr>
        <w:t xml:space="preserve">  </w:t>
      </w:r>
      <w:r w:rsidRPr="002264C0">
        <w:rPr>
          <w:rFonts w:ascii="Times New Roman" w:hAnsi="Times New Roman" w:cs="Times New Roman"/>
          <w:bCs/>
          <w:sz w:val="24"/>
          <w:szCs w:val="24"/>
        </w:rPr>
        <w:t xml:space="preserve">Плана  работы контрольно-счетной палаты </w:t>
      </w:r>
      <w:proofErr w:type="spellStart"/>
      <w:r w:rsidRPr="002264C0">
        <w:rPr>
          <w:rFonts w:ascii="Times New Roman" w:hAnsi="Times New Roman" w:cs="Times New Roman"/>
          <w:bCs/>
          <w:sz w:val="24"/>
          <w:szCs w:val="24"/>
        </w:rPr>
        <w:t>Фроловского</w:t>
      </w:r>
      <w:proofErr w:type="spellEnd"/>
      <w:r w:rsidRPr="002264C0">
        <w:rPr>
          <w:rFonts w:ascii="Times New Roman" w:hAnsi="Times New Roman" w:cs="Times New Roman"/>
          <w:bCs/>
          <w:sz w:val="24"/>
          <w:szCs w:val="24"/>
        </w:rPr>
        <w:t xml:space="preserve"> муниципального района Волгоградской области на 201</w:t>
      </w:r>
      <w:r>
        <w:rPr>
          <w:rFonts w:ascii="Times New Roman" w:hAnsi="Times New Roman" w:cs="Times New Roman"/>
          <w:bCs/>
          <w:sz w:val="24"/>
          <w:szCs w:val="24"/>
        </w:rPr>
        <w:t>8</w:t>
      </w:r>
      <w:r w:rsidRPr="002264C0">
        <w:rPr>
          <w:rFonts w:ascii="Times New Roman" w:hAnsi="Times New Roman" w:cs="Times New Roman"/>
          <w:bCs/>
          <w:sz w:val="24"/>
          <w:szCs w:val="24"/>
        </w:rPr>
        <w:t xml:space="preserve"> год, утвержденного </w:t>
      </w:r>
      <w:r w:rsidRPr="002264C0">
        <w:rPr>
          <w:rFonts w:ascii="Times New Roman" w:hAnsi="Times New Roman" w:cs="Times New Roman"/>
          <w:sz w:val="24"/>
          <w:szCs w:val="24"/>
        </w:rPr>
        <w:t>распоряжением от 2</w:t>
      </w:r>
      <w:r>
        <w:rPr>
          <w:rFonts w:ascii="Times New Roman" w:hAnsi="Times New Roman" w:cs="Times New Roman"/>
          <w:sz w:val="24"/>
          <w:szCs w:val="24"/>
        </w:rPr>
        <w:t>5.12.2017 года</w:t>
      </w:r>
      <w:r w:rsidRPr="002264C0">
        <w:rPr>
          <w:rFonts w:ascii="Times New Roman" w:hAnsi="Times New Roman" w:cs="Times New Roman"/>
          <w:sz w:val="24"/>
          <w:szCs w:val="24"/>
        </w:rPr>
        <w:t xml:space="preserve"> № </w:t>
      </w:r>
      <w:r>
        <w:rPr>
          <w:rFonts w:ascii="Times New Roman" w:hAnsi="Times New Roman" w:cs="Times New Roman"/>
          <w:sz w:val="24"/>
          <w:szCs w:val="24"/>
        </w:rPr>
        <w:t>7</w:t>
      </w:r>
      <w:r w:rsidRPr="002264C0">
        <w:rPr>
          <w:rFonts w:ascii="Times New Roman" w:hAnsi="Times New Roman" w:cs="Times New Roman"/>
          <w:sz w:val="24"/>
          <w:szCs w:val="24"/>
        </w:rPr>
        <w:t xml:space="preserve">; распоряжение на проведение контрольного мероприятия от </w:t>
      </w:r>
      <w:r w:rsidR="005C22E9">
        <w:rPr>
          <w:rFonts w:ascii="Times New Roman" w:hAnsi="Times New Roman" w:cs="Times New Roman"/>
          <w:sz w:val="24"/>
          <w:szCs w:val="24"/>
        </w:rPr>
        <w:t>12</w:t>
      </w:r>
      <w:r>
        <w:rPr>
          <w:rFonts w:ascii="Times New Roman" w:hAnsi="Times New Roman" w:cs="Times New Roman"/>
          <w:sz w:val="24"/>
          <w:szCs w:val="24"/>
        </w:rPr>
        <w:t>.0</w:t>
      </w:r>
      <w:r w:rsidRPr="002264C0">
        <w:rPr>
          <w:rFonts w:ascii="Times New Roman" w:hAnsi="Times New Roman" w:cs="Times New Roman"/>
          <w:sz w:val="24"/>
          <w:szCs w:val="24"/>
        </w:rPr>
        <w:t>2.201</w:t>
      </w:r>
      <w:r>
        <w:rPr>
          <w:rFonts w:ascii="Times New Roman" w:hAnsi="Times New Roman" w:cs="Times New Roman"/>
          <w:sz w:val="24"/>
          <w:szCs w:val="24"/>
        </w:rPr>
        <w:t>8</w:t>
      </w:r>
      <w:r w:rsidRPr="002264C0">
        <w:rPr>
          <w:rFonts w:ascii="Times New Roman" w:hAnsi="Times New Roman" w:cs="Times New Roman"/>
          <w:sz w:val="24"/>
          <w:szCs w:val="24"/>
        </w:rPr>
        <w:t xml:space="preserve"> № </w:t>
      </w:r>
      <w:r w:rsidR="005C22E9">
        <w:rPr>
          <w:rFonts w:ascii="Times New Roman" w:hAnsi="Times New Roman" w:cs="Times New Roman"/>
          <w:sz w:val="24"/>
          <w:szCs w:val="24"/>
        </w:rPr>
        <w:t>6</w:t>
      </w:r>
      <w:r w:rsidRPr="002264C0">
        <w:rPr>
          <w:rFonts w:ascii="Times New Roman" w:hAnsi="Times New Roman" w:cs="Times New Roman"/>
          <w:sz w:val="24"/>
          <w:szCs w:val="24"/>
        </w:rPr>
        <w:t>.</w:t>
      </w:r>
    </w:p>
    <w:p w:rsidR="00B5442F" w:rsidRPr="00711A0C" w:rsidRDefault="00B5442F" w:rsidP="00B5442F">
      <w:pPr>
        <w:pStyle w:val="a3"/>
        <w:jc w:val="both"/>
      </w:pPr>
      <w:r>
        <w:t xml:space="preserve">   </w:t>
      </w:r>
      <w:r w:rsidR="000D20E2">
        <w:t xml:space="preserve">  </w:t>
      </w:r>
      <w:r w:rsidRPr="002264C0">
        <w:rPr>
          <w:b/>
        </w:rPr>
        <w:t>Цель проведения проверки:</w:t>
      </w:r>
      <w:r>
        <w:rPr>
          <w:b/>
        </w:rPr>
        <w:t xml:space="preserve"> </w:t>
      </w:r>
      <w:r>
        <w:t xml:space="preserve"> полноты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t>Фроловского</w:t>
      </w:r>
      <w:proofErr w:type="spellEnd"/>
      <w: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t>Фроловского</w:t>
      </w:r>
      <w:proofErr w:type="spellEnd"/>
      <w:r>
        <w:t xml:space="preserve"> муниципального района.</w:t>
      </w:r>
    </w:p>
    <w:p w:rsidR="00B5442F" w:rsidRDefault="00B5442F" w:rsidP="00B5442F">
      <w:pPr>
        <w:pStyle w:val="a3"/>
        <w:jc w:val="both"/>
        <w:rPr>
          <w:color w:val="000000"/>
        </w:rPr>
      </w:pPr>
      <w:r>
        <w:rPr>
          <w:b/>
          <w:color w:val="000000"/>
        </w:rPr>
        <w:t xml:space="preserve">    </w:t>
      </w:r>
      <w:r w:rsidRPr="002264C0">
        <w:rPr>
          <w:b/>
          <w:color w:val="000000"/>
        </w:rPr>
        <w:t xml:space="preserve"> Проверяемый период: </w:t>
      </w:r>
      <w:r>
        <w:rPr>
          <w:color w:val="000000"/>
        </w:rPr>
        <w:t>01.01.2017- 31.12.2017</w:t>
      </w:r>
      <w:r w:rsidRPr="00BC3EB7">
        <w:rPr>
          <w:color w:val="000000"/>
        </w:rPr>
        <w:t>.</w:t>
      </w:r>
      <w:r w:rsidRPr="002264C0">
        <w:rPr>
          <w:color w:val="000000"/>
        </w:rPr>
        <w:t xml:space="preserve"> </w:t>
      </w:r>
    </w:p>
    <w:p w:rsidR="00B5442F" w:rsidRPr="006A4B38" w:rsidRDefault="00B5442F" w:rsidP="00B5442F">
      <w:pPr>
        <w:pStyle w:val="a3"/>
        <w:jc w:val="both"/>
      </w:pPr>
      <w:r>
        <w:rPr>
          <w:color w:val="000000"/>
        </w:rPr>
        <w:t xml:space="preserve">     </w:t>
      </w:r>
      <w:r w:rsidRPr="00B5442F">
        <w:rPr>
          <w:b/>
          <w:color w:val="000000"/>
        </w:rPr>
        <w:t>Срок проведения контрольного мероприятия:</w:t>
      </w:r>
      <w:r>
        <w:rPr>
          <w:b/>
          <w:color w:val="000000"/>
        </w:rPr>
        <w:t xml:space="preserve"> </w:t>
      </w:r>
      <w:r w:rsidR="006A4B38" w:rsidRPr="006A4B38">
        <w:rPr>
          <w:color w:val="000000"/>
        </w:rPr>
        <w:t xml:space="preserve">с </w:t>
      </w:r>
      <w:r w:rsidR="005C22E9">
        <w:rPr>
          <w:color w:val="000000"/>
        </w:rPr>
        <w:t>15</w:t>
      </w:r>
      <w:r w:rsidR="006A4B38" w:rsidRPr="006A4B38">
        <w:rPr>
          <w:color w:val="000000"/>
        </w:rPr>
        <w:t xml:space="preserve">.02.2018 по </w:t>
      </w:r>
      <w:r w:rsidR="005C22E9">
        <w:rPr>
          <w:color w:val="000000"/>
        </w:rPr>
        <w:t>19</w:t>
      </w:r>
      <w:r w:rsidR="006A4B38" w:rsidRPr="006A4B38">
        <w:rPr>
          <w:color w:val="000000"/>
        </w:rPr>
        <w:t>.02.2018 года.</w:t>
      </w:r>
    </w:p>
    <w:p w:rsidR="00264E8E" w:rsidRDefault="00B5442F" w:rsidP="00264E8E">
      <w:pPr>
        <w:pStyle w:val="a3"/>
        <w:ind w:left="284" w:hanging="284"/>
        <w:jc w:val="both"/>
      </w:pPr>
      <w:r>
        <w:rPr>
          <w:b/>
        </w:rPr>
        <w:t xml:space="preserve">    </w:t>
      </w:r>
      <w:r w:rsidRPr="002264C0">
        <w:rPr>
          <w:b/>
        </w:rPr>
        <w:t xml:space="preserve"> Объект (Объекты) контрольного</w:t>
      </w:r>
      <w:r w:rsidRPr="002264C0">
        <w:t xml:space="preserve"> </w:t>
      </w:r>
      <w:r w:rsidRPr="002264C0">
        <w:rPr>
          <w:b/>
          <w:bCs/>
        </w:rPr>
        <w:t>мероприятия:</w:t>
      </w:r>
      <w:r w:rsidRPr="002264C0">
        <w:rPr>
          <w:b/>
        </w:rPr>
        <w:t xml:space="preserve"> </w:t>
      </w:r>
      <w:r w:rsidRPr="002264C0">
        <w:t xml:space="preserve">Администрация  </w:t>
      </w:r>
      <w:proofErr w:type="spellStart"/>
      <w:r w:rsidR="005C22E9">
        <w:t>Ветютневского</w:t>
      </w:r>
      <w:proofErr w:type="spellEnd"/>
      <w:r>
        <w:t xml:space="preserve"> </w:t>
      </w:r>
      <w:r w:rsidR="006A4B38">
        <w:t xml:space="preserve">      </w:t>
      </w:r>
      <w:r w:rsidR="000D20E2">
        <w:t xml:space="preserve">  </w:t>
      </w:r>
      <w:r>
        <w:t>сельского поселения.</w:t>
      </w:r>
    </w:p>
    <w:p w:rsidR="005C22E9" w:rsidRDefault="00264E8E" w:rsidP="00264E8E">
      <w:pPr>
        <w:pStyle w:val="a3"/>
        <w:jc w:val="both"/>
      </w:pPr>
      <w:r>
        <w:rPr>
          <w:b/>
        </w:rPr>
        <w:t xml:space="preserve">    </w:t>
      </w:r>
      <w:r w:rsidR="006A4B38" w:rsidRPr="000D20E2">
        <w:rPr>
          <w:b/>
        </w:rPr>
        <w:t>Характеристика объекта:</w:t>
      </w:r>
      <w:r w:rsidR="006A4B38" w:rsidRPr="006A4B38">
        <w:rPr>
          <w:color w:val="000000"/>
        </w:rPr>
        <w:t xml:space="preserve"> </w:t>
      </w:r>
      <w:r w:rsidR="000D20E2">
        <w:rPr>
          <w:color w:val="000000"/>
        </w:rPr>
        <w:t xml:space="preserve"> </w:t>
      </w:r>
      <w:r w:rsidR="005C22E9">
        <w:rPr>
          <w:color w:val="000000"/>
          <w:shd w:val="clear" w:color="auto" w:fill="FFFFFF"/>
        </w:rPr>
        <w:t xml:space="preserve">Статьей 2 Закона от 14.02.2005 № 1002-ОД в составе </w:t>
      </w:r>
      <w:proofErr w:type="spellStart"/>
      <w:r w:rsidR="005C22E9">
        <w:rPr>
          <w:color w:val="000000"/>
          <w:shd w:val="clear" w:color="auto" w:fill="FFFFFF"/>
        </w:rPr>
        <w:t>Фроловского</w:t>
      </w:r>
      <w:proofErr w:type="spellEnd"/>
      <w:r w:rsidR="005C22E9">
        <w:rPr>
          <w:color w:val="000000"/>
          <w:shd w:val="clear" w:color="auto" w:fill="FFFFFF"/>
        </w:rPr>
        <w:t xml:space="preserve"> района образовано </w:t>
      </w:r>
      <w:proofErr w:type="spellStart"/>
      <w:r w:rsidR="005C22E9">
        <w:rPr>
          <w:color w:val="000000"/>
          <w:shd w:val="clear" w:color="auto" w:fill="FFFFFF"/>
        </w:rPr>
        <w:t>Ветютневского</w:t>
      </w:r>
      <w:proofErr w:type="spellEnd"/>
      <w:r w:rsidR="005C22E9">
        <w:rPr>
          <w:color w:val="000000"/>
          <w:shd w:val="clear" w:color="auto" w:fill="FFFFFF"/>
        </w:rPr>
        <w:t xml:space="preserve"> сельское поселение - в границах согласно </w:t>
      </w:r>
      <w:hyperlink r:id="rId4">
        <w:r w:rsidR="005C22E9" w:rsidRPr="00471C44">
          <w:rPr>
            <w:rStyle w:val="-"/>
            <w:color w:val="000000"/>
            <w:shd w:val="clear" w:color="auto" w:fill="FFFFFF"/>
          </w:rPr>
          <w:t>картографическому</w:t>
        </w:r>
      </w:hyperlink>
      <w:hyperlink r:id="rId5"/>
      <w:r w:rsidR="005C22E9" w:rsidRPr="00471C44">
        <w:rPr>
          <w:rStyle w:val="-"/>
          <w:color w:val="000000"/>
          <w:shd w:val="clear" w:color="auto" w:fill="FFFFFF"/>
        </w:rPr>
        <w:t xml:space="preserve"> </w:t>
      </w:r>
      <w:hyperlink r:id="rId6">
        <w:r w:rsidR="005C22E9" w:rsidRPr="00471C44">
          <w:rPr>
            <w:rStyle w:val="-"/>
            <w:color w:val="000000"/>
            <w:shd w:val="clear" w:color="auto" w:fill="FFFFFF"/>
          </w:rPr>
          <w:t>описанию</w:t>
        </w:r>
      </w:hyperlink>
      <w:r w:rsidR="005C22E9">
        <w:rPr>
          <w:color w:val="000000"/>
          <w:shd w:val="clear" w:color="auto" w:fill="FFFFFF"/>
        </w:rPr>
        <w:t xml:space="preserve"> </w:t>
      </w:r>
      <w:r w:rsidR="005C22E9">
        <w:rPr>
          <w:i/>
          <w:color w:val="000000"/>
          <w:shd w:val="clear" w:color="auto" w:fill="FFFFFF"/>
        </w:rPr>
        <w:t>(</w:t>
      </w:r>
      <w:r w:rsidR="005C22E9">
        <w:rPr>
          <w:color w:val="000000"/>
          <w:shd w:val="clear" w:color="auto" w:fill="FFFFFF"/>
        </w:rPr>
        <w:t>приложение 10)</w:t>
      </w:r>
      <w:r w:rsidR="005C22E9">
        <w:rPr>
          <w:i/>
          <w:color w:val="000000"/>
          <w:shd w:val="clear" w:color="auto" w:fill="FFFFFF"/>
        </w:rPr>
        <w:t>,</w:t>
      </w:r>
      <w:r w:rsidR="005C22E9">
        <w:rPr>
          <w:color w:val="000000"/>
          <w:shd w:val="clear" w:color="auto" w:fill="FFFFFF"/>
        </w:rPr>
        <w:t xml:space="preserve"> в состав которого входят</w:t>
      </w:r>
      <w:r w:rsidR="005C22E9">
        <w:rPr>
          <w:b/>
          <w:bCs/>
          <w:color w:val="000000"/>
          <w:shd w:val="clear" w:color="auto" w:fill="FFFFFF"/>
        </w:rPr>
        <w:t xml:space="preserve"> </w:t>
      </w:r>
      <w:r w:rsidR="005C22E9">
        <w:rPr>
          <w:color w:val="000000"/>
          <w:shd w:val="clear" w:color="auto" w:fill="FFFFFF"/>
        </w:rPr>
        <w:t xml:space="preserve">хутора </w:t>
      </w:r>
      <w:proofErr w:type="spellStart"/>
      <w:r w:rsidR="005C22E9">
        <w:rPr>
          <w:color w:val="000000"/>
          <w:shd w:val="clear" w:color="auto" w:fill="FFFFFF"/>
        </w:rPr>
        <w:t>Гуляевка</w:t>
      </w:r>
      <w:proofErr w:type="spellEnd"/>
      <w:r w:rsidR="005C22E9">
        <w:rPr>
          <w:color w:val="000000"/>
          <w:shd w:val="clear" w:color="auto" w:fill="FFFFFF"/>
        </w:rPr>
        <w:t xml:space="preserve">, </w:t>
      </w:r>
      <w:proofErr w:type="spellStart"/>
      <w:r w:rsidR="005C22E9">
        <w:rPr>
          <w:color w:val="000000"/>
          <w:shd w:val="clear" w:color="auto" w:fill="FFFFFF"/>
        </w:rPr>
        <w:t>Колобродов</w:t>
      </w:r>
      <w:proofErr w:type="spellEnd"/>
      <w:r w:rsidR="005C22E9">
        <w:rPr>
          <w:color w:val="000000"/>
          <w:shd w:val="clear" w:color="auto" w:fill="FFFFFF"/>
        </w:rPr>
        <w:t xml:space="preserve">, </w:t>
      </w:r>
      <w:proofErr w:type="spellStart"/>
      <w:r w:rsidR="005C22E9">
        <w:rPr>
          <w:color w:val="000000"/>
          <w:shd w:val="clear" w:color="auto" w:fill="FFFFFF"/>
        </w:rPr>
        <w:t>Летовский</w:t>
      </w:r>
      <w:proofErr w:type="spellEnd"/>
      <w:r w:rsidR="005C22E9">
        <w:rPr>
          <w:color w:val="000000"/>
          <w:shd w:val="clear" w:color="auto" w:fill="FFFFFF"/>
        </w:rPr>
        <w:t xml:space="preserve">, </w:t>
      </w:r>
      <w:proofErr w:type="spellStart"/>
      <w:r w:rsidR="005C22E9">
        <w:rPr>
          <w:color w:val="000000"/>
          <w:shd w:val="clear" w:color="auto" w:fill="FFFFFF"/>
        </w:rPr>
        <w:t>Любимовский</w:t>
      </w:r>
      <w:proofErr w:type="spellEnd"/>
      <w:r w:rsidR="005C22E9">
        <w:rPr>
          <w:color w:val="000000"/>
          <w:shd w:val="clear" w:color="auto" w:fill="FFFFFF"/>
        </w:rPr>
        <w:t xml:space="preserve">, Падок, Новая Паника, поселок </w:t>
      </w:r>
      <w:proofErr w:type="spellStart"/>
      <w:r w:rsidR="005C22E9">
        <w:rPr>
          <w:color w:val="000000"/>
          <w:shd w:val="clear" w:color="auto" w:fill="FFFFFF"/>
        </w:rPr>
        <w:t>Арчединского</w:t>
      </w:r>
      <w:proofErr w:type="spellEnd"/>
      <w:r w:rsidR="005C22E9">
        <w:rPr>
          <w:color w:val="000000"/>
          <w:shd w:val="clear" w:color="auto" w:fill="FFFFFF"/>
        </w:rPr>
        <w:t xml:space="preserve"> Лесхоза, поселок Школьный,   административный центр - хутор Ветютнев.</w:t>
      </w:r>
    </w:p>
    <w:p w:rsidR="005C22E9" w:rsidRDefault="005C22E9" w:rsidP="005C22E9">
      <w:pPr>
        <w:pStyle w:val="a9"/>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     Основным правовым актом в системе правового регулирования вопросов местного самоуправления на территории района является Устав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(далее Устав), принятый решением Совета депутатов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w:t>
      </w:r>
      <w:proofErr w:type="spellStart"/>
      <w:r>
        <w:rPr>
          <w:rFonts w:ascii="Times New Roman" w:hAnsi="Times New Roman"/>
          <w:color w:val="000000"/>
          <w:sz w:val="24"/>
          <w:szCs w:val="24"/>
        </w:rPr>
        <w:t>Фроловского</w:t>
      </w:r>
      <w:proofErr w:type="spellEnd"/>
      <w:r>
        <w:rPr>
          <w:rFonts w:ascii="Times New Roman" w:hAnsi="Times New Roman"/>
          <w:color w:val="000000"/>
          <w:sz w:val="24"/>
          <w:szCs w:val="24"/>
        </w:rPr>
        <w:t xml:space="preserve"> муниципального района</w:t>
      </w:r>
      <w:r>
        <w:rPr>
          <w:rFonts w:ascii="Times New Roman" w:hAnsi="Times New Roman"/>
          <w:b/>
          <w:bCs/>
          <w:color w:val="000000"/>
          <w:sz w:val="24"/>
          <w:szCs w:val="24"/>
        </w:rPr>
        <w:t xml:space="preserve"> </w:t>
      </w:r>
      <w:r>
        <w:rPr>
          <w:rFonts w:ascii="Times New Roman" w:hAnsi="Times New Roman"/>
          <w:color w:val="000000"/>
          <w:sz w:val="24"/>
          <w:szCs w:val="24"/>
        </w:rPr>
        <w:t xml:space="preserve">от 30.12.2005 № 5/9, зарегистрированный главным управлением Минюста России по Южному федеральному округу 01.03.2006 года под номером </w:t>
      </w:r>
      <w:proofErr w:type="spellStart"/>
      <w:r>
        <w:rPr>
          <w:rFonts w:ascii="Times New Roman" w:hAnsi="Times New Roman"/>
          <w:color w:val="000000"/>
          <w:sz w:val="24"/>
          <w:szCs w:val="24"/>
          <w:lang w:val="en-US"/>
        </w:rPr>
        <w:t>Ru</w:t>
      </w:r>
      <w:proofErr w:type="spellEnd"/>
      <w:r>
        <w:rPr>
          <w:rFonts w:ascii="Times New Roman" w:hAnsi="Times New Roman"/>
          <w:color w:val="000000"/>
          <w:sz w:val="24"/>
          <w:szCs w:val="24"/>
        </w:rPr>
        <w:t xml:space="preserve"> 3453231020006001. </w:t>
      </w:r>
    </w:p>
    <w:p w:rsidR="005C22E9" w:rsidRDefault="005C22E9" w:rsidP="005C22E9">
      <w:pPr>
        <w:pStyle w:val="a9"/>
        <w:jc w:val="both"/>
      </w:pPr>
      <w:r>
        <w:rPr>
          <w:rFonts w:ascii="Times New Roman" w:hAnsi="Times New Roman"/>
          <w:color w:val="000000"/>
          <w:sz w:val="24"/>
          <w:szCs w:val="24"/>
        </w:rPr>
        <w:tab/>
        <w:t xml:space="preserve">           В соответствии со ст. 22 Устава структуру местного самоуправления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w:t>
      </w:r>
      <w:proofErr w:type="spellStart"/>
      <w:r>
        <w:rPr>
          <w:rFonts w:ascii="Times New Roman" w:hAnsi="Times New Roman"/>
          <w:color w:val="000000"/>
          <w:sz w:val="24"/>
          <w:szCs w:val="24"/>
        </w:rPr>
        <w:t>Фроловского</w:t>
      </w:r>
      <w:proofErr w:type="spellEnd"/>
      <w:r>
        <w:rPr>
          <w:rFonts w:ascii="Times New Roman" w:hAnsi="Times New Roman"/>
          <w:color w:val="000000"/>
          <w:sz w:val="24"/>
          <w:szCs w:val="24"/>
        </w:rPr>
        <w:t xml:space="preserve"> муниципального района составляют: Глава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Совет депутатов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администрация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Контрольно-счетная комиссия </w:t>
      </w:r>
      <w:proofErr w:type="spellStart"/>
      <w:r>
        <w:rPr>
          <w:rFonts w:ascii="Times New Roman" w:hAnsi="Times New Roman"/>
          <w:color w:val="000000"/>
          <w:sz w:val="24"/>
          <w:szCs w:val="24"/>
        </w:rPr>
        <w:t>Ветютневского</w:t>
      </w:r>
      <w:proofErr w:type="spellEnd"/>
      <w:r>
        <w:rPr>
          <w:rFonts w:ascii="Times New Roman" w:hAnsi="Times New Roman"/>
          <w:color w:val="000000"/>
          <w:sz w:val="24"/>
          <w:szCs w:val="24"/>
        </w:rPr>
        <w:t xml:space="preserve"> сельского поселения. </w:t>
      </w:r>
    </w:p>
    <w:p w:rsidR="005C22E9" w:rsidRDefault="005C22E9" w:rsidP="005C22E9">
      <w:pPr>
        <w:pStyle w:val="a6"/>
        <w:shd w:val="clear" w:color="auto" w:fill="FFFFFF"/>
        <w:spacing w:before="28"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В соответствии с Уставом поселения Советом депутатов принят Регламент, утвержденный решением от 28.02.2006 № 7/16, регулирующий вопросы его организации и деятельности, а также порядок принятия решений. </w:t>
      </w:r>
    </w:p>
    <w:p w:rsidR="00264E8E" w:rsidRPr="00876440" w:rsidRDefault="00264E8E" w:rsidP="00264E8E">
      <w:pPr>
        <w:pStyle w:val="Standard"/>
        <w:spacing w:after="0" w:line="240" w:lineRule="auto"/>
        <w:jc w:val="both"/>
        <w:rPr>
          <w:rFonts w:ascii="Times New Roman" w:hAnsi="Times New Roman" w:cs="Times New Roman"/>
          <w:sz w:val="24"/>
          <w:szCs w:val="24"/>
        </w:rPr>
      </w:pPr>
      <w:r>
        <w:rPr>
          <w:rFonts w:ascii="Times New Roman" w:hAnsi="Times New Roman" w:cs="Times New Roman"/>
          <w:color w:val="000000"/>
        </w:rPr>
        <w:lastRenderedPageBreak/>
        <w:t xml:space="preserve">      </w:t>
      </w:r>
      <w:r w:rsidR="006A4B38" w:rsidRPr="006A4B38">
        <w:rPr>
          <w:rFonts w:ascii="Times New Roman" w:hAnsi="Times New Roman" w:cs="Times New Roman"/>
          <w:b/>
          <w:sz w:val="24"/>
          <w:szCs w:val="24"/>
        </w:rPr>
        <w:t>Результаты контрольного мероприятия</w:t>
      </w:r>
      <w:r w:rsidR="00723B93">
        <w:rPr>
          <w:rFonts w:ascii="Times New Roman" w:hAnsi="Times New Roman" w:cs="Times New Roman"/>
          <w:b/>
          <w:sz w:val="24"/>
          <w:szCs w:val="24"/>
        </w:rPr>
        <w:t>:</w:t>
      </w:r>
      <w:r w:rsidRPr="00264E8E">
        <w:rPr>
          <w:rFonts w:ascii="Times New Roman" w:hAnsi="Times New Roman"/>
          <w:iCs/>
          <w:spacing w:val="-1"/>
          <w:sz w:val="24"/>
          <w:szCs w:val="24"/>
        </w:rPr>
        <w:t xml:space="preserve"> </w:t>
      </w:r>
      <w:r w:rsidRPr="00876440">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876440">
        <w:rPr>
          <w:rFonts w:ascii="Times New Roman" w:hAnsi="Times New Roman" w:cs="Times New Roman"/>
          <w:sz w:val="24"/>
          <w:szCs w:val="24"/>
        </w:rPr>
        <w:t>и представления годовой, квартальной и месячной отчетности об</w:t>
      </w:r>
      <w:r w:rsidRPr="00876440">
        <w:rPr>
          <w:rFonts w:ascii="Times New Roman" w:hAnsi="Times New Roman" w:cs="Times New Roman"/>
          <w:bCs/>
          <w:iCs/>
          <w:sz w:val="24"/>
          <w:szCs w:val="24"/>
        </w:rPr>
        <w:t xml:space="preserve"> </w:t>
      </w:r>
      <w:r w:rsidRPr="00876440">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876440">
        <w:rPr>
          <w:rFonts w:ascii="Times New Roman" w:hAnsi="Times New Roman" w:cs="Times New Roman"/>
          <w:bCs/>
          <w:iCs/>
          <w:sz w:val="24"/>
          <w:szCs w:val="24"/>
        </w:rPr>
        <w:t xml:space="preserve"> </w:t>
      </w:r>
      <w:r w:rsidRPr="00876440">
        <w:rPr>
          <w:rFonts w:ascii="Times New Roman" w:hAnsi="Times New Roman" w:cs="Times New Roman"/>
          <w:sz w:val="24"/>
          <w:szCs w:val="24"/>
        </w:rPr>
        <w:t xml:space="preserve">Инструкция  № 191н).  </w:t>
      </w:r>
    </w:p>
    <w:p w:rsidR="00264E8E" w:rsidRPr="00876440" w:rsidRDefault="00264E8E" w:rsidP="00264E8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76440">
        <w:rPr>
          <w:rFonts w:ascii="Times New Roman" w:hAnsi="Times New Roman" w:cs="Times New Roman"/>
          <w:sz w:val="24"/>
          <w:szCs w:val="24"/>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876440">
        <w:rPr>
          <w:rFonts w:ascii="Times New Roman" w:hAnsi="Times New Roman" w:cs="Times New Roman"/>
          <w:sz w:val="24"/>
          <w:szCs w:val="24"/>
        </w:rPr>
        <w:t xml:space="preserve"> Бухгалтерский учет полностью автоматизирован.</w:t>
      </w:r>
    </w:p>
    <w:p w:rsidR="00264E8E" w:rsidRPr="00876440" w:rsidRDefault="00264E8E" w:rsidP="00264E8E">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264E8E" w:rsidRPr="00876440" w:rsidRDefault="00264E8E" w:rsidP="00264E8E">
      <w:pPr>
        <w:pStyle w:val="Standard"/>
        <w:spacing w:after="0" w:line="240" w:lineRule="auto"/>
        <w:ind w:firstLine="686"/>
        <w:jc w:val="both"/>
        <w:rPr>
          <w:rFonts w:ascii="Times New Roman" w:hAnsi="Times New Roman" w:cs="Times New Roman"/>
          <w:i/>
          <w:sz w:val="24"/>
          <w:szCs w:val="24"/>
        </w:rPr>
      </w:pPr>
      <w:r w:rsidRPr="00876440">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264E8E" w:rsidRPr="00876440" w:rsidRDefault="00264E8E" w:rsidP="00264E8E">
      <w:pPr>
        <w:pStyle w:val="Standard"/>
        <w:spacing w:after="0" w:line="240" w:lineRule="auto"/>
        <w:ind w:firstLine="686"/>
        <w:jc w:val="both"/>
        <w:rPr>
          <w:rFonts w:ascii="Times New Roman" w:hAnsi="Times New Roman" w:cs="Times New Roman"/>
          <w:sz w:val="24"/>
          <w:szCs w:val="24"/>
        </w:rPr>
      </w:pPr>
      <w:r w:rsidRPr="00876440">
        <w:rPr>
          <w:rFonts w:ascii="Times New Roman" w:hAnsi="Times New Roman" w:cs="Times New Roman"/>
          <w:sz w:val="24"/>
          <w:szCs w:val="24"/>
        </w:rPr>
        <w:t xml:space="preserve">В разделе </w:t>
      </w:r>
      <w:r w:rsidRPr="00876440">
        <w:rPr>
          <w:rFonts w:ascii="Times New Roman" w:hAnsi="Times New Roman" w:cs="Times New Roman"/>
          <w:sz w:val="24"/>
          <w:szCs w:val="24"/>
          <w:lang w:val="en-US"/>
        </w:rPr>
        <w:t>II</w:t>
      </w:r>
      <w:r w:rsidRPr="00876440">
        <w:rPr>
          <w:rFonts w:ascii="Times New Roman" w:hAnsi="Times New Roman" w:cs="Times New Roman"/>
          <w:sz w:val="24"/>
          <w:szCs w:val="24"/>
        </w:rPr>
        <w:t xml:space="preserve"> «Финансовые активы» Баланса (ф. 0503130) приводятся остатки по стоимости финансовых активов учреждения в разрезе счетов бюджетного учета (п. 17 Инструкции  № 191н). Показатели приводятся на основании Главной книги (ф. 0504072).</w:t>
      </w:r>
    </w:p>
    <w:p w:rsidR="00264E8E" w:rsidRPr="00876440" w:rsidRDefault="00264E8E" w:rsidP="00264E8E">
      <w:pPr>
        <w:pStyle w:val="Standard"/>
        <w:spacing w:after="0" w:line="240" w:lineRule="auto"/>
        <w:ind w:firstLine="686"/>
        <w:jc w:val="both"/>
        <w:rPr>
          <w:rFonts w:ascii="Times New Roman" w:hAnsi="Times New Roman" w:cs="Times New Roman"/>
          <w:sz w:val="24"/>
          <w:szCs w:val="24"/>
        </w:rPr>
      </w:pPr>
      <w:proofErr w:type="gramStart"/>
      <w:r w:rsidRPr="00876440">
        <w:rPr>
          <w:rFonts w:ascii="Times New Roman" w:hAnsi="Times New Roman" w:cs="Times New Roman"/>
          <w:sz w:val="24"/>
          <w:szCs w:val="24"/>
        </w:rPr>
        <w:t xml:space="preserve">Исходя из данных раздела 3 «Обязательства» баланса (ф. 0503130) и сведениям о дебиторской и кредиторской задолженности, отраженной в годовом отчете  (ф.503169 «Сведения о дебиторской и кредиторской задолженности» </w:t>
      </w:r>
      <w:r>
        <w:rPr>
          <w:rFonts w:ascii="Times New Roman" w:hAnsi="Times New Roman" w:cs="Times New Roman"/>
          <w:sz w:val="24"/>
          <w:szCs w:val="24"/>
        </w:rPr>
        <w:t xml:space="preserve"> </w:t>
      </w:r>
      <w:r>
        <w:rPr>
          <w:rFonts w:ascii="Times New Roman" w:hAnsi="Times New Roman"/>
          <w:sz w:val="24"/>
          <w:szCs w:val="24"/>
        </w:rPr>
        <w:t xml:space="preserve"> н</w:t>
      </w:r>
      <w:r w:rsidRPr="00876440">
        <w:rPr>
          <w:rFonts w:ascii="Times New Roman" w:hAnsi="Times New Roman" w:cs="Times New Roman"/>
          <w:sz w:val="24"/>
          <w:szCs w:val="24"/>
        </w:rPr>
        <w:t xml:space="preserve">а 01.01.2018 года дебиторская задолженность по казенному учреждению «Администрация </w:t>
      </w:r>
      <w:proofErr w:type="spellStart"/>
      <w:r w:rsidRPr="00876440">
        <w:rPr>
          <w:rFonts w:ascii="Times New Roman" w:hAnsi="Times New Roman" w:cs="Times New Roman"/>
          <w:sz w:val="24"/>
          <w:szCs w:val="24"/>
        </w:rPr>
        <w:t>Ветютневского</w:t>
      </w:r>
      <w:proofErr w:type="spellEnd"/>
      <w:r w:rsidRPr="00876440">
        <w:rPr>
          <w:rFonts w:ascii="Times New Roman" w:hAnsi="Times New Roman" w:cs="Times New Roman"/>
          <w:sz w:val="24"/>
          <w:szCs w:val="24"/>
        </w:rPr>
        <w:t xml:space="preserve"> сельского поселения» составила 30,5  тыс. рублей</w:t>
      </w:r>
      <w:r>
        <w:rPr>
          <w:rFonts w:ascii="Times New Roman" w:hAnsi="Times New Roman" w:cs="Times New Roman"/>
          <w:sz w:val="24"/>
          <w:szCs w:val="24"/>
        </w:rPr>
        <w:t>,</w:t>
      </w:r>
      <w:r w:rsidRPr="008764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6440">
        <w:rPr>
          <w:rFonts w:ascii="Times New Roman" w:hAnsi="Times New Roman" w:cs="Times New Roman"/>
          <w:sz w:val="24"/>
          <w:szCs w:val="24"/>
        </w:rPr>
        <w:t xml:space="preserve"> кредиторская задолж</w:t>
      </w:r>
      <w:r>
        <w:rPr>
          <w:rFonts w:ascii="Times New Roman" w:hAnsi="Times New Roman" w:cs="Times New Roman"/>
          <w:sz w:val="24"/>
          <w:szCs w:val="24"/>
        </w:rPr>
        <w:t>енность –  3,1 тыс. рублей.</w:t>
      </w:r>
      <w:proofErr w:type="gramEnd"/>
      <w:r w:rsidRPr="00876440">
        <w:rPr>
          <w:rFonts w:ascii="Times New Roman" w:hAnsi="Times New Roman" w:cs="Times New Roman"/>
          <w:sz w:val="24"/>
          <w:szCs w:val="24"/>
        </w:rPr>
        <w:t xml:space="preserve"> Данная задолженность подтверждается соответствующими счетами бюджетного учета администрации </w:t>
      </w:r>
      <w:proofErr w:type="spellStart"/>
      <w:r w:rsidRPr="00876440">
        <w:rPr>
          <w:rFonts w:ascii="Times New Roman" w:hAnsi="Times New Roman" w:cs="Times New Roman"/>
          <w:sz w:val="24"/>
          <w:szCs w:val="24"/>
        </w:rPr>
        <w:t>Ветютневского</w:t>
      </w:r>
      <w:proofErr w:type="spellEnd"/>
      <w:r w:rsidRPr="00876440">
        <w:rPr>
          <w:rFonts w:ascii="Times New Roman" w:hAnsi="Times New Roman" w:cs="Times New Roman"/>
          <w:sz w:val="24"/>
          <w:szCs w:val="24"/>
        </w:rPr>
        <w:t xml:space="preserve"> сельского поселения.</w:t>
      </w:r>
    </w:p>
    <w:p w:rsidR="00264E8E" w:rsidRPr="00C1299B" w:rsidRDefault="00264E8E" w:rsidP="00264E8E">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b/>
        </w:rPr>
        <w:t xml:space="preserve"> </w:t>
      </w:r>
      <w:r w:rsidRPr="00C1299B">
        <w:rPr>
          <w:rFonts w:ascii="Times New Roman" w:hAnsi="Times New Roman" w:cs="Times New Roman"/>
          <w:sz w:val="24"/>
          <w:szCs w:val="24"/>
        </w:rPr>
        <w:t xml:space="preserve">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w:t>
      </w:r>
      <w:proofErr w:type="spellStart"/>
      <w:r w:rsidRPr="00C1299B">
        <w:rPr>
          <w:rFonts w:ascii="Times New Roman" w:hAnsi="Times New Roman" w:cs="Times New Roman"/>
          <w:sz w:val="24"/>
          <w:szCs w:val="24"/>
        </w:rPr>
        <w:t>соотвественно</w:t>
      </w:r>
      <w:proofErr w:type="spellEnd"/>
      <w:r w:rsidRPr="00C1299B">
        <w:rPr>
          <w:rFonts w:ascii="Times New Roman" w:hAnsi="Times New Roman" w:cs="Times New Roman"/>
          <w:sz w:val="24"/>
          <w:szCs w:val="24"/>
        </w:rPr>
        <w:t>, путем суммирования одноименных показателей, отражаемых в графах 2-13 раздела 1 по соответствующим кодам счетов бюджетного учета.</w:t>
      </w:r>
    </w:p>
    <w:p w:rsidR="00264E8E" w:rsidRPr="00C1299B" w:rsidRDefault="00264E8E" w:rsidP="00264E8E">
      <w:pPr>
        <w:pStyle w:val="Standard"/>
        <w:spacing w:after="0" w:line="240" w:lineRule="auto"/>
        <w:ind w:firstLine="686"/>
        <w:jc w:val="both"/>
        <w:rPr>
          <w:rFonts w:ascii="Times New Roman" w:hAnsi="Times New Roman" w:cs="Times New Roman"/>
          <w:sz w:val="24"/>
          <w:szCs w:val="24"/>
        </w:rPr>
      </w:pPr>
      <w:r w:rsidRPr="00C1299B">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sidRPr="00C1299B">
        <w:rPr>
          <w:rFonts w:ascii="Times New Roman" w:hAnsi="Times New Roman" w:cs="Times New Roman"/>
          <w:sz w:val="24"/>
          <w:szCs w:val="24"/>
        </w:rPr>
        <w:t>Ветютневского</w:t>
      </w:r>
      <w:proofErr w:type="spellEnd"/>
      <w:r w:rsidRPr="00C1299B">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264E8E" w:rsidRPr="00C1299B" w:rsidRDefault="00264E8E" w:rsidP="00264E8E">
      <w:pPr>
        <w:pStyle w:val="Standard"/>
        <w:spacing w:after="0" w:line="240" w:lineRule="auto"/>
        <w:ind w:firstLine="686"/>
        <w:jc w:val="both"/>
        <w:rPr>
          <w:rFonts w:ascii="Times New Roman" w:hAnsi="Times New Roman" w:cs="Times New Roman"/>
          <w:sz w:val="24"/>
          <w:szCs w:val="24"/>
        </w:rPr>
      </w:pPr>
      <w:r w:rsidRPr="00C1299B">
        <w:rPr>
          <w:rFonts w:ascii="Times New Roman" w:hAnsi="Times New Roman" w:cs="Times New Roman"/>
          <w:sz w:val="24"/>
          <w:szCs w:val="24"/>
        </w:rPr>
        <w:t>Расхождений данных Справки (ф.0503110) данным представленной главной книги не установлено.</w:t>
      </w:r>
    </w:p>
    <w:p w:rsidR="00264E8E" w:rsidRPr="00C1299B" w:rsidRDefault="00264E8E" w:rsidP="00264E8E">
      <w:pPr>
        <w:pStyle w:val="Standard"/>
        <w:spacing w:after="0" w:line="240" w:lineRule="auto"/>
        <w:ind w:firstLine="686"/>
        <w:jc w:val="both"/>
        <w:rPr>
          <w:rFonts w:ascii="Times New Roman" w:hAnsi="Times New Roman" w:cs="Times New Roman"/>
          <w:sz w:val="24"/>
          <w:szCs w:val="24"/>
        </w:rPr>
      </w:pPr>
      <w:r w:rsidRPr="00C1299B">
        <w:rPr>
          <w:rFonts w:ascii="Times New Roman" w:hAnsi="Times New Roman" w:cs="Times New Roman"/>
          <w:sz w:val="24"/>
          <w:szCs w:val="24"/>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264E8E" w:rsidRPr="00C1299B" w:rsidRDefault="00264E8E" w:rsidP="00264E8E">
      <w:pPr>
        <w:pStyle w:val="Standard"/>
        <w:spacing w:after="0" w:line="240" w:lineRule="auto"/>
        <w:ind w:firstLine="686"/>
        <w:jc w:val="both"/>
        <w:rPr>
          <w:rFonts w:ascii="Times New Roman" w:hAnsi="Times New Roman" w:cs="Times New Roman"/>
          <w:sz w:val="24"/>
          <w:szCs w:val="24"/>
        </w:rPr>
      </w:pPr>
      <w:r w:rsidRPr="00C1299B">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8420A3" w:rsidRPr="00C1299B" w:rsidRDefault="008420A3" w:rsidP="008420A3">
      <w:pPr>
        <w:spacing w:after="1" w:line="240" w:lineRule="atLeast"/>
        <w:jc w:val="both"/>
        <w:rPr>
          <w:rFonts w:ascii="Times New Roman" w:hAnsi="Times New Roman" w:cs="Times New Roman"/>
          <w:sz w:val="24"/>
          <w:szCs w:val="24"/>
        </w:rPr>
      </w:pPr>
      <w:r w:rsidRPr="00C1299B">
        <w:rPr>
          <w:rFonts w:ascii="Times New Roman" w:hAnsi="Times New Roman" w:cs="Times New Roman"/>
          <w:sz w:val="24"/>
          <w:szCs w:val="24"/>
        </w:rPr>
        <w:t xml:space="preserve">Пояснительная записка </w:t>
      </w:r>
      <w:hyperlink r:id="rId7" w:history="1">
        <w:r w:rsidRPr="00C1299B">
          <w:rPr>
            <w:rFonts w:ascii="Times New Roman" w:hAnsi="Times New Roman" w:cs="Times New Roman"/>
            <w:sz w:val="24"/>
            <w:szCs w:val="24"/>
          </w:rPr>
          <w:t>(ф. 0503160)</w:t>
        </w:r>
      </w:hyperlink>
      <w:r w:rsidRPr="00C1299B">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исполнении текстовых статей решения о бюджете, сведения об особенностях ведения бюджетного учета, сведения о результатах мероприятий внутреннего </w:t>
      </w:r>
      <w:r w:rsidRPr="00C1299B">
        <w:rPr>
          <w:rFonts w:ascii="Times New Roman" w:hAnsi="Times New Roman" w:cs="Times New Roman"/>
          <w:sz w:val="24"/>
          <w:szCs w:val="24"/>
        </w:rPr>
        <w:lastRenderedPageBreak/>
        <w:t>финансового контроля, сведения о проведении инвентаризации, сведения о результатах мероприятий внешнего финансового контроля.</w:t>
      </w:r>
    </w:p>
    <w:p w:rsidR="008420A3" w:rsidRPr="00C1299B" w:rsidRDefault="008420A3" w:rsidP="008420A3">
      <w:pPr>
        <w:spacing w:after="1" w:line="240" w:lineRule="atLeast"/>
        <w:jc w:val="both"/>
        <w:rPr>
          <w:rFonts w:ascii="Times New Roman" w:hAnsi="Times New Roman" w:cs="Times New Roman"/>
          <w:sz w:val="24"/>
          <w:szCs w:val="24"/>
        </w:rPr>
      </w:pPr>
      <w:r w:rsidRPr="00C1299B">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8420A3" w:rsidRDefault="008420A3" w:rsidP="008420A3">
      <w:pPr>
        <w:pStyle w:val="Standard"/>
        <w:spacing w:after="0" w:line="240" w:lineRule="auto"/>
        <w:ind w:firstLine="686"/>
        <w:jc w:val="both"/>
        <w:rPr>
          <w:rFonts w:ascii="Times New Roman" w:hAnsi="Times New Roman" w:cs="Times New Roman"/>
          <w:sz w:val="24"/>
          <w:szCs w:val="24"/>
        </w:rPr>
      </w:pPr>
      <w:proofErr w:type="gramStart"/>
      <w:r w:rsidRPr="00876440">
        <w:rPr>
          <w:rFonts w:ascii="Times New Roman" w:hAnsi="Times New Roman" w:cs="Times New Roman"/>
          <w:sz w:val="24"/>
          <w:szCs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8420A3" w:rsidRPr="00876440" w:rsidRDefault="008420A3" w:rsidP="008420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76440">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8420A3" w:rsidRPr="00876440" w:rsidRDefault="008420A3" w:rsidP="008420A3">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76440">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8420A3" w:rsidRDefault="008420A3" w:rsidP="008420A3">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hAnsi="Times New Roman"/>
          <w:sz w:val="24"/>
          <w:szCs w:val="24"/>
        </w:rPr>
        <w:t xml:space="preserve"> </w:t>
      </w:r>
      <w:proofErr w:type="gramStart"/>
      <w:r w:rsidRPr="00876440">
        <w:rPr>
          <w:rFonts w:ascii="Times New Roman" w:hAnsi="Times New Roman"/>
          <w:sz w:val="24"/>
          <w:szCs w:val="24"/>
        </w:rPr>
        <w:t xml:space="preserve">Бюджет </w:t>
      </w:r>
      <w:proofErr w:type="spellStart"/>
      <w:r w:rsidRPr="00876440">
        <w:rPr>
          <w:rFonts w:ascii="Times New Roman" w:hAnsi="Times New Roman"/>
          <w:sz w:val="24"/>
          <w:szCs w:val="24"/>
        </w:rPr>
        <w:t>Ветютневского</w:t>
      </w:r>
      <w:proofErr w:type="spellEnd"/>
      <w:r w:rsidRPr="00876440">
        <w:rPr>
          <w:rFonts w:ascii="Times New Roman" w:hAnsi="Times New Roman"/>
          <w:sz w:val="24"/>
          <w:szCs w:val="24"/>
        </w:rPr>
        <w:t xml:space="preserve"> сельского поселения на 2017 год утвержден решением Совета депутатов </w:t>
      </w:r>
      <w:proofErr w:type="spellStart"/>
      <w:r w:rsidRPr="00876440">
        <w:rPr>
          <w:rFonts w:ascii="Times New Roman" w:hAnsi="Times New Roman" w:cs="Times New Roman"/>
          <w:sz w:val="24"/>
          <w:szCs w:val="24"/>
        </w:rPr>
        <w:t>Ветютневского</w:t>
      </w:r>
      <w:proofErr w:type="spellEnd"/>
      <w:r w:rsidRPr="00876440">
        <w:rPr>
          <w:rFonts w:ascii="Times New Roman" w:hAnsi="Times New Roman"/>
          <w:sz w:val="24"/>
          <w:szCs w:val="24"/>
        </w:rPr>
        <w:t xml:space="preserve"> сельского поселения </w:t>
      </w:r>
      <w:r w:rsidRPr="00876440">
        <w:rPr>
          <w:rFonts w:ascii="Times New Roman" w:hAnsi="Times New Roman" w:cs="Times New Roman"/>
          <w:sz w:val="24"/>
          <w:szCs w:val="24"/>
        </w:rPr>
        <w:t>от 19.12.2016  № 34/134 «О б</w:t>
      </w:r>
      <w:r w:rsidRPr="00876440">
        <w:rPr>
          <w:rFonts w:ascii="Times New Roman" w:hAnsi="Times New Roman" w:cs="Times New Roman"/>
          <w:sz w:val="24"/>
          <w:szCs w:val="24"/>
          <w:lang w:eastAsia="ar-SA"/>
        </w:rPr>
        <w:t xml:space="preserve">юджете </w:t>
      </w:r>
      <w:proofErr w:type="spellStart"/>
      <w:r w:rsidRPr="00876440">
        <w:rPr>
          <w:rFonts w:ascii="Times New Roman" w:hAnsi="Times New Roman" w:cs="Times New Roman"/>
          <w:sz w:val="24"/>
          <w:szCs w:val="24"/>
          <w:lang w:eastAsia="ar-SA"/>
        </w:rPr>
        <w:t>Ветютневского</w:t>
      </w:r>
      <w:proofErr w:type="spellEnd"/>
      <w:r w:rsidRPr="00876440">
        <w:rPr>
          <w:rFonts w:ascii="Times New Roman" w:hAnsi="Times New Roman" w:cs="Times New Roman"/>
          <w:sz w:val="24"/>
          <w:szCs w:val="24"/>
          <w:lang w:eastAsia="ar-SA"/>
        </w:rPr>
        <w:t xml:space="preserve"> сельского поселения </w:t>
      </w:r>
      <w:proofErr w:type="spellStart"/>
      <w:r w:rsidRPr="00876440">
        <w:rPr>
          <w:rFonts w:ascii="Times New Roman" w:hAnsi="Times New Roman" w:cs="Times New Roman"/>
          <w:sz w:val="24"/>
          <w:szCs w:val="24"/>
          <w:lang w:eastAsia="ar-SA"/>
        </w:rPr>
        <w:t>Фроловского</w:t>
      </w:r>
      <w:proofErr w:type="spellEnd"/>
      <w:r w:rsidRPr="00876440">
        <w:rPr>
          <w:rFonts w:ascii="Times New Roman" w:hAnsi="Times New Roman" w:cs="Times New Roman"/>
          <w:sz w:val="24"/>
          <w:szCs w:val="24"/>
          <w:lang w:eastAsia="ar-SA"/>
        </w:rPr>
        <w:t xml:space="preserve"> муниципального района </w:t>
      </w:r>
      <w:r w:rsidRPr="00876440">
        <w:rPr>
          <w:rFonts w:ascii="Times New Roman" w:hAnsi="Times New Roman" w:cs="Times New Roman"/>
          <w:sz w:val="24"/>
          <w:szCs w:val="24"/>
        </w:rPr>
        <w:t>на 2017 год и на плановый период 2018-2019 г. (далее  - Решение о бюджете)</w:t>
      </w:r>
      <w:r w:rsidRPr="00876440">
        <w:rPr>
          <w:rFonts w:ascii="Times New Roman" w:hAnsi="Times New Roman" w:cs="Times New Roman"/>
          <w:sz w:val="24"/>
          <w:szCs w:val="24"/>
          <w:lang w:eastAsia="ar-SA"/>
        </w:rPr>
        <w:t xml:space="preserve"> по доходам и расходам бюджет сельского  поселения 14532,4тыс. рублей,   дефицит не прогнозировался.</w:t>
      </w:r>
      <w:r w:rsidRPr="008420A3">
        <w:rPr>
          <w:rFonts w:ascii="Times New Roman" w:eastAsia="Times New Roman" w:hAnsi="Times New Roman" w:cs="Times New Roman"/>
          <w:color w:val="000000"/>
          <w:sz w:val="24"/>
          <w:szCs w:val="24"/>
        </w:rPr>
        <w:t xml:space="preserve"> </w:t>
      </w:r>
      <w:proofErr w:type="gramEnd"/>
    </w:p>
    <w:p w:rsidR="008420A3" w:rsidRDefault="008420A3" w:rsidP="008420A3">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25505A">
        <w:rPr>
          <w:rFonts w:ascii="Times New Roman" w:eastAsia="Times New Roman" w:hAnsi="Times New Roman" w:cs="Times New Roman"/>
          <w:color w:val="000000"/>
          <w:sz w:val="24"/>
          <w:szCs w:val="24"/>
        </w:rPr>
        <w:t>Исполнение бюджета организуется в соответствии с требованиями статей 217,  217.1. Бюджетного кодекса РФ</w:t>
      </w:r>
      <w:r>
        <w:rPr>
          <w:rFonts w:ascii="Times New Roman" w:eastAsia="Times New Roman" w:hAnsi="Times New Roman" w:cs="Times New Roman"/>
          <w:b/>
          <w:color w:val="000000"/>
          <w:sz w:val="24"/>
          <w:szCs w:val="24"/>
        </w:rPr>
        <w:t xml:space="preserve">. </w:t>
      </w:r>
      <w:r w:rsidRPr="0025505A">
        <w:rPr>
          <w:rFonts w:ascii="Times New Roman" w:eastAsia="Times New Roman" w:hAnsi="Times New Roman" w:cs="Times New Roman"/>
          <w:color w:val="000000"/>
          <w:sz w:val="24"/>
          <w:szCs w:val="24"/>
        </w:rPr>
        <w:t xml:space="preserve">Приказом начальника финансового отдела администрации  </w:t>
      </w:r>
      <w:proofErr w:type="spellStart"/>
      <w:r w:rsidRPr="0025505A">
        <w:rPr>
          <w:rFonts w:ascii="Times New Roman" w:eastAsia="Times New Roman" w:hAnsi="Times New Roman" w:cs="Times New Roman"/>
          <w:color w:val="000000"/>
          <w:sz w:val="24"/>
          <w:szCs w:val="24"/>
        </w:rPr>
        <w:t>Фроловского</w:t>
      </w:r>
      <w:proofErr w:type="spellEnd"/>
      <w:r w:rsidRPr="0025505A">
        <w:rPr>
          <w:rFonts w:ascii="Times New Roman" w:eastAsia="Times New Roman" w:hAnsi="Times New Roman" w:cs="Times New Roman"/>
          <w:color w:val="000000"/>
          <w:sz w:val="24"/>
          <w:szCs w:val="24"/>
        </w:rPr>
        <w:t xml:space="preserve"> муниципального района от 31.12.2009  №</w:t>
      </w:r>
      <w:r>
        <w:rPr>
          <w:rFonts w:ascii="Times New Roman" w:eastAsia="Times New Roman" w:hAnsi="Times New Roman" w:cs="Times New Roman"/>
          <w:color w:val="000000"/>
          <w:sz w:val="24"/>
          <w:szCs w:val="24"/>
        </w:rPr>
        <w:t xml:space="preserve"> </w:t>
      </w:r>
      <w:r w:rsidRPr="0025505A">
        <w:rPr>
          <w:rFonts w:ascii="Times New Roman" w:eastAsia="Times New Roman" w:hAnsi="Times New Roman" w:cs="Times New Roman"/>
          <w:color w:val="000000"/>
          <w:sz w:val="24"/>
          <w:szCs w:val="24"/>
        </w:rPr>
        <w:t xml:space="preserve">22  утвержден Порядок составления и ведения кассового плана исполнения бюджета </w:t>
      </w:r>
      <w:proofErr w:type="spellStart"/>
      <w:r w:rsidRPr="0025505A">
        <w:rPr>
          <w:rFonts w:ascii="Times New Roman" w:eastAsia="Times New Roman" w:hAnsi="Times New Roman" w:cs="Times New Roman"/>
          <w:color w:val="000000"/>
          <w:sz w:val="24"/>
          <w:szCs w:val="24"/>
        </w:rPr>
        <w:t>Фроловского</w:t>
      </w:r>
      <w:proofErr w:type="spellEnd"/>
      <w:r w:rsidRPr="0025505A">
        <w:rPr>
          <w:rFonts w:ascii="Times New Roman" w:eastAsia="Times New Roman" w:hAnsi="Times New Roman" w:cs="Times New Roman"/>
          <w:color w:val="000000"/>
          <w:sz w:val="24"/>
          <w:szCs w:val="24"/>
        </w:rPr>
        <w:t xml:space="preserve"> муниципального района и бюджетов  поселений в текущем финансовом году</w:t>
      </w:r>
      <w:r>
        <w:rPr>
          <w:rFonts w:ascii="Times New Roman" w:eastAsia="Times New Roman" w:hAnsi="Times New Roman" w:cs="Times New Roman"/>
          <w:color w:val="000000"/>
          <w:sz w:val="24"/>
          <w:szCs w:val="24"/>
        </w:rPr>
        <w:t>.</w:t>
      </w:r>
    </w:p>
    <w:p w:rsidR="008420A3" w:rsidRPr="003F4464" w:rsidRDefault="008420A3" w:rsidP="008420A3">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3F4464">
        <w:rPr>
          <w:rFonts w:ascii="Times New Roman" w:eastAsia="Times New Roman" w:hAnsi="Times New Roman" w:cs="Times New Roman"/>
          <w:color w:val="000000"/>
          <w:sz w:val="24"/>
          <w:szCs w:val="24"/>
        </w:rPr>
        <w:t xml:space="preserve">В соответствии Положением о бюджетном процессе в </w:t>
      </w:r>
      <w:proofErr w:type="spellStart"/>
      <w:r w:rsidRPr="003F4464">
        <w:rPr>
          <w:rFonts w:ascii="Times New Roman" w:hAnsi="Times New Roman" w:cs="Times New Roman"/>
          <w:sz w:val="24"/>
          <w:szCs w:val="24"/>
        </w:rPr>
        <w:t>Ветютневского</w:t>
      </w:r>
      <w:proofErr w:type="spellEnd"/>
      <w:r w:rsidRPr="003F4464">
        <w:rPr>
          <w:rFonts w:ascii="Times New Roman" w:eastAsia="Times New Roman" w:hAnsi="Times New Roman" w:cs="Times New Roman"/>
          <w:color w:val="000000"/>
          <w:sz w:val="24"/>
          <w:szCs w:val="24"/>
        </w:rPr>
        <w:t xml:space="preserve"> сельском поселении» проект решения «О бюджете </w:t>
      </w:r>
      <w:proofErr w:type="spellStart"/>
      <w:r w:rsidRPr="003F4464">
        <w:rPr>
          <w:rFonts w:ascii="Times New Roman" w:eastAsia="Times New Roman" w:hAnsi="Times New Roman" w:cs="Times New Roman"/>
          <w:color w:val="000000"/>
          <w:sz w:val="24"/>
          <w:szCs w:val="24"/>
        </w:rPr>
        <w:t>Ветютневского</w:t>
      </w:r>
      <w:proofErr w:type="spellEnd"/>
      <w:r w:rsidRPr="003F4464">
        <w:rPr>
          <w:rFonts w:ascii="Times New Roman" w:eastAsia="Times New Roman" w:hAnsi="Times New Roman" w:cs="Times New Roman"/>
          <w:color w:val="000000"/>
          <w:sz w:val="24"/>
          <w:szCs w:val="24"/>
        </w:rPr>
        <w:t xml:space="preserve"> сельского поселения на 2017-2019г.» был представлен на рассмотрение Совету депутатов </w:t>
      </w:r>
      <w:proofErr w:type="spellStart"/>
      <w:r w:rsidRPr="003F4464">
        <w:rPr>
          <w:rFonts w:ascii="Times New Roman" w:hAnsi="Times New Roman" w:cs="Times New Roman"/>
          <w:sz w:val="24"/>
          <w:szCs w:val="24"/>
        </w:rPr>
        <w:t>Ветютневского</w:t>
      </w:r>
      <w:proofErr w:type="spellEnd"/>
      <w:r w:rsidRPr="003F4464">
        <w:rPr>
          <w:rFonts w:ascii="Times New Roman" w:eastAsia="Times New Roman" w:hAnsi="Times New Roman" w:cs="Times New Roman"/>
          <w:color w:val="000000"/>
          <w:sz w:val="24"/>
          <w:szCs w:val="24"/>
        </w:rPr>
        <w:t xml:space="preserve"> сельского поселения в установленные сроки.</w:t>
      </w:r>
    </w:p>
    <w:p w:rsidR="008420A3" w:rsidRDefault="008420A3" w:rsidP="008420A3">
      <w:pPr>
        <w:shd w:val="clear" w:color="auto" w:fill="FFFFFF"/>
        <w:spacing w:after="0" w:line="240" w:lineRule="auto"/>
        <w:ind w:firstLine="426"/>
        <w:jc w:val="both"/>
        <w:rPr>
          <w:rFonts w:ascii="Times New Roman" w:eastAsia="Times New Roman" w:hAnsi="Times New Roman" w:cs="Times New Roman"/>
          <w:spacing w:val="-1"/>
          <w:sz w:val="24"/>
          <w:szCs w:val="24"/>
        </w:rPr>
      </w:pPr>
      <w:r w:rsidRPr="00DC2F58">
        <w:rPr>
          <w:rFonts w:ascii="Times New Roman" w:eastAsia="Times New Roman" w:hAnsi="Times New Roman" w:cs="Times New Roman"/>
          <w:sz w:val="24"/>
          <w:szCs w:val="24"/>
        </w:rPr>
        <w:t xml:space="preserve">Проверкой установлено, что сводная </w:t>
      </w:r>
      <w:r w:rsidRPr="00DC2F58">
        <w:rPr>
          <w:rFonts w:ascii="Times New Roman" w:eastAsia="Times New Roman" w:hAnsi="Times New Roman" w:cs="Times New Roman"/>
          <w:spacing w:val="-1"/>
          <w:sz w:val="24"/>
          <w:szCs w:val="24"/>
        </w:rPr>
        <w:t xml:space="preserve">бюджетная роспись бюджета </w:t>
      </w:r>
      <w:proofErr w:type="spellStart"/>
      <w:r w:rsidRPr="00DC2F58">
        <w:rPr>
          <w:rFonts w:ascii="Times New Roman" w:hAnsi="Times New Roman" w:cs="Times New Roman"/>
          <w:sz w:val="24"/>
          <w:szCs w:val="24"/>
        </w:rPr>
        <w:t>Ветютневского</w:t>
      </w:r>
      <w:proofErr w:type="spellEnd"/>
      <w:r w:rsidRPr="00DC2F58">
        <w:rPr>
          <w:rFonts w:ascii="Times New Roman" w:eastAsia="Times New Roman" w:hAnsi="Times New Roman" w:cs="Times New Roman"/>
          <w:spacing w:val="-1"/>
          <w:sz w:val="24"/>
          <w:szCs w:val="24"/>
        </w:rPr>
        <w:t xml:space="preserve"> сельского поселения на 2017 год по ГРБС и получателям бюджетных </w:t>
      </w:r>
      <w:r w:rsidRPr="00DC2F58">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DC2F58">
        <w:rPr>
          <w:rFonts w:ascii="Times New Roman" w:eastAsia="Times New Roman" w:hAnsi="Times New Roman" w:cs="Times New Roman"/>
          <w:spacing w:val="-1"/>
          <w:sz w:val="24"/>
          <w:szCs w:val="24"/>
        </w:rPr>
        <w:t>классификацией составлялась и утверждалась в 2017 году - 4  раза</w:t>
      </w:r>
      <w:r>
        <w:rPr>
          <w:rFonts w:ascii="Times New Roman" w:eastAsia="Times New Roman" w:hAnsi="Times New Roman" w:cs="Times New Roman"/>
          <w:spacing w:val="-1"/>
          <w:sz w:val="24"/>
          <w:szCs w:val="24"/>
        </w:rPr>
        <w:t>.</w:t>
      </w:r>
    </w:p>
    <w:p w:rsidR="008420A3" w:rsidRPr="00D54644" w:rsidRDefault="008420A3" w:rsidP="008420A3">
      <w:pPr>
        <w:pStyle w:val="Standard"/>
        <w:spacing w:after="0" w:line="240" w:lineRule="auto"/>
        <w:ind w:right="-70" w:firstLine="720"/>
        <w:jc w:val="both"/>
        <w:rPr>
          <w:rFonts w:ascii="Times New Roman" w:hAnsi="Times New Roman" w:cs="Times New Roman"/>
          <w:sz w:val="24"/>
          <w:szCs w:val="24"/>
        </w:rPr>
      </w:pPr>
      <w:proofErr w:type="gramStart"/>
      <w:r w:rsidRPr="00F63412">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F63412">
        <w:rPr>
          <w:rFonts w:ascii="Times New Roman" w:eastAsia="Times New Roman" w:hAnsi="Times New Roman" w:cs="Times New Roman"/>
          <w:iCs/>
          <w:sz w:val="24"/>
          <w:szCs w:val="24"/>
        </w:rPr>
        <w:t>Ветютневского</w:t>
      </w:r>
      <w:proofErr w:type="spellEnd"/>
      <w:r w:rsidRPr="00F63412">
        <w:rPr>
          <w:rFonts w:ascii="Times New Roman" w:hAnsi="Times New Roman" w:cs="Times New Roman"/>
          <w:sz w:val="24"/>
          <w:szCs w:val="24"/>
        </w:rPr>
        <w:t xml:space="preserve"> сельского поселения доходная часть бюджета   в  2017</w:t>
      </w:r>
      <w:r w:rsidRPr="008E3377">
        <w:rPr>
          <w:rFonts w:ascii="Times New Roman" w:hAnsi="Times New Roman" w:cs="Times New Roman"/>
          <w:b/>
          <w:sz w:val="24"/>
          <w:szCs w:val="24"/>
        </w:rPr>
        <w:t xml:space="preserve"> </w:t>
      </w:r>
      <w:r w:rsidRPr="00D54644">
        <w:rPr>
          <w:rFonts w:ascii="Times New Roman" w:hAnsi="Times New Roman" w:cs="Times New Roman"/>
          <w:sz w:val="24"/>
          <w:szCs w:val="24"/>
        </w:rPr>
        <w:t xml:space="preserve">году исполнена  к уточненным годовым бюджетным назначениям на  98,2% и составила </w:t>
      </w:r>
      <w:r w:rsidRPr="00D54644">
        <w:rPr>
          <w:rFonts w:ascii="Times New Roman" w:eastAsia="Times New Roman" w:hAnsi="Times New Roman" w:cs="Times New Roman"/>
          <w:color w:val="000000"/>
          <w:sz w:val="24"/>
          <w:szCs w:val="24"/>
        </w:rPr>
        <w:t>13981,6</w:t>
      </w:r>
      <w:r w:rsidRPr="00D54644">
        <w:rPr>
          <w:rFonts w:ascii="Times New Roman" w:hAnsi="Times New Roman" w:cs="Times New Roman"/>
          <w:sz w:val="24"/>
          <w:szCs w:val="24"/>
        </w:rPr>
        <w:t xml:space="preserve"> тыс. рублей (план – </w:t>
      </w:r>
      <w:r w:rsidRPr="00D54644">
        <w:rPr>
          <w:rFonts w:ascii="Times New Roman" w:eastAsia="Times New Roman" w:hAnsi="Times New Roman" w:cs="Times New Roman"/>
          <w:color w:val="000000"/>
          <w:sz w:val="24"/>
          <w:szCs w:val="24"/>
        </w:rPr>
        <w:t xml:space="preserve">14233,7 </w:t>
      </w:r>
      <w:r w:rsidRPr="00D54644">
        <w:rPr>
          <w:rFonts w:ascii="Times New Roman" w:hAnsi="Times New Roman" w:cs="Times New Roman"/>
          <w:sz w:val="24"/>
          <w:szCs w:val="24"/>
        </w:rPr>
        <w:t>тыс. рублей),</w:t>
      </w:r>
      <w:r w:rsidRPr="008E3377">
        <w:rPr>
          <w:rFonts w:ascii="Times New Roman" w:hAnsi="Times New Roman" w:cs="Times New Roman"/>
          <w:b/>
          <w:sz w:val="24"/>
          <w:szCs w:val="24"/>
        </w:rPr>
        <w:t xml:space="preserve"> </w:t>
      </w:r>
      <w:r w:rsidRPr="00D54644">
        <w:rPr>
          <w:rFonts w:ascii="Times New Roman" w:hAnsi="Times New Roman" w:cs="Times New Roman"/>
          <w:sz w:val="24"/>
          <w:szCs w:val="24"/>
        </w:rPr>
        <w:t xml:space="preserve">в том числе: налоговые доходы исполнены на  </w:t>
      </w:r>
      <w:r w:rsidRPr="00D54644">
        <w:rPr>
          <w:rFonts w:ascii="Times New Roman" w:eastAsia="Times New Roman" w:hAnsi="Times New Roman" w:cs="Times New Roman"/>
          <w:bCs/>
          <w:color w:val="000000"/>
          <w:sz w:val="24"/>
          <w:szCs w:val="24"/>
        </w:rPr>
        <w:t>9732,8</w:t>
      </w:r>
      <w:proofErr w:type="gramEnd"/>
      <w:r w:rsidRPr="00D54644">
        <w:rPr>
          <w:rFonts w:ascii="Times New Roman" w:eastAsia="Times New Roman" w:hAnsi="Times New Roman" w:cs="Times New Roman"/>
          <w:bCs/>
          <w:color w:val="000000"/>
          <w:sz w:val="24"/>
          <w:szCs w:val="24"/>
        </w:rPr>
        <w:t xml:space="preserve">  </w:t>
      </w:r>
      <w:r w:rsidRPr="00D54644">
        <w:rPr>
          <w:rFonts w:ascii="Times New Roman" w:hAnsi="Times New Roman" w:cs="Times New Roman"/>
          <w:sz w:val="24"/>
          <w:szCs w:val="24"/>
        </w:rPr>
        <w:t>тыс. рублей или 98,4 %  (</w:t>
      </w:r>
      <w:r w:rsidRPr="00D54644">
        <w:rPr>
          <w:rFonts w:ascii="Times New Roman" w:eastAsia="Times New Roman" w:hAnsi="Times New Roman" w:cs="Times New Roman"/>
          <w:bCs/>
          <w:color w:val="000000"/>
          <w:sz w:val="24"/>
          <w:szCs w:val="24"/>
        </w:rPr>
        <w:t xml:space="preserve">9890,3 </w:t>
      </w:r>
      <w:r w:rsidRPr="00D54644">
        <w:rPr>
          <w:rFonts w:ascii="Times New Roman" w:hAnsi="Times New Roman" w:cs="Times New Roman"/>
          <w:sz w:val="24"/>
          <w:szCs w:val="24"/>
        </w:rPr>
        <w:t>тыс. рублей),</w:t>
      </w:r>
      <w:r w:rsidRPr="008E3377">
        <w:rPr>
          <w:rFonts w:ascii="Times New Roman" w:hAnsi="Times New Roman" w:cs="Times New Roman"/>
          <w:b/>
          <w:sz w:val="24"/>
          <w:szCs w:val="24"/>
        </w:rPr>
        <w:t xml:space="preserve"> </w:t>
      </w:r>
      <w:r w:rsidRPr="00D54644">
        <w:rPr>
          <w:rFonts w:ascii="Times New Roman" w:hAnsi="Times New Roman" w:cs="Times New Roman"/>
          <w:sz w:val="24"/>
          <w:szCs w:val="24"/>
        </w:rPr>
        <w:t xml:space="preserve">неналоговые доходы выполнены на  </w:t>
      </w:r>
      <w:r w:rsidRPr="00D54644">
        <w:rPr>
          <w:rFonts w:ascii="Times New Roman" w:eastAsia="Times New Roman" w:hAnsi="Times New Roman" w:cs="Times New Roman"/>
          <w:bCs/>
          <w:color w:val="000000"/>
          <w:sz w:val="24"/>
          <w:szCs w:val="24"/>
        </w:rPr>
        <w:t xml:space="preserve">7,1 </w:t>
      </w:r>
      <w:r w:rsidRPr="00D54644">
        <w:rPr>
          <w:rFonts w:ascii="Times New Roman" w:hAnsi="Times New Roman" w:cs="Times New Roman"/>
          <w:sz w:val="24"/>
          <w:szCs w:val="24"/>
        </w:rPr>
        <w:t>тыс. рублей или 54,6 % (</w:t>
      </w:r>
      <w:r w:rsidRPr="00D54644">
        <w:rPr>
          <w:rFonts w:ascii="Times New Roman" w:eastAsia="Times New Roman" w:hAnsi="Times New Roman" w:cs="Times New Roman"/>
          <w:bCs/>
          <w:color w:val="000000"/>
          <w:sz w:val="24"/>
          <w:szCs w:val="24"/>
        </w:rPr>
        <w:t xml:space="preserve">13,0 </w:t>
      </w:r>
      <w:r w:rsidRPr="00D54644">
        <w:rPr>
          <w:rFonts w:ascii="Times New Roman" w:hAnsi="Times New Roman" w:cs="Times New Roman"/>
          <w:sz w:val="24"/>
          <w:szCs w:val="24"/>
        </w:rPr>
        <w:t>тыс. рублей),</w:t>
      </w:r>
      <w:r w:rsidRPr="008E3377">
        <w:rPr>
          <w:rFonts w:ascii="Times New Roman" w:hAnsi="Times New Roman" w:cs="Times New Roman"/>
          <w:b/>
          <w:sz w:val="24"/>
          <w:szCs w:val="24"/>
        </w:rPr>
        <w:t xml:space="preserve"> </w:t>
      </w:r>
      <w:r w:rsidRPr="00D54644">
        <w:rPr>
          <w:rFonts w:ascii="Times New Roman" w:hAnsi="Times New Roman" w:cs="Times New Roman"/>
          <w:sz w:val="24"/>
          <w:szCs w:val="24"/>
        </w:rPr>
        <w:t xml:space="preserve">безвозмездные поступления </w:t>
      </w:r>
      <w:r w:rsidRPr="00D54644">
        <w:rPr>
          <w:rFonts w:ascii="Times New Roman" w:eastAsia="Times New Roman" w:hAnsi="Times New Roman" w:cs="Times New Roman"/>
          <w:bCs/>
          <w:color w:val="000000"/>
          <w:kern w:val="0"/>
          <w:sz w:val="24"/>
          <w:szCs w:val="24"/>
        </w:rPr>
        <w:t xml:space="preserve">4241,7 </w:t>
      </w:r>
      <w:r w:rsidRPr="00D54644">
        <w:rPr>
          <w:rFonts w:ascii="Times New Roman" w:hAnsi="Times New Roman" w:cs="Times New Roman"/>
          <w:sz w:val="24"/>
          <w:szCs w:val="24"/>
        </w:rPr>
        <w:t>тыс. рублей или 98,70 % (</w:t>
      </w:r>
      <w:r w:rsidRPr="00D54644">
        <w:rPr>
          <w:rFonts w:ascii="Times New Roman" w:eastAsia="Times New Roman" w:hAnsi="Times New Roman" w:cs="Times New Roman"/>
          <w:bCs/>
          <w:color w:val="000000"/>
          <w:sz w:val="24"/>
          <w:szCs w:val="24"/>
        </w:rPr>
        <w:t xml:space="preserve">4330,4 </w:t>
      </w:r>
      <w:r w:rsidRPr="00D54644">
        <w:rPr>
          <w:rFonts w:ascii="Times New Roman" w:hAnsi="Times New Roman" w:cs="Times New Roman"/>
          <w:sz w:val="24"/>
          <w:szCs w:val="24"/>
        </w:rPr>
        <w:t>тыс. рублей).</w:t>
      </w:r>
    </w:p>
    <w:p w:rsidR="008420A3" w:rsidRPr="0004044C" w:rsidRDefault="008420A3" w:rsidP="008420A3">
      <w:pPr>
        <w:pStyle w:val="Standard"/>
        <w:spacing w:after="0" w:line="240" w:lineRule="auto"/>
        <w:ind w:left="33" w:hanging="317"/>
        <w:jc w:val="both"/>
        <w:rPr>
          <w:rFonts w:ascii="Times New Roman" w:hAnsi="Times New Roman"/>
          <w:sz w:val="24"/>
          <w:szCs w:val="24"/>
        </w:rPr>
      </w:pPr>
      <w:r w:rsidRPr="00771529">
        <w:rPr>
          <w:rFonts w:ascii="Times New Roman" w:hAnsi="Times New Roman"/>
          <w:sz w:val="24"/>
          <w:szCs w:val="24"/>
        </w:rPr>
        <w:t xml:space="preserve">              Основная часть поступлений в бюджет сельского поселения приходится на налоговые доходы. Доля налоговых доходов (</w:t>
      </w:r>
      <w:r w:rsidRPr="00771529">
        <w:rPr>
          <w:rFonts w:ascii="Times New Roman" w:eastAsia="Times New Roman" w:hAnsi="Times New Roman" w:cs="Times New Roman"/>
          <w:bCs/>
          <w:color w:val="000000"/>
          <w:sz w:val="24"/>
          <w:szCs w:val="24"/>
        </w:rPr>
        <w:t>9732,8</w:t>
      </w:r>
      <w:r w:rsidRPr="00771529">
        <w:rPr>
          <w:rFonts w:ascii="Times New Roman" w:eastAsia="Times New Roman" w:hAnsi="Times New Roman" w:cs="Times New Roman"/>
          <w:bCs/>
          <w:i/>
          <w:color w:val="000000"/>
        </w:rPr>
        <w:t xml:space="preserve"> </w:t>
      </w:r>
      <w:r>
        <w:rPr>
          <w:rFonts w:ascii="Times New Roman" w:hAnsi="Times New Roman"/>
          <w:sz w:val="24"/>
          <w:szCs w:val="24"/>
        </w:rPr>
        <w:t>тыс. рублей</w:t>
      </w:r>
      <w:r w:rsidRPr="00771529">
        <w:rPr>
          <w:rFonts w:ascii="Times New Roman" w:hAnsi="Times New Roman"/>
          <w:sz w:val="24"/>
          <w:szCs w:val="24"/>
        </w:rPr>
        <w:t>) в</w:t>
      </w:r>
      <w:r w:rsidRPr="008E3377">
        <w:rPr>
          <w:rFonts w:ascii="Times New Roman" w:hAnsi="Times New Roman"/>
          <w:b/>
          <w:sz w:val="24"/>
          <w:szCs w:val="24"/>
        </w:rPr>
        <w:t xml:space="preserve"> </w:t>
      </w:r>
      <w:r w:rsidRPr="0004044C">
        <w:rPr>
          <w:rFonts w:ascii="Times New Roman" w:hAnsi="Times New Roman"/>
          <w:sz w:val="24"/>
          <w:szCs w:val="24"/>
        </w:rPr>
        <w:t>целом составила 99,9  % от собственных доходов (</w:t>
      </w:r>
      <w:r w:rsidRPr="0004044C">
        <w:rPr>
          <w:rFonts w:ascii="Times New Roman" w:eastAsia="Times New Roman" w:hAnsi="Times New Roman" w:cs="Times New Roman"/>
          <w:bCs/>
          <w:color w:val="000000"/>
          <w:sz w:val="24"/>
          <w:szCs w:val="24"/>
        </w:rPr>
        <w:t>9739,9</w:t>
      </w:r>
      <w:r w:rsidRPr="0004044C">
        <w:rPr>
          <w:rFonts w:ascii="Times New Roman" w:hAnsi="Times New Roman"/>
          <w:sz w:val="24"/>
          <w:szCs w:val="24"/>
        </w:rPr>
        <w:t xml:space="preserve"> </w:t>
      </w:r>
      <w:r w:rsidRPr="0004044C">
        <w:rPr>
          <w:rFonts w:ascii="Times New Roman" w:hAnsi="Times New Roman"/>
          <w:bCs/>
          <w:sz w:val="24"/>
          <w:szCs w:val="24"/>
        </w:rPr>
        <w:t xml:space="preserve"> тыс. рублей).</w:t>
      </w:r>
      <w:r w:rsidRPr="0004044C">
        <w:rPr>
          <w:rFonts w:ascii="Times New Roman" w:hAnsi="Times New Roman"/>
          <w:sz w:val="24"/>
          <w:szCs w:val="24"/>
        </w:rPr>
        <w:t xml:space="preserve"> </w:t>
      </w:r>
    </w:p>
    <w:p w:rsidR="008420A3" w:rsidRDefault="008420A3" w:rsidP="008420A3">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8E3377">
        <w:rPr>
          <w:rFonts w:ascii="Times New Roman" w:hAnsi="Times New Roman"/>
          <w:b/>
          <w:sz w:val="24"/>
          <w:szCs w:val="24"/>
        </w:rPr>
        <w:t xml:space="preserve"> </w:t>
      </w:r>
      <w:r w:rsidRPr="0004044C">
        <w:rPr>
          <w:rFonts w:ascii="Times New Roman" w:hAnsi="Times New Roman"/>
          <w:sz w:val="24"/>
          <w:szCs w:val="24"/>
        </w:rPr>
        <w:t>По налоговым доходам бюджетные назначения исполнены в сторону уменьшения на 157,5 тыс. рублей</w:t>
      </w:r>
      <w:r>
        <w:rPr>
          <w:rFonts w:ascii="Times New Roman" w:hAnsi="Times New Roman"/>
          <w:sz w:val="24"/>
          <w:szCs w:val="24"/>
        </w:rPr>
        <w:t>.</w:t>
      </w:r>
      <w:r w:rsidRPr="008420A3">
        <w:rPr>
          <w:rFonts w:ascii="Times New Roman" w:hAnsi="Times New Roman"/>
          <w:sz w:val="24"/>
          <w:szCs w:val="24"/>
        </w:rPr>
        <w:t xml:space="preserve"> </w:t>
      </w:r>
    </w:p>
    <w:p w:rsidR="008420A3" w:rsidRDefault="008420A3" w:rsidP="008420A3">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     </w:t>
      </w:r>
      <w:r w:rsidRPr="00CD3B1C">
        <w:rPr>
          <w:rFonts w:ascii="Times New Roman" w:hAnsi="Times New Roman"/>
          <w:sz w:val="24"/>
          <w:szCs w:val="24"/>
        </w:rPr>
        <w:t xml:space="preserve">Всего в 2017 году в бюджет Сельского поселения поступило неналоговых доходов    </w:t>
      </w:r>
      <w:r w:rsidRPr="00CD3B1C">
        <w:rPr>
          <w:rFonts w:ascii="Times New Roman" w:eastAsia="Times New Roman" w:hAnsi="Times New Roman" w:cs="Times New Roman"/>
          <w:bCs/>
          <w:color w:val="000000"/>
          <w:sz w:val="24"/>
          <w:szCs w:val="24"/>
          <w:lang w:eastAsia="ru-RU"/>
        </w:rPr>
        <w:t>7,1</w:t>
      </w:r>
      <w:r w:rsidRPr="00CD3B1C">
        <w:rPr>
          <w:rFonts w:ascii="Times New Roman" w:hAnsi="Times New Roman"/>
          <w:bCs/>
          <w:color w:val="000000"/>
          <w:sz w:val="24"/>
          <w:szCs w:val="24"/>
          <w:lang w:eastAsia="ru-RU"/>
        </w:rPr>
        <w:t xml:space="preserve"> т</w:t>
      </w:r>
      <w:r w:rsidRPr="00CD3B1C">
        <w:rPr>
          <w:rFonts w:ascii="Times New Roman" w:hAnsi="Times New Roman"/>
          <w:sz w:val="24"/>
          <w:szCs w:val="24"/>
        </w:rPr>
        <w:t xml:space="preserve">ыс. рублей, которые сформированы за счет:  </w:t>
      </w:r>
      <w:r w:rsidRPr="00CD3B1C">
        <w:rPr>
          <w:rFonts w:ascii="Times New Roman" w:hAnsi="Times New Roman"/>
          <w:color w:val="000000"/>
          <w:sz w:val="24"/>
          <w:szCs w:val="24"/>
          <w:lang w:eastAsia="ru-RU"/>
        </w:rPr>
        <w:t>п</w:t>
      </w:r>
      <w:r w:rsidRPr="00CD3B1C">
        <w:rPr>
          <w:rFonts w:ascii="Times New Roman" w:eastAsia="Times New Roman" w:hAnsi="Times New Roman" w:cs="Times New Roman"/>
          <w:color w:val="000000"/>
          <w:sz w:val="24"/>
          <w:szCs w:val="24"/>
          <w:lang w:eastAsia="ru-RU"/>
        </w:rPr>
        <w:t xml:space="preserve">рочие доходы  от оказания платных услуг  </w:t>
      </w:r>
      <w:r w:rsidRPr="00CD3B1C">
        <w:rPr>
          <w:rFonts w:ascii="Times New Roman" w:hAnsi="Times New Roman"/>
          <w:sz w:val="24"/>
          <w:szCs w:val="24"/>
        </w:rPr>
        <w:t xml:space="preserve"> – 4,1 тыс. рублей; </w:t>
      </w:r>
      <w:r w:rsidRPr="00CD3B1C">
        <w:rPr>
          <w:rFonts w:ascii="Times New Roman" w:eastAsia="Times New Roman" w:hAnsi="Times New Roman" w:cs="Times New Roman"/>
          <w:color w:val="000000"/>
          <w:sz w:val="24"/>
          <w:szCs w:val="24"/>
          <w:lang w:eastAsia="ru-RU"/>
        </w:rPr>
        <w:t xml:space="preserve">  денежные взыскания (штрафы) – 3,0 тыс. рублей.</w:t>
      </w:r>
    </w:p>
    <w:p w:rsidR="008420A3" w:rsidRPr="007A1CBE" w:rsidRDefault="008420A3" w:rsidP="008420A3">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8E3377">
        <w:rPr>
          <w:rFonts w:ascii="Times New Roman" w:hAnsi="Times New Roman" w:cs="Times New Roman"/>
          <w:b/>
          <w:sz w:val="24"/>
          <w:szCs w:val="24"/>
        </w:rPr>
        <w:t xml:space="preserve">           </w:t>
      </w:r>
      <w:r w:rsidRPr="007A1CBE">
        <w:rPr>
          <w:rFonts w:ascii="Times New Roman" w:hAnsi="Times New Roman" w:cs="Times New Roman"/>
          <w:sz w:val="24"/>
          <w:szCs w:val="24"/>
        </w:rPr>
        <w:t xml:space="preserve">Согласно протоколам, предъявленных администрацией </w:t>
      </w:r>
      <w:proofErr w:type="spellStart"/>
      <w:r w:rsidRPr="007A1CBE">
        <w:rPr>
          <w:rFonts w:ascii="Times New Roman" w:hAnsi="Times New Roman" w:cs="Times New Roman"/>
          <w:sz w:val="24"/>
          <w:szCs w:val="24"/>
        </w:rPr>
        <w:t>Ветютневского</w:t>
      </w:r>
      <w:proofErr w:type="spellEnd"/>
      <w:r w:rsidRPr="007A1CBE">
        <w:rPr>
          <w:rFonts w:ascii="Times New Roman" w:hAnsi="Times New Roman" w:cs="Times New Roman"/>
          <w:sz w:val="24"/>
          <w:szCs w:val="24"/>
        </w:rPr>
        <w:t xml:space="preserve">  сельского посе</w:t>
      </w:r>
      <w:r>
        <w:rPr>
          <w:rFonts w:ascii="Times New Roman" w:hAnsi="Times New Roman" w:cs="Times New Roman"/>
          <w:sz w:val="24"/>
          <w:szCs w:val="24"/>
        </w:rPr>
        <w:t>ления, в 201</w:t>
      </w:r>
      <w:r w:rsidRPr="007A1CBE">
        <w:rPr>
          <w:rFonts w:ascii="Times New Roman" w:hAnsi="Times New Roman" w:cs="Times New Roman"/>
          <w:sz w:val="24"/>
          <w:szCs w:val="24"/>
        </w:rPr>
        <w:t>7 году, проведено  24</w:t>
      </w:r>
      <w:r>
        <w:rPr>
          <w:rFonts w:ascii="Times New Roman" w:hAnsi="Times New Roman" w:cs="Times New Roman"/>
          <w:sz w:val="24"/>
          <w:szCs w:val="24"/>
        </w:rPr>
        <w:t xml:space="preserve"> </w:t>
      </w:r>
      <w:r w:rsidRPr="007A1CBE">
        <w:rPr>
          <w:rFonts w:ascii="Times New Roman" w:hAnsi="Times New Roman" w:cs="Times New Roman"/>
          <w:sz w:val="24"/>
          <w:szCs w:val="24"/>
        </w:rPr>
        <w:t xml:space="preserve">заседаний комиссии по обеспечению поступлений налоговых и неналоговых доходов в консолидированный бюджет района и бюджет </w:t>
      </w:r>
      <w:proofErr w:type="spellStart"/>
      <w:r w:rsidRPr="007A1CBE">
        <w:rPr>
          <w:rFonts w:ascii="Times New Roman" w:hAnsi="Times New Roman" w:cs="Times New Roman"/>
          <w:sz w:val="24"/>
          <w:szCs w:val="24"/>
        </w:rPr>
        <w:lastRenderedPageBreak/>
        <w:t>Ветютневского</w:t>
      </w:r>
      <w:proofErr w:type="spellEnd"/>
      <w:r w:rsidRPr="007A1CBE">
        <w:rPr>
          <w:rFonts w:ascii="Times New Roman" w:hAnsi="Times New Roman" w:cs="Times New Roman"/>
          <w:sz w:val="24"/>
          <w:szCs w:val="24"/>
        </w:rPr>
        <w:t xml:space="preserve"> </w:t>
      </w:r>
      <w:r w:rsidRPr="007A1CBE">
        <w:rPr>
          <w:rFonts w:ascii="Times New Roman" w:hAnsi="Times New Roman" w:cs="Times New Roman"/>
          <w:spacing w:val="-1"/>
          <w:sz w:val="24"/>
          <w:szCs w:val="24"/>
        </w:rPr>
        <w:t xml:space="preserve">сельского поселения </w:t>
      </w:r>
      <w:proofErr w:type="spellStart"/>
      <w:r w:rsidRPr="007A1CBE">
        <w:rPr>
          <w:rFonts w:ascii="Times New Roman" w:hAnsi="Times New Roman" w:cs="Times New Roman"/>
          <w:sz w:val="24"/>
          <w:szCs w:val="24"/>
        </w:rPr>
        <w:t>Фроловского</w:t>
      </w:r>
      <w:proofErr w:type="spellEnd"/>
      <w:r w:rsidRPr="007A1CBE">
        <w:rPr>
          <w:rFonts w:ascii="Times New Roman" w:hAnsi="Times New Roman" w:cs="Times New Roman"/>
          <w:sz w:val="24"/>
          <w:szCs w:val="24"/>
        </w:rPr>
        <w:t xml:space="preserve"> муниципального района. </w:t>
      </w:r>
      <w:r>
        <w:rPr>
          <w:rFonts w:ascii="Times New Roman" w:hAnsi="Times New Roman" w:cs="Times New Roman"/>
          <w:b/>
          <w:sz w:val="24"/>
          <w:szCs w:val="24"/>
        </w:rPr>
        <w:t xml:space="preserve">  </w:t>
      </w:r>
      <w:r w:rsidRPr="007A1CBE">
        <w:rPr>
          <w:rFonts w:ascii="Times New Roman" w:hAnsi="Times New Roman" w:cs="Times New Roman"/>
          <w:sz w:val="24"/>
          <w:szCs w:val="24"/>
        </w:rPr>
        <w:t>Проведена работа с</w:t>
      </w:r>
      <w:r w:rsidRPr="007A1CBE">
        <w:rPr>
          <w:rFonts w:ascii="Times New Roman" w:hAnsi="Times New Roman" w:cs="Times New Roman"/>
          <w:bCs/>
          <w:i/>
          <w:iCs/>
          <w:sz w:val="24"/>
          <w:szCs w:val="24"/>
        </w:rPr>
        <w:t xml:space="preserve"> </w:t>
      </w:r>
      <w:r w:rsidRPr="007A1CBE">
        <w:rPr>
          <w:rFonts w:ascii="Times New Roman" w:hAnsi="Times New Roman" w:cs="Times New Roman"/>
          <w:sz w:val="24"/>
          <w:szCs w:val="24"/>
        </w:rPr>
        <w:t>114 физическими  и юридическими лицами.</w:t>
      </w:r>
    </w:p>
    <w:p w:rsidR="008420A3" w:rsidRPr="007A1CBE" w:rsidRDefault="008420A3" w:rsidP="008420A3">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8E3377">
        <w:rPr>
          <w:rFonts w:ascii="Times New Roman" w:hAnsi="Times New Roman" w:cs="Times New Roman"/>
          <w:b/>
          <w:sz w:val="24"/>
          <w:szCs w:val="24"/>
        </w:rPr>
        <w:t xml:space="preserve">        </w:t>
      </w:r>
      <w:proofErr w:type="gramStart"/>
      <w:r w:rsidRPr="007A1CBE">
        <w:rPr>
          <w:rFonts w:ascii="Times New Roman" w:hAnsi="Times New Roman" w:cs="Times New Roman"/>
          <w:sz w:val="24"/>
          <w:szCs w:val="24"/>
        </w:rPr>
        <w:t xml:space="preserve">Кроме того,  в результате работы Комиссии и сотрудничества органов местного самоуправления </w:t>
      </w:r>
      <w:proofErr w:type="spellStart"/>
      <w:r w:rsidRPr="007A1CBE">
        <w:rPr>
          <w:rFonts w:ascii="Times New Roman" w:hAnsi="Times New Roman" w:cs="Times New Roman"/>
          <w:sz w:val="24"/>
          <w:szCs w:val="24"/>
        </w:rPr>
        <w:t>Ветютневского</w:t>
      </w:r>
      <w:proofErr w:type="spellEnd"/>
      <w:r w:rsidRPr="007A1CBE">
        <w:rPr>
          <w:rFonts w:ascii="Times New Roman" w:hAnsi="Times New Roman" w:cs="Times New Roman"/>
          <w:sz w:val="24"/>
          <w:szCs w:val="24"/>
        </w:rPr>
        <w:t xml:space="preserve"> сельского поселения с МИ ФНС №6 г. Михайловка  установлено, что   количество земельных участков, не поставленных на налоговый учет, выявленных в результате работы комиссии – 6;</w:t>
      </w:r>
      <w:r w:rsidRPr="008E3377">
        <w:rPr>
          <w:rFonts w:ascii="Times New Roman" w:hAnsi="Times New Roman" w:cs="Times New Roman"/>
          <w:b/>
          <w:sz w:val="24"/>
          <w:szCs w:val="24"/>
        </w:rPr>
        <w:t xml:space="preserve"> </w:t>
      </w:r>
      <w:r w:rsidRPr="007A1CBE">
        <w:rPr>
          <w:rFonts w:ascii="Times New Roman" w:hAnsi="Times New Roman" w:cs="Times New Roman"/>
          <w:sz w:val="24"/>
          <w:szCs w:val="24"/>
        </w:rPr>
        <w:t>рассмотрено материалов по задолженности по уплате налогов на землю –56, рассмотрено</w:t>
      </w:r>
      <w:r w:rsidRPr="008E3377">
        <w:rPr>
          <w:rFonts w:ascii="Times New Roman" w:hAnsi="Times New Roman" w:cs="Times New Roman"/>
          <w:b/>
          <w:sz w:val="24"/>
          <w:szCs w:val="24"/>
        </w:rPr>
        <w:t xml:space="preserve"> </w:t>
      </w:r>
      <w:r w:rsidRPr="007A1CBE">
        <w:rPr>
          <w:rFonts w:ascii="Times New Roman" w:hAnsi="Times New Roman" w:cs="Times New Roman"/>
          <w:sz w:val="24"/>
          <w:szCs w:val="24"/>
        </w:rPr>
        <w:t>материалов по задолженности по   налога на имущество физических лицами – 44.</w:t>
      </w:r>
      <w:proofErr w:type="gramEnd"/>
    </w:p>
    <w:p w:rsidR="008420A3" w:rsidRPr="007A1CBE" w:rsidRDefault="008420A3" w:rsidP="008420A3">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8E3377">
        <w:rPr>
          <w:rFonts w:ascii="Times New Roman" w:hAnsi="Times New Roman" w:cs="Times New Roman"/>
          <w:b/>
          <w:sz w:val="24"/>
          <w:szCs w:val="24"/>
        </w:rPr>
        <w:t xml:space="preserve">          </w:t>
      </w:r>
      <w:r w:rsidRPr="007A1CBE">
        <w:rPr>
          <w:rFonts w:ascii="Times New Roman" w:hAnsi="Times New Roman" w:cs="Times New Roman"/>
          <w:sz w:val="24"/>
          <w:szCs w:val="24"/>
        </w:rPr>
        <w:t>В результате работы Комиссии всего дополнительно поступило в бюджет Сельского поселения  50,5 тыс. рублей, в том числе   по налогу на землю – 45,7 тыс. рублей; налогу на имущество физических лиц – 4,8 тыс. рублей.</w:t>
      </w:r>
    </w:p>
    <w:p w:rsidR="008420A3" w:rsidRDefault="008420A3" w:rsidP="008420A3">
      <w:pPr>
        <w:pStyle w:val="31"/>
        <w:spacing w:after="0"/>
        <w:ind w:left="0"/>
        <w:jc w:val="both"/>
        <w:rPr>
          <w:rFonts w:ascii="Times New Roman" w:hAnsi="Times New Roman"/>
          <w:b/>
          <w:sz w:val="24"/>
          <w:szCs w:val="24"/>
        </w:rPr>
      </w:pPr>
      <w:r>
        <w:rPr>
          <w:rFonts w:ascii="Times New Roman" w:hAnsi="Times New Roman"/>
          <w:sz w:val="24"/>
          <w:szCs w:val="24"/>
        </w:rPr>
        <w:t xml:space="preserve">        </w:t>
      </w:r>
      <w:proofErr w:type="gramStart"/>
      <w:r w:rsidRPr="00F93858">
        <w:rPr>
          <w:rFonts w:ascii="Times New Roman" w:hAnsi="Times New Roman"/>
          <w:sz w:val="24"/>
          <w:szCs w:val="24"/>
        </w:rPr>
        <w:t xml:space="preserve">В 2017 году в доход бюджета </w:t>
      </w:r>
      <w:proofErr w:type="spellStart"/>
      <w:r w:rsidRPr="00F93858">
        <w:rPr>
          <w:rFonts w:ascii="Times New Roman" w:hAnsi="Times New Roman"/>
          <w:sz w:val="24"/>
          <w:szCs w:val="24"/>
        </w:rPr>
        <w:t>Ветютневского</w:t>
      </w:r>
      <w:proofErr w:type="spellEnd"/>
      <w:r w:rsidRPr="00F93858">
        <w:rPr>
          <w:rFonts w:ascii="Times New Roman" w:hAnsi="Times New Roman"/>
          <w:sz w:val="24"/>
          <w:szCs w:val="24"/>
        </w:rPr>
        <w:t xml:space="preserve"> сельского поселения поступило безвозмездных поступлений в виде финансовой помощи в размере  4241,7  тыс. рублей или 98,0 % к уточненным годовым бюджетным назначениям,</w:t>
      </w:r>
      <w:r w:rsidRPr="008E3377">
        <w:rPr>
          <w:rFonts w:ascii="Times New Roman" w:hAnsi="Times New Roman"/>
          <w:b/>
          <w:sz w:val="24"/>
          <w:szCs w:val="24"/>
        </w:rPr>
        <w:t xml:space="preserve"> </w:t>
      </w:r>
      <w:r w:rsidRPr="00F93858">
        <w:rPr>
          <w:rFonts w:ascii="Times New Roman" w:hAnsi="Times New Roman"/>
          <w:sz w:val="24"/>
          <w:szCs w:val="24"/>
        </w:rPr>
        <w:t>к общей сумме полученных доходов  бюджета сельского поселения 30,3 %, в том числе:</w:t>
      </w:r>
      <w:r w:rsidRPr="00F93858">
        <w:rPr>
          <w:rFonts w:ascii="Times New Roman" w:hAnsi="Times New Roman"/>
          <w:spacing w:val="-2"/>
          <w:sz w:val="24"/>
          <w:szCs w:val="24"/>
        </w:rPr>
        <w:t xml:space="preserve"> </w:t>
      </w:r>
      <w:r w:rsidRPr="00F93858">
        <w:rPr>
          <w:rFonts w:ascii="Times New Roman" w:hAnsi="Times New Roman"/>
          <w:spacing w:val="-1"/>
          <w:sz w:val="24"/>
          <w:szCs w:val="24"/>
        </w:rPr>
        <w:t xml:space="preserve">на реализацию Закона Волгоградской области от 26.07.2005 № 1095-ОД «О наделении </w:t>
      </w:r>
      <w:r w:rsidRPr="00F93858">
        <w:rPr>
          <w:rFonts w:ascii="Times New Roman" w:hAnsi="Times New Roman"/>
          <w:sz w:val="24"/>
          <w:szCs w:val="24"/>
        </w:rPr>
        <w:t xml:space="preserve">органов местного самоуправления муниципальных районов государственными </w:t>
      </w:r>
      <w:r w:rsidRPr="00F93858">
        <w:rPr>
          <w:rFonts w:ascii="Times New Roman" w:hAnsi="Times New Roman"/>
          <w:spacing w:val="-1"/>
          <w:sz w:val="24"/>
          <w:szCs w:val="24"/>
        </w:rPr>
        <w:t>полномочиями Волгоградской области по</w:t>
      </w:r>
      <w:proofErr w:type="gramEnd"/>
      <w:r w:rsidRPr="00F93858">
        <w:rPr>
          <w:rFonts w:ascii="Times New Roman" w:hAnsi="Times New Roman"/>
          <w:spacing w:val="-1"/>
          <w:sz w:val="24"/>
          <w:szCs w:val="24"/>
        </w:rPr>
        <w:t xml:space="preserve"> выравниванию бюджетной обеспеченности поселений»</w:t>
      </w:r>
      <w:r w:rsidRPr="00F93858">
        <w:rPr>
          <w:rFonts w:ascii="Times New Roman" w:hAnsi="Times New Roman"/>
          <w:sz w:val="24"/>
          <w:szCs w:val="24"/>
        </w:rPr>
        <w:t xml:space="preserve"> средства поступили в сумме</w:t>
      </w:r>
      <w:r w:rsidRPr="008E3377">
        <w:rPr>
          <w:rFonts w:ascii="Times New Roman" w:hAnsi="Times New Roman"/>
          <w:b/>
          <w:sz w:val="24"/>
          <w:szCs w:val="24"/>
        </w:rPr>
        <w:t xml:space="preserve">  </w:t>
      </w:r>
      <w:r w:rsidRPr="00A23F7B">
        <w:rPr>
          <w:rFonts w:ascii="Times New Roman" w:hAnsi="Times New Roman"/>
          <w:sz w:val="24"/>
          <w:szCs w:val="24"/>
        </w:rPr>
        <w:t>3642,0 тыс. рублей или 100 %; субвенции  на реализацию Федерального закона от 28.03.1998 № 53-ФЗ «О воинской обязанности воинской службы» - 202,2 тыс. рублей (100,0%);</w:t>
      </w:r>
      <w:r w:rsidRPr="00A23F7B">
        <w:rPr>
          <w:rFonts w:ascii="Times New Roman" w:hAnsi="Times New Roman"/>
          <w:color w:val="000000"/>
          <w:lang w:eastAsia="ru-RU"/>
        </w:rPr>
        <w:t xml:space="preserve"> </w:t>
      </w:r>
      <w:r w:rsidRPr="00A23F7B">
        <w:rPr>
          <w:rFonts w:ascii="Times New Roman" w:hAnsi="Times New Roman"/>
          <w:color w:val="000000"/>
          <w:sz w:val="24"/>
          <w:szCs w:val="24"/>
          <w:lang w:eastAsia="ru-RU"/>
        </w:rPr>
        <w:t xml:space="preserve"> </w:t>
      </w:r>
      <w:r w:rsidRPr="00A23F7B">
        <w:rPr>
          <w:rFonts w:ascii="Times New Roman" w:hAnsi="Times New Roman"/>
          <w:sz w:val="24"/>
          <w:szCs w:val="24"/>
        </w:rPr>
        <w:t xml:space="preserve"> на административную комиссию 9,2 тыс. рублей; </w:t>
      </w:r>
      <w:r w:rsidRPr="00A23F7B">
        <w:rPr>
          <w:rFonts w:ascii="Times New Roman" w:hAnsi="Times New Roman"/>
          <w:color w:val="000000"/>
          <w:sz w:val="24"/>
          <w:szCs w:val="24"/>
          <w:lang w:eastAsia="ru-RU"/>
        </w:rPr>
        <w:t>межбюджетные трансферты   – 392,1 тыс. рублей.</w:t>
      </w:r>
      <w:r w:rsidRPr="008E3377">
        <w:rPr>
          <w:rFonts w:ascii="Times New Roman" w:hAnsi="Times New Roman"/>
          <w:b/>
          <w:sz w:val="24"/>
          <w:szCs w:val="24"/>
        </w:rPr>
        <w:t xml:space="preserve"> </w:t>
      </w:r>
    </w:p>
    <w:p w:rsidR="00215582" w:rsidRPr="00632F42" w:rsidRDefault="00215582" w:rsidP="00215582">
      <w:pPr>
        <w:spacing w:after="0" w:line="240" w:lineRule="auto"/>
        <w:jc w:val="both"/>
        <w:rPr>
          <w:rFonts w:ascii="Times New Roman" w:hAnsi="Times New Roman"/>
          <w:sz w:val="24"/>
          <w:szCs w:val="24"/>
        </w:rPr>
      </w:pPr>
      <w:r>
        <w:rPr>
          <w:rFonts w:ascii="Times New Roman" w:hAnsi="Times New Roman"/>
          <w:sz w:val="24"/>
          <w:szCs w:val="24"/>
        </w:rPr>
        <w:t xml:space="preserve">        </w:t>
      </w:r>
      <w:r w:rsidRPr="00632F42">
        <w:rPr>
          <w:rFonts w:ascii="Times New Roman" w:hAnsi="Times New Roman"/>
          <w:sz w:val="24"/>
          <w:szCs w:val="24"/>
        </w:rPr>
        <w:t xml:space="preserve">Расходная часть бюджета </w:t>
      </w:r>
      <w:proofErr w:type="spellStart"/>
      <w:r w:rsidRPr="00632F42">
        <w:rPr>
          <w:rFonts w:ascii="Times New Roman" w:eastAsia="Times New Roman" w:hAnsi="Times New Roman" w:cs="Times New Roman"/>
          <w:color w:val="000000"/>
          <w:sz w:val="24"/>
          <w:szCs w:val="24"/>
        </w:rPr>
        <w:t>Ветютневского</w:t>
      </w:r>
      <w:proofErr w:type="spellEnd"/>
      <w:r w:rsidRPr="00632F42">
        <w:rPr>
          <w:rFonts w:ascii="Times New Roman" w:eastAsia="Times New Roman" w:hAnsi="Times New Roman" w:cs="Times New Roman"/>
          <w:color w:val="000000"/>
          <w:sz w:val="24"/>
          <w:szCs w:val="24"/>
        </w:rPr>
        <w:t xml:space="preserve"> сельского поселения</w:t>
      </w:r>
      <w:r w:rsidRPr="00632F42">
        <w:rPr>
          <w:rFonts w:ascii="Times New Roman" w:hAnsi="Times New Roman"/>
          <w:sz w:val="24"/>
          <w:szCs w:val="24"/>
        </w:rPr>
        <w:t xml:space="preserve"> сельского поселения исполнена на 94,5 % к уточненным бюджетным ассигнованиям в сумме </w:t>
      </w:r>
      <w:r w:rsidRPr="00632F42">
        <w:rPr>
          <w:rFonts w:ascii="Times New Roman" w:eastAsia="Times New Roman" w:hAnsi="Times New Roman" w:cs="Times New Roman"/>
          <w:bCs/>
          <w:color w:val="000000"/>
          <w:sz w:val="24"/>
          <w:szCs w:val="24"/>
          <w:lang w:eastAsia="ru-RU"/>
        </w:rPr>
        <w:t xml:space="preserve">14019,3 </w:t>
      </w:r>
      <w:r w:rsidRPr="00632F42">
        <w:rPr>
          <w:rFonts w:ascii="Times New Roman" w:hAnsi="Times New Roman"/>
          <w:sz w:val="24"/>
          <w:szCs w:val="24"/>
        </w:rPr>
        <w:t>тыс. рублей (</w:t>
      </w:r>
      <w:r w:rsidRPr="00632F42">
        <w:rPr>
          <w:rFonts w:ascii="Times New Roman" w:eastAsia="Times New Roman" w:hAnsi="Times New Roman" w:cs="Times New Roman"/>
          <w:bCs/>
          <w:color w:val="000000"/>
          <w:sz w:val="24"/>
          <w:szCs w:val="24"/>
          <w:lang w:eastAsia="ru-RU"/>
        </w:rPr>
        <w:t xml:space="preserve">14833,7 </w:t>
      </w:r>
      <w:r w:rsidRPr="00632F42">
        <w:rPr>
          <w:rFonts w:ascii="Times New Roman" w:hAnsi="Times New Roman"/>
          <w:sz w:val="24"/>
          <w:szCs w:val="24"/>
        </w:rPr>
        <w:t xml:space="preserve">тыс. рублей).  </w:t>
      </w:r>
    </w:p>
    <w:p w:rsidR="00215582" w:rsidRPr="00632F42" w:rsidRDefault="00215582" w:rsidP="00215582">
      <w:pPr>
        <w:spacing w:after="0" w:line="240" w:lineRule="auto"/>
        <w:jc w:val="both"/>
        <w:rPr>
          <w:rFonts w:ascii="Times New Roman" w:hAnsi="Times New Roman"/>
          <w:sz w:val="24"/>
          <w:szCs w:val="24"/>
        </w:rPr>
      </w:pPr>
      <w:r w:rsidRPr="008E3377">
        <w:rPr>
          <w:rFonts w:ascii="Times New Roman" w:hAnsi="Times New Roman"/>
          <w:b/>
          <w:sz w:val="24"/>
          <w:szCs w:val="24"/>
        </w:rPr>
        <w:t xml:space="preserve">        </w:t>
      </w:r>
      <w:proofErr w:type="gramStart"/>
      <w:r w:rsidRPr="00632F42">
        <w:rPr>
          <w:rFonts w:ascii="Times New Roman" w:hAnsi="Times New Roman"/>
          <w:sz w:val="24"/>
          <w:szCs w:val="24"/>
        </w:rPr>
        <w:t xml:space="preserve">Проведенным анализом расходования бюджета сельского поселения за 2017 год установлено, что недофинансирование расходов бюджета составило 814,4 тыс. рублей, в том числе по таким расходам, как, </w:t>
      </w:r>
      <w:r w:rsidRPr="008E3377">
        <w:rPr>
          <w:rFonts w:ascii="Times New Roman" w:hAnsi="Times New Roman"/>
          <w:b/>
          <w:sz w:val="24"/>
          <w:szCs w:val="24"/>
        </w:rPr>
        <w:t xml:space="preserve"> </w:t>
      </w:r>
      <w:r w:rsidRPr="00632F42">
        <w:rPr>
          <w:rFonts w:ascii="Times New Roman" w:hAnsi="Times New Roman"/>
          <w:sz w:val="24"/>
          <w:szCs w:val="24"/>
        </w:rPr>
        <w:t>«</w:t>
      </w:r>
      <w:r w:rsidRPr="00632F42">
        <w:rPr>
          <w:rFonts w:ascii="Times New Roman" w:eastAsia="Times New Roman" w:hAnsi="Times New Roman" w:cs="Times New Roman"/>
          <w:bCs/>
          <w:color w:val="000000"/>
          <w:sz w:val="24"/>
          <w:szCs w:val="24"/>
          <w:lang w:eastAsia="ru-RU"/>
        </w:rPr>
        <w:t>Общегосударственные вопросы</w:t>
      </w:r>
      <w:r w:rsidRPr="00632F42">
        <w:rPr>
          <w:rFonts w:ascii="Times New Roman" w:hAnsi="Times New Roman"/>
          <w:sz w:val="24"/>
          <w:szCs w:val="24"/>
        </w:rPr>
        <w:t>» 173,7 тыс. рублей;</w:t>
      </w:r>
      <w:r w:rsidRPr="008E3377">
        <w:rPr>
          <w:rFonts w:ascii="Times New Roman" w:hAnsi="Times New Roman"/>
          <w:b/>
          <w:sz w:val="24"/>
          <w:szCs w:val="24"/>
        </w:rPr>
        <w:t xml:space="preserve"> </w:t>
      </w:r>
      <w:r w:rsidRPr="00632F42">
        <w:rPr>
          <w:rFonts w:ascii="Times New Roman" w:eastAsia="Times New Roman" w:hAnsi="Times New Roman" w:cs="Times New Roman"/>
          <w:bCs/>
          <w:color w:val="000000"/>
          <w:sz w:val="24"/>
          <w:szCs w:val="24"/>
          <w:lang w:eastAsia="ru-RU"/>
        </w:rPr>
        <w:t>«Национальная  безопасность и правоохранительная деятельность» – 63,4 тыс. рублей;</w:t>
      </w:r>
      <w:r w:rsidRPr="008E3377">
        <w:rPr>
          <w:rFonts w:ascii="Times New Roman" w:hAnsi="Times New Roman"/>
          <w:b/>
          <w:sz w:val="24"/>
          <w:szCs w:val="24"/>
        </w:rPr>
        <w:t xml:space="preserve"> </w:t>
      </w:r>
      <w:r w:rsidRPr="008E3377">
        <w:rPr>
          <w:rFonts w:ascii="Times New Roman" w:eastAsia="Times New Roman" w:hAnsi="Times New Roman" w:cs="Times New Roman"/>
          <w:b/>
          <w:color w:val="000000"/>
          <w:sz w:val="24"/>
          <w:szCs w:val="24"/>
          <w:lang w:eastAsia="ru-RU"/>
        </w:rPr>
        <w:t xml:space="preserve"> </w:t>
      </w:r>
      <w:r w:rsidRPr="008E3377">
        <w:rPr>
          <w:rFonts w:ascii="Times New Roman" w:hAnsi="Times New Roman"/>
          <w:b/>
          <w:sz w:val="24"/>
          <w:szCs w:val="24"/>
        </w:rPr>
        <w:t xml:space="preserve"> </w:t>
      </w:r>
      <w:r w:rsidRPr="00632F42">
        <w:rPr>
          <w:rFonts w:ascii="Times New Roman" w:hAnsi="Times New Roman"/>
          <w:sz w:val="24"/>
          <w:szCs w:val="24"/>
        </w:rPr>
        <w:t>«Культура» - 413,6 тыс. рублей;</w:t>
      </w:r>
      <w:r>
        <w:rPr>
          <w:rFonts w:ascii="Times New Roman" w:hAnsi="Times New Roman"/>
          <w:b/>
          <w:sz w:val="24"/>
          <w:szCs w:val="24"/>
        </w:rPr>
        <w:t xml:space="preserve"> </w:t>
      </w:r>
      <w:r w:rsidRPr="008E3377">
        <w:rPr>
          <w:rFonts w:ascii="Times New Roman" w:hAnsi="Times New Roman"/>
          <w:b/>
          <w:sz w:val="24"/>
          <w:szCs w:val="24"/>
        </w:rPr>
        <w:t xml:space="preserve"> </w:t>
      </w:r>
      <w:r w:rsidRPr="00632F42">
        <w:rPr>
          <w:rFonts w:ascii="Times New Roman" w:eastAsia="Times New Roman" w:hAnsi="Times New Roman" w:cs="Times New Roman"/>
          <w:bCs/>
          <w:color w:val="000000"/>
          <w:sz w:val="24"/>
          <w:szCs w:val="24"/>
          <w:lang w:eastAsia="ru-RU"/>
        </w:rPr>
        <w:t>«Жилищно-коммунальное хозяйство» – 130,4</w:t>
      </w:r>
      <w:r>
        <w:rPr>
          <w:rFonts w:ascii="Times New Roman" w:eastAsia="Times New Roman" w:hAnsi="Times New Roman" w:cs="Times New Roman"/>
          <w:bCs/>
          <w:color w:val="000000"/>
          <w:sz w:val="24"/>
          <w:szCs w:val="24"/>
          <w:lang w:eastAsia="ru-RU"/>
        </w:rPr>
        <w:t xml:space="preserve"> тыс. рублей.</w:t>
      </w:r>
      <w:proofErr w:type="gramEnd"/>
    </w:p>
    <w:p w:rsidR="00215582" w:rsidRPr="00DE1E12" w:rsidRDefault="00215582" w:rsidP="00215582">
      <w:pPr>
        <w:spacing w:after="0" w:line="240" w:lineRule="auto"/>
        <w:jc w:val="both"/>
        <w:rPr>
          <w:rFonts w:ascii="Times New Roman" w:hAnsi="Times New Roman" w:cs="Times New Roman"/>
          <w:sz w:val="24"/>
          <w:szCs w:val="24"/>
        </w:rPr>
      </w:pPr>
      <w:r w:rsidRPr="008E3377">
        <w:rPr>
          <w:rFonts w:ascii="Times New Roman" w:hAnsi="Times New Roman"/>
          <w:b/>
          <w:sz w:val="24"/>
          <w:szCs w:val="24"/>
        </w:rPr>
        <w:t xml:space="preserve">        </w:t>
      </w:r>
      <w:r w:rsidRPr="00DE1E12">
        <w:rPr>
          <w:rFonts w:ascii="Times New Roman" w:hAnsi="Times New Roman"/>
          <w:sz w:val="24"/>
          <w:szCs w:val="24"/>
        </w:rPr>
        <w:t xml:space="preserve">Остаток </w:t>
      </w:r>
      <w:r w:rsidRPr="00DE1E12">
        <w:rPr>
          <w:rFonts w:ascii="Times New Roman" w:hAnsi="Times New Roman" w:cs="Times New Roman"/>
          <w:sz w:val="24"/>
          <w:szCs w:val="24"/>
        </w:rPr>
        <w:t>неиспользованных бюджетных средств на банковских счетах составил    1612,8  тыс. рублей, что подтверждается строкой 170 «Денежные средства на банковских счетах» форма</w:t>
      </w:r>
      <w:r w:rsidRPr="00DE1E12">
        <w:rPr>
          <w:rFonts w:ascii="Times New Roman" w:hAnsi="Times New Roman" w:cs="Times New Roman"/>
          <w:bCs/>
          <w:i/>
          <w:iCs/>
          <w:sz w:val="24"/>
          <w:szCs w:val="24"/>
        </w:rPr>
        <w:t xml:space="preserve"> </w:t>
      </w:r>
      <w:r w:rsidRPr="00DE1E12">
        <w:rPr>
          <w:rFonts w:ascii="Times New Roman" w:hAnsi="Times New Roman" w:cs="Times New Roman"/>
          <w:sz w:val="24"/>
          <w:szCs w:val="24"/>
        </w:rPr>
        <w:t>0503130 Баланса главного распорядителя (распорядителя), получателя средств бюджета на 01.01.2018 года.</w:t>
      </w:r>
      <w:r w:rsidRPr="00DE1E12">
        <w:rPr>
          <w:rFonts w:ascii="Times New Roman" w:hAnsi="Times New Roman" w:cs="Times New Roman"/>
          <w:bCs/>
          <w:i/>
          <w:iCs/>
          <w:sz w:val="24"/>
          <w:szCs w:val="24"/>
        </w:rPr>
        <w:t xml:space="preserve"> </w:t>
      </w:r>
    </w:p>
    <w:p w:rsidR="00215582" w:rsidRPr="007502A1" w:rsidRDefault="00215582" w:rsidP="00215582">
      <w:pPr>
        <w:spacing w:after="0" w:line="240" w:lineRule="auto"/>
        <w:jc w:val="both"/>
        <w:rPr>
          <w:rFonts w:ascii="Times New Roman" w:eastAsia="Times New Roman" w:hAnsi="Times New Roman" w:cs="Times New Roman"/>
          <w:color w:val="000000"/>
          <w:sz w:val="24"/>
          <w:szCs w:val="24"/>
        </w:rPr>
      </w:pPr>
      <w:r w:rsidRPr="008E3377">
        <w:rPr>
          <w:rFonts w:ascii="Times New Roman" w:eastAsia="Times New Roman" w:hAnsi="Times New Roman" w:cs="Times New Roman"/>
          <w:b/>
          <w:color w:val="000000"/>
          <w:sz w:val="24"/>
          <w:szCs w:val="24"/>
        </w:rPr>
        <w:t xml:space="preserve">         </w:t>
      </w:r>
      <w:proofErr w:type="gramStart"/>
      <w:r w:rsidRPr="004555B6">
        <w:rPr>
          <w:rFonts w:ascii="Times New Roman" w:eastAsia="Times New Roman" w:hAnsi="Times New Roman" w:cs="Times New Roman"/>
          <w:color w:val="000000"/>
          <w:sz w:val="24"/>
          <w:szCs w:val="24"/>
        </w:rPr>
        <w:t xml:space="preserve">В соответствии с постановлением Администрации Волгоградской области </w:t>
      </w:r>
      <w:r w:rsidRPr="004555B6">
        <w:rPr>
          <w:rFonts w:ascii="Times New Roman" w:eastAsia="Times New Roman" w:hAnsi="Times New Roman" w:cs="Times New Roman"/>
          <w:sz w:val="24"/>
          <w:szCs w:val="24"/>
        </w:rPr>
        <w:t xml:space="preserve">от </w:t>
      </w:r>
      <w:r w:rsidRPr="004555B6">
        <w:rPr>
          <w:rFonts w:ascii="Times New Roman" w:hAnsi="Times New Roman" w:cs="Times New Roman"/>
          <w:color w:val="000000"/>
          <w:sz w:val="24"/>
          <w:szCs w:val="24"/>
        </w:rPr>
        <w:t>27.03.2017 № 142-п</w:t>
      </w:r>
      <w:r w:rsidRPr="004555B6">
        <w:rPr>
          <w:rFonts w:ascii="Times New Roman" w:eastAsia="Times New Roman" w:hAnsi="Times New Roman" w:cs="Times New Roman"/>
          <w:sz w:val="24"/>
          <w:szCs w:val="24"/>
        </w:rPr>
        <w:t xml:space="preserve"> </w:t>
      </w:r>
      <w:r w:rsidRPr="004555B6">
        <w:rPr>
          <w:rFonts w:ascii="Times New Roman" w:eastAsia="Times New Roman" w:hAnsi="Times New Roman" w:cs="Times New Roman"/>
          <w:color w:val="000000"/>
          <w:sz w:val="24"/>
          <w:szCs w:val="24"/>
        </w:rPr>
        <w:t>«Об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2017 год»</w:t>
      </w:r>
      <w:r w:rsidRPr="008E3377">
        <w:rPr>
          <w:rFonts w:ascii="Times New Roman" w:eastAsia="Times New Roman" w:hAnsi="Times New Roman" w:cs="Times New Roman"/>
          <w:b/>
          <w:color w:val="000000"/>
          <w:sz w:val="24"/>
          <w:szCs w:val="24"/>
        </w:rPr>
        <w:t xml:space="preserve"> </w:t>
      </w:r>
      <w:r w:rsidRPr="00876440">
        <w:rPr>
          <w:rFonts w:ascii="Times New Roman" w:eastAsia="Times New Roman" w:hAnsi="Times New Roman" w:cs="Times New Roman"/>
          <w:color w:val="000000"/>
          <w:sz w:val="24"/>
          <w:szCs w:val="24"/>
        </w:rPr>
        <w:t xml:space="preserve">решением </w:t>
      </w:r>
      <w:proofErr w:type="spellStart"/>
      <w:r w:rsidRPr="00876440">
        <w:rPr>
          <w:rFonts w:ascii="Times New Roman" w:eastAsia="Times New Roman" w:hAnsi="Times New Roman" w:cs="Times New Roman"/>
          <w:color w:val="000000"/>
          <w:sz w:val="24"/>
          <w:szCs w:val="24"/>
        </w:rPr>
        <w:t>Ветютневского</w:t>
      </w:r>
      <w:proofErr w:type="spellEnd"/>
      <w:r w:rsidRPr="00876440">
        <w:rPr>
          <w:rFonts w:ascii="Times New Roman" w:eastAsia="Times New Roman" w:hAnsi="Times New Roman" w:cs="Times New Roman"/>
          <w:color w:val="000000"/>
          <w:sz w:val="24"/>
          <w:szCs w:val="24"/>
        </w:rPr>
        <w:t xml:space="preserve"> сельского поселения от </w:t>
      </w:r>
      <w:r>
        <w:rPr>
          <w:rFonts w:ascii="Times New Roman" w:eastAsia="Times New Roman" w:hAnsi="Times New Roman" w:cs="Times New Roman"/>
          <w:color w:val="000000"/>
          <w:sz w:val="24"/>
          <w:szCs w:val="24"/>
        </w:rPr>
        <w:t>28.02</w:t>
      </w:r>
      <w:r w:rsidRPr="00876440">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7</w:t>
      </w:r>
      <w:r w:rsidRPr="00876440">
        <w:rPr>
          <w:rFonts w:ascii="Times New Roman" w:eastAsia="Times New Roman" w:hAnsi="Times New Roman" w:cs="Times New Roman"/>
          <w:color w:val="000000"/>
          <w:sz w:val="24"/>
          <w:szCs w:val="24"/>
        </w:rPr>
        <w:t xml:space="preserve"> № </w:t>
      </w:r>
      <w:r>
        <w:rPr>
          <w:b/>
          <w:sz w:val="28"/>
          <w:szCs w:val="28"/>
          <w:lang w:eastAsia="ru-RU"/>
        </w:rPr>
        <w:t xml:space="preserve"> </w:t>
      </w:r>
      <w:r w:rsidRPr="00876440">
        <w:rPr>
          <w:rFonts w:ascii="Times New Roman" w:hAnsi="Times New Roman" w:cs="Times New Roman"/>
          <w:sz w:val="24"/>
          <w:szCs w:val="24"/>
          <w:lang w:eastAsia="ru-RU"/>
        </w:rPr>
        <w:t>36</w:t>
      </w:r>
      <w:proofErr w:type="gramEnd"/>
      <w:r w:rsidRPr="00876440">
        <w:rPr>
          <w:rFonts w:ascii="Times New Roman" w:hAnsi="Times New Roman" w:cs="Times New Roman"/>
          <w:sz w:val="24"/>
          <w:szCs w:val="24"/>
          <w:lang w:eastAsia="ru-RU"/>
        </w:rPr>
        <w:t>/</w:t>
      </w:r>
      <w:proofErr w:type="gramStart"/>
      <w:r w:rsidRPr="00876440">
        <w:rPr>
          <w:rFonts w:ascii="Times New Roman" w:hAnsi="Times New Roman" w:cs="Times New Roman"/>
          <w:sz w:val="24"/>
          <w:szCs w:val="24"/>
          <w:lang w:eastAsia="ru-RU"/>
        </w:rPr>
        <w:t>148</w:t>
      </w:r>
      <w:r>
        <w:rPr>
          <w:b/>
          <w:sz w:val="28"/>
          <w:szCs w:val="28"/>
          <w:lang w:eastAsia="ru-RU"/>
        </w:rPr>
        <w:t xml:space="preserve"> </w:t>
      </w:r>
      <w:r w:rsidRPr="00876440">
        <w:rPr>
          <w:rFonts w:ascii="Times New Roman" w:hAnsi="Times New Roman" w:cs="Times New Roman"/>
          <w:sz w:val="24"/>
          <w:szCs w:val="24"/>
          <w:lang w:eastAsia="ru-RU"/>
        </w:rPr>
        <w:t xml:space="preserve">установлены нормативы  формирования  расходов на оплату труда, депутатов, выборных должностных лиц, осуществляющих  свои полномочия на постоянной основе,  и муниципальных служащих </w:t>
      </w:r>
      <w:proofErr w:type="spellStart"/>
      <w:r w:rsidRPr="00876440">
        <w:rPr>
          <w:rFonts w:ascii="Times New Roman" w:hAnsi="Times New Roman" w:cs="Times New Roman"/>
          <w:sz w:val="24"/>
          <w:szCs w:val="24"/>
          <w:lang w:eastAsia="ru-RU"/>
        </w:rPr>
        <w:t>Ветютневского</w:t>
      </w:r>
      <w:proofErr w:type="spellEnd"/>
      <w:r w:rsidRPr="00876440">
        <w:rPr>
          <w:rFonts w:ascii="Times New Roman" w:hAnsi="Times New Roman" w:cs="Times New Roman"/>
          <w:sz w:val="24"/>
          <w:szCs w:val="24"/>
          <w:lang w:eastAsia="ru-RU"/>
        </w:rPr>
        <w:t xml:space="preserve">  сельского поселения на 2016 год</w:t>
      </w:r>
      <w:r w:rsidRPr="00876440">
        <w:rPr>
          <w:rFonts w:ascii="Times New Roman" w:eastAsia="Times New Roman" w:hAnsi="Times New Roman" w:cs="Times New Roman"/>
          <w:color w:val="000000"/>
          <w:sz w:val="24"/>
          <w:szCs w:val="24"/>
        </w:rPr>
        <w:t xml:space="preserve"> (далее - решение  </w:t>
      </w:r>
      <w:proofErr w:type="spellStart"/>
      <w:r w:rsidRPr="00876440">
        <w:rPr>
          <w:rFonts w:ascii="Times New Roman" w:eastAsia="Times New Roman" w:hAnsi="Times New Roman" w:cs="Times New Roman"/>
          <w:color w:val="000000"/>
          <w:sz w:val="24"/>
          <w:szCs w:val="24"/>
        </w:rPr>
        <w:t>Ветютневского</w:t>
      </w:r>
      <w:proofErr w:type="spellEnd"/>
      <w:r w:rsidRPr="00876440">
        <w:rPr>
          <w:rFonts w:ascii="Times New Roman" w:eastAsia="Times New Roman" w:hAnsi="Times New Roman" w:cs="Times New Roman"/>
          <w:color w:val="000000"/>
          <w:sz w:val="24"/>
          <w:szCs w:val="24"/>
        </w:rPr>
        <w:t xml:space="preserve"> сельского поселения от 31.03.2016 № 24/103)</w:t>
      </w:r>
      <w:r w:rsidRPr="008E3377">
        <w:rPr>
          <w:rFonts w:ascii="Times New Roman" w:eastAsia="Times New Roman" w:hAnsi="Times New Roman" w:cs="Times New Roman"/>
          <w:b/>
          <w:color w:val="000000"/>
          <w:sz w:val="24"/>
          <w:szCs w:val="24"/>
        </w:rPr>
        <w:t xml:space="preserve"> </w:t>
      </w:r>
      <w:r w:rsidRPr="007502A1">
        <w:rPr>
          <w:rFonts w:ascii="Times New Roman" w:eastAsia="Times New Roman" w:hAnsi="Times New Roman" w:cs="Times New Roman"/>
          <w:color w:val="000000"/>
          <w:sz w:val="24"/>
          <w:szCs w:val="24"/>
        </w:rPr>
        <w:t xml:space="preserve">и Порядка выплаты премии муниципальным служащим за выполнение особо важных и сложных заданий к юбилейным датам, утвержденным  постановлением администрации </w:t>
      </w:r>
      <w:proofErr w:type="spellStart"/>
      <w:r w:rsidRPr="007502A1">
        <w:rPr>
          <w:rFonts w:ascii="Times New Roman" w:eastAsia="Times New Roman" w:hAnsi="Times New Roman" w:cs="Times New Roman"/>
          <w:color w:val="000000"/>
          <w:sz w:val="24"/>
          <w:szCs w:val="24"/>
        </w:rPr>
        <w:t>Ветютневского</w:t>
      </w:r>
      <w:proofErr w:type="spellEnd"/>
      <w:r w:rsidRPr="007502A1">
        <w:rPr>
          <w:rFonts w:ascii="Times New Roman" w:eastAsia="Times New Roman" w:hAnsi="Times New Roman" w:cs="Times New Roman"/>
          <w:color w:val="000000"/>
          <w:sz w:val="24"/>
          <w:szCs w:val="24"/>
        </w:rPr>
        <w:t xml:space="preserve"> сельского поселения от 26.06.2014</w:t>
      </w:r>
      <w:proofErr w:type="gramEnd"/>
      <w:r w:rsidRPr="007502A1">
        <w:rPr>
          <w:rFonts w:ascii="Times New Roman" w:eastAsia="Times New Roman" w:hAnsi="Times New Roman" w:cs="Times New Roman"/>
          <w:color w:val="000000"/>
          <w:sz w:val="24"/>
          <w:szCs w:val="24"/>
        </w:rPr>
        <w:t xml:space="preserve"> № 49.  </w:t>
      </w:r>
    </w:p>
    <w:p w:rsidR="00215582" w:rsidRPr="008E3377" w:rsidRDefault="00215582" w:rsidP="00215582">
      <w:pPr>
        <w:shd w:val="clear" w:color="auto" w:fill="FFFFFF"/>
        <w:spacing w:after="0" w:line="240" w:lineRule="auto"/>
        <w:ind w:firstLine="426"/>
        <w:jc w:val="both"/>
        <w:rPr>
          <w:rFonts w:ascii="Arial" w:eastAsia="Times New Roman" w:hAnsi="Arial" w:cs="Arial"/>
          <w:b/>
          <w:color w:val="303F50"/>
          <w:sz w:val="24"/>
          <w:szCs w:val="24"/>
        </w:rPr>
      </w:pPr>
      <w:proofErr w:type="gramStart"/>
      <w:r w:rsidRPr="005C3C42">
        <w:rPr>
          <w:rFonts w:ascii="Times New Roman" w:eastAsia="Times New Roman" w:hAnsi="Times New Roman" w:cs="Times New Roman"/>
          <w:sz w:val="24"/>
          <w:szCs w:val="24"/>
          <w:lang w:eastAsia="ru-RU"/>
        </w:rPr>
        <w:t>В</w:t>
      </w:r>
      <w:r w:rsidRPr="005C3C42">
        <w:rPr>
          <w:rFonts w:ascii="Times New Roman" w:eastAsia="Times New Roman" w:hAnsi="Times New Roman" w:cs="Times New Roman"/>
          <w:color w:val="000000"/>
          <w:sz w:val="24"/>
          <w:szCs w:val="24"/>
        </w:rPr>
        <w:t xml:space="preserve"> 2017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w:t>
      </w:r>
      <w:r w:rsidRPr="005C3C42">
        <w:rPr>
          <w:rFonts w:ascii="Times New Roman" w:eastAsia="Times New Roman" w:hAnsi="Times New Roman" w:cs="Times New Roman"/>
          <w:color w:val="000000"/>
          <w:sz w:val="24"/>
          <w:szCs w:val="24"/>
        </w:rPr>
        <w:lastRenderedPageBreak/>
        <w:t>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w:t>
      </w:r>
      <w:r w:rsidRPr="005C3C42">
        <w:rPr>
          <w:rFonts w:ascii="Times New Roman" w:eastAsia="Times New Roman" w:hAnsi="Times New Roman" w:cs="Times New Roman"/>
          <w:color w:val="000000"/>
          <w:sz w:val="28"/>
          <w:szCs w:val="28"/>
        </w:rPr>
        <w:t xml:space="preserve"> </w:t>
      </w:r>
      <w:r w:rsidRPr="005C3C42">
        <w:rPr>
          <w:rFonts w:ascii="Times New Roman" w:eastAsia="Times New Roman" w:hAnsi="Times New Roman" w:cs="Times New Roman"/>
          <w:color w:val="000000"/>
          <w:sz w:val="24"/>
          <w:szCs w:val="24"/>
        </w:rPr>
        <w:t xml:space="preserve">в сумме </w:t>
      </w:r>
      <w:r>
        <w:rPr>
          <w:rFonts w:ascii="Times New Roman" w:hAnsi="Times New Roman"/>
          <w:sz w:val="24"/>
          <w:szCs w:val="24"/>
        </w:rPr>
        <w:t>3494,4</w:t>
      </w:r>
      <w:proofErr w:type="gramEnd"/>
      <w:r w:rsidRPr="005C3C42">
        <w:rPr>
          <w:rFonts w:ascii="Times New Roman" w:eastAsia="Times New Roman" w:hAnsi="Times New Roman" w:cs="Times New Roman"/>
          <w:color w:val="000000"/>
          <w:sz w:val="24"/>
          <w:szCs w:val="24"/>
        </w:rPr>
        <w:t xml:space="preserve"> тыс. рублей.</w:t>
      </w:r>
      <w:r w:rsidRPr="008E3377">
        <w:rPr>
          <w:rFonts w:ascii="Times New Roman" w:eastAsia="Times New Roman" w:hAnsi="Times New Roman" w:cs="Times New Roman"/>
          <w:b/>
          <w:color w:val="000000"/>
          <w:sz w:val="24"/>
          <w:szCs w:val="24"/>
        </w:rPr>
        <w:t xml:space="preserve"> </w:t>
      </w:r>
      <w:r w:rsidRPr="005C3C42">
        <w:rPr>
          <w:rFonts w:ascii="Times New Roman" w:eastAsia="Times New Roman" w:hAnsi="Times New Roman" w:cs="Times New Roman"/>
          <w:color w:val="000000"/>
          <w:sz w:val="24"/>
          <w:szCs w:val="24"/>
        </w:rPr>
        <w:t>Исполнено через лицевой счет всего в сумме </w:t>
      </w:r>
      <w:r>
        <w:rPr>
          <w:rFonts w:ascii="Times New Roman" w:hAnsi="Times New Roman"/>
          <w:bCs/>
          <w:sz w:val="24"/>
          <w:szCs w:val="24"/>
        </w:rPr>
        <w:t>3368,8</w:t>
      </w:r>
      <w:r w:rsidRPr="005C3C42">
        <w:rPr>
          <w:rFonts w:ascii="Times New Roman" w:hAnsi="Times New Roman"/>
          <w:bCs/>
          <w:sz w:val="24"/>
          <w:szCs w:val="24"/>
        </w:rPr>
        <w:t xml:space="preserve"> </w:t>
      </w:r>
      <w:r w:rsidRPr="005C3C42">
        <w:rPr>
          <w:rFonts w:ascii="Times New Roman" w:eastAsia="Times New Roman" w:hAnsi="Times New Roman" w:cs="Times New Roman"/>
          <w:color w:val="000000"/>
          <w:sz w:val="24"/>
          <w:szCs w:val="24"/>
        </w:rPr>
        <w:t xml:space="preserve"> тыс. рублей или  96,4 % от утверждённых бюджетных назначений и доведённых лимитов.</w:t>
      </w:r>
    </w:p>
    <w:p w:rsidR="00215582" w:rsidRPr="005C3C42" w:rsidRDefault="00215582" w:rsidP="00215582">
      <w:pPr>
        <w:spacing w:line="240" w:lineRule="auto"/>
        <w:jc w:val="both"/>
        <w:rPr>
          <w:rFonts w:ascii="Arial" w:eastAsia="Times New Roman" w:hAnsi="Arial" w:cs="Arial"/>
          <w:color w:val="303F50"/>
          <w:sz w:val="24"/>
          <w:szCs w:val="24"/>
        </w:rPr>
      </w:pPr>
      <w:r w:rsidRPr="008E3377">
        <w:rPr>
          <w:rFonts w:ascii="Times New Roman" w:eastAsia="Times New Roman" w:hAnsi="Times New Roman" w:cs="Times New Roman"/>
          <w:b/>
          <w:color w:val="000000"/>
          <w:sz w:val="24"/>
          <w:szCs w:val="24"/>
        </w:rPr>
        <w:t xml:space="preserve">          </w:t>
      </w:r>
      <w:r w:rsidRPr="005C3C42">
        <w:rPr>
          <w:rFonts w:ascii="Times New Roman" w:eastAsia="Times New Roman" w:hAnsi="Times New Roman" w:cs="Times New Roman"/>
          <w:color w:val="000000"/>
          <w:sz w:val="24"/>
          <w:szCs w:val="24"/>
        </w:rPr>
        <w:t>Превышения установленного норматива  (</w:t>
      </w:r>
      <w:r w:rsidRPr="005C3C42">
        <w:rPr>
          <w:rFonts w:ascii="Times New Roman" w:hAnsi="Times New Roman"/>
          <w:sz w:val="24"/>
          <w:szCs w:val="24"/>
        </w:rPr>
        <w:t xml:space="preserve">3510,00 </w:t>
      </w:r>
      <w:r w:rsidRPr="005C3C42">
        <w:rPr>
          <w:rFonts w:ascii="Times New Roman" w:eastAsia="Times New Roman" w:hAnsi="Times New Roman" w:cs="Times New Roman"/>
          <w:color w:val="000000"/>
          <w:sz w:val="24"/>
          <w:szCs w:val="24"/>
        </w:rPr>
        <w:t xml:space="preserve">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215582" w:rsidRPr="00921EA0" w:rsidRDefault="00215582" w:rsidP="00215582">
      <w:pPr>
        <w:pStyle w:val="Standard"/>
        <w:spacing w:after="0" w:line="240" w:lineRule="auto"/>
        <w:ind w:firstLine="708"/>
        <w:jc w:val="center"/>
        <w:rPr>
          <w:rFonts w:ascii="Times New Roman" w:hAnsi="Times New Roman" w:cs="Times New Roman"/>
          <w:sz w:val="20"/>
          <w:szCs w:val="20"/>
        </w:rPr>
      </w:pPr>
      <w:r w:rsidRPr="00921EA0">
        <w:rPr>
          <w:rFonts w:ascii="Times New Roman" w:hAnsi="Times New Roman" w:cs="Times New Roman"/>
          <w:i/>
          <w:sz w:val="24"/>
          <w:szCs w:val="24"/>
        </w:rPr>
        <w:t xml:space="preserve">Исполнение бюджета </w:t>
      </w:r>
      <w:proofErr w:type="spellStart"/>
      <w:r w:rsidRPr="00921EA0">
        <w:rPr>
          <w:rFonts w:ascii="Times New Roman" w:hAnsi="Times New Roman" w:cs="Times New Roman"/>
          <w:i/>
          <w:sz w:val="24"/>
          <w:szCs w:val="24"/>
        </w:rPr>
        <w:t>Ветютневского</w:t>
      </w:r>
      <w:proofErr w:type="spellEnd"/>
      <w:r w:rsidRPr="00921EA0">
        <w:rPr>
          <w:rFonts w:ascii="Times New Roman" w:hAnsi="Times New Roman" w:cs="Times New Roman"/>
          <w:i/>
          <w:sz w:val="24"/>
          <w:szCs w:val="24"/>
        </w:rPr>
        <w:t xml:space="preserve"> сельского поселения в разрезе функциональной структуры расходов 2015-2017г.</w:t>
      </w:r>
      <w:r w:rsidRPr="00921EA0">
        <w:rPr>
          <w:rFonts w:ascii="Times New Roman" w:hAnsi="Times New Roman" w:cs="Times New Roman"/>
          <w:sz w:val="24"/>
          <w:szCs w:val="24"/>
        </w:rPr>
        <w:t xml:space="preserve">                                                                                                                          </w:t>
      </w:r>
      <w:r w:rsidRPr="00921EA0">
        <w:rPr>
          <w:rFonts w:ascii="Times New Roman" w:hAnsi="Times New Roman" w:cs="Times New Roman"/>
          <w:sz w:val="20"/>
          <w:szCs w:val="20"/>
        </w:rPr>
        <w:t>тыс. рублей</w:t>
      </w:r>
    </w:p>
    <w:tbl>
      <w:tblPr>
        <w:tblW w:w="9210" w:type="dxa"/>
        <w:tblLayout w:type="fixed"/>
        <w:tblLook w:val="04A0"/>
      </w:tblPr>
      <w:tblGrid>
        <w:gridCol w:w="3794"/>
        <w:gridCol w:w="992"/>
        <w:gridCol w:w="851"/>
        <w:gridCol w:w="947"/>
        <w:gridCol w:w="851"/>
        <w:gridCol w:w="992"/>
        <w:gridCol w:w="783"/>
      </w:tblGrid>
      <w:tr w:rsidR="00215582" w:rsidRPr="008E3377" w:rsidTr="00AB3194">
        <w:trPr>
          <w:trHeight w:val="588"/>
        </w:trPr>
        <w:tc>
          <w:tcPr>
            <w:tcW w:w="3794" w:type="dxa"/>
            <w:tcBorders>
              <w:top w:val="single" w:sz="4" w:space="0" w:color="000000"/>
              <w:left w:val="single" w:sz="4" w:space="0" w:color="000000"/>
              <w:bottom w:val="single" w:sz="4" w:space="0" w:color="auto"/>
              <w:right w:val="nil"/>
            </w:tcBorders>
            <w:vAlign w:val="center"/>
            <w:hideMark/>
          </w:tcPr>
          <w:p w:rsidR="00215582" w:rsidRPr="00921EA0" w:rsidRDefault="00215582" w:rsidP="00AB3194">
            <w:pPr>
              <w:snapToGrid w:val="0"/>
              <w:spacing w:after="0" w:line="240" w:lineRule="auto"/>
              <w:jc w:val="center"/>
              <w:rPr>
                <w:rFonts w:ascii="Times New Roman" w:hAnsi="Times New Roman" w:cs="Times New Roman"/>
              </w:rPr>
            </w:pPr>
            <w:r w:rsidRPr="00921EA0">
              <w:rPr>
                <w:rFonts w:ascii="Times New Roman" w:hAnsi="Times New Roman" w:cs="Times New Roman"/>
              </w:rPr>
              <w:t>Наименование</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215582" w:rsidRPr="00921EA0" w:rsidRDefault="00215582" w:rsidP="00AB3194">
            <w:pPr>
              <w:snapToGrid w:val="0"/>
              <w:spacing w:after="0" w:line="240" w:lineRule="auto"/>
              <w:jc w:val="center"/>
              <w:rPr>
                <w:rFonts w:ascii="Times New Roman" w:hAnsi="Times New Roman" w:cs="Times New Roman"/>
              </w:rPr>
            </w:pPr>
            <w:r w:rsidRPr="00921EA0">
              <w:rPr>
                <w:rFonts w:ascii="Times New Roman" w:hAnsi="Times New Roman" w:cs="Times New Roman"/>
              </w:rPr>
              <w:t>2015</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215582" w:rsidRPr="00921EA0" w:rsidRDefault="00215582" w:rsidP="00AB3194">
            <w:pPr>
              <w:snapToGrid w:val="0"/>
              <w:spacing w:after="0" w:line="240" w:lineRule="auto"/>
              <w:ind w:left="-66" w:right="-101"/>
              <w:jc w:val="center"/>
              <w:rPr>
                <w:rFonts w:ascii="Times New Roman" w:hAnsi="Times New Roman" w:cs="Times New Roman"/>
              </w:rPr>
            </w:pPr>
            <w:r w:rsidRPr="00921EA0">
              <w:rPr>
                <w:rFonts w:ascii="Times New Roman" w:hAnsi="Times New Roman" w:cs="Times New Roman"/>
              </w:rPr>
              <w:t>%</w:t>
            </w:r>
          </w:p>
        </w:tc>
        <w:tc>
          <w:tcPr>
            <w:tcW w:w="947" w:type="dxa"/>
            <w:tcBorders>
              <w:top w:val="single" w:sz="4" w:space="0" w:color="000000"/>
              <w:left w:val="single" w:sz="4" w:space="0" w:color="000000"/>
              <w:bottom w:val="single" w:sz="4" w:space="0" w:color="auto"/>
              <w:right w:val="single" w:sz="4" w:space="0" w:color="000000"/>
            </w:tcBorders>
            <w:vAlign w:val="center"/>
            <w:hideMark/>
          </w:tcPr>
          <w:p w:rsidR="00215582" w:rsidRPr="00921EA0" w:rsidRDefault="00215582" w:rsidP="00AB3194">
            <w:pPr>
              <w:snapToGrid w:val="0"/>
              <w:spacing w:after="0" w:line="240" w:lineRule="auto"/>
              <w:jc w:val="center"/>
              <w:rPr>
                <w:rFonts w:ascii="Times New Roman" w:hAnsi="Times New Roman" w:cs="Times New Roman"/>
              </w:rPr>
            </w:pPr>
            <w:r w:rsidRPr="00921EA0">
              <w:rPr>
                <w:rFonts w:ascii="Times New Roman" w:hAnsi="Times New Roman" w:cs="Times New Roman"/>
              </w:rPr>
              <w:t>2016</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215582" w:rsidRPr="00921EA0" w:rsidRDefault="00215582" w:rsidP="00AB3194">
            <w:pPr>
              <w:snapToGrid w:val="0"/>
              <w:spacing w:after="0" w:line="240" w:lineRule="auto"/>
              <w:jc w:val="center"/>
              <w:rPr>
                <w:rFonts w:ascii="Times New Roman" w:hAnsi="Times New Roman" w:cs="Times New Roman"/>
              </w:rPr>
            </w:pPr>
            <w:r w:rsidRPr="00921EA0">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215582" w:rsidRPr="00921EA0" w:rsidRDefault="00215582" w:rsidP="00AB3194">
            <w:pPr>
              <w:snapToGrid w:val="0"/>
              <w:spacing w:after="0" w:line="240" w:lineRule="auto"/>
              <w:jc w:val="center"/>
              <w:rPr>
                <w:rFonts w:ascii="Times New Roman" w:hAnsi="Times New Roman" w:cs="Times New Roman"/>
              </w:rPr>
            </w:pPr>
            <w:r w:rsidRPr="00921EA0">
              <w:rPr>
                <w:rFonts w:ascii="Times New Roman" w:hAnsi="Times New Roman" w:cs="Times New Roman"/>
              </w:rPr>
              <w:t>2017</w:t>
            </w:r>
          </w:p>
        </w:tc>
        <w:tc>
          <w:tcPr>
            <w:tcW w:w="783" w:type="dxa"/>
            <w:tcBorders>
              <w:top w:val="single" w:sz="4" w:space="0" w:color="000000"/>
              <w:left w:val="single" w:sz="4" w:space="0" w:color="000000"/>
              <w:bottom w:val="single" w:sz="4" w:space="0" w:color="auto"/>
              <w:right w:val="single" w:sz="4" w:space="0" w:color="000000"/>
            </w:tcBorders>
            <w:vAlign w:val="center"/>
            <w:hideMark/>
          </w:tcPr>
          <w:p w:rsidR="00215582" w:rsidRPr="00921EA0" w:rsidRDefault="00215582" w:rsidP="00AB3194">
            <w:pPr>
              <w:tabs>
                <w:tab w:val="left" w:pos="198"/>
              </w:tabs>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w:t>
            </w:r>
          </w:p>
        </w:tc>
      </w:tr>
      <w:tr w:rsidR="00215582" w:rsidRPr="008E3377" w:rsidTr="00AB3194">
        <w:trPr>
          <w:trHeight w:val="255"/>
        </w:trPr>
        <w:tc>
          <w:tcPr>
            <w:tcW w:w="3794" w:type="dxa"/>
            <w:tcBorders>
              <w:top w:val="nil"/>
              <w:left w:val="single" w:sz="4" w:space="0" w:color="000000"/>
              <w:bottom w:val="single" w:sz="4" w:space="0" w:color="000000"/>
              <w:right w:val="nil"/>
            </w:tcBorders>
            <w:vAlign w:val="center"/>
            <w:hideMark/>
          </w:tcPr>
          <w:p w:rsidR="00215582" w:rsidRPr="00921EA0" w:rsidRDefault="00215582" w:rsidP="00AB3194">
            <w:pPr>
              <w:snapToGrid w:val="0"/>
              <w:spacing w:after="0" w:line="240" w:lineRule="auto"/>
              <w:jc w:val="center"/>
              <w:rPr>
                <w:rFonts w:ascii="Times New Roman" w:hAnsi="Times New Roman" w:cs="Times New Roman"/>
              </w:rPr>
            </w:pPr>
            <w:r w:rsidRPr="00921EA0">
              <w:rPr>
                <w:rFonts w:ascii="Times New Roman" w:hAnsi="Times New Roman" w:cs="Times New Roman"/>
              </w:rPr>
              <w:t>Общегосударственные вопросы</w:t>
            </w:r>
          </w:p>
        </w:tc>
        <w:tc>
          <w:tcPr>
            <w:tcW w:w="992" w:type="dxa"/>
            <w:tcBorders>
              <w:top w:val="single" w:sz="4" w:space="0" w:color="000000"/>
              <w:left w:val="single" w:sz="4" w:space="0" w:color="000000"/>
              <w:bottom w:val="single" w:sz="4" w:space="0" w:color="000000"/>
              <w:right w:val="nil"/>
            </w:tcBorders>
            <w:hideMark/>
          </w:tcPr>
          <w:p w:rsidR="00215582" w:rsidRPr="00921EA0" w:rsidRDefault="00215582" w:rsidP="00AB3194">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bCs/>
                <w:color w:val="000000"/>
              </w:rPr>
              <w:t>4991,9</w:t>
            </w:r>
          </w:p>
        </w:tc>
        <w:tc>
          <w:tcPr>
            <w:tcW w:w="851" w:type="dxa"/>
            <w:tcBorders>
              <w:top w:val="single" w:sz="4" w:space="0" w:color="000000"/>
              <w:left w:val="single" w:sz="4" w:space="0" w:color="000000"/>
              <w:bottom w:val="single" w:sz="4" w:space="0" w:color="000000"/>
              <w:right w:val="nil"/>
            </w:tcBorders>
            <w:vAlign w:val="center"/>
            <w:hideMark/>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29,5</w:t>
            </w:r>
          </w:p>
        </w:tc>
        <w:tc>
          <w:tcPr>
            <w:tcW w:w="947" w:type="dxa"/>
            <w:tcBorders>
              <w:top w:val="single" w:sz="4" w:space="0" w:color="000000"/>
              <w:left w:val="single" w:sz="4" w:space="0" w:color="000000"/>
              <w:bottom w:val="single" w:sz="4" w:space="0" w:color="000000"/>
              <w:right w:val="nil"/>
            </w:tcBorders>
          </w:tcPr>
          <w:p w:rsidR="00215582" w:rsidRPr="00921EA0" w:rsidRDefault="00215582" w:rsidP="00AB3194">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lang w:eastAsia="en-US"/>
              </w:rPr>
              <w:t>4436,4</w:t>
            </w:r>
          </w:p>
        </w:tc>
        <w:tc>
          <w:tcPr>
            <w:tcW w:w="851" w:type="dxa"/>
            <w:tcBorders>
              <w:top w:val="single" w:sz="4" w:space="0" w:color="000000"/>
              <w:left w:val="single" w:sz="4" w:space="0" w:color="000000"/>
              <w:bottom w:val="single" w:sz="4" w:space="0" w:color="000000"/>
              <w:right w:val="nil"/>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31,8</w:t>
            </w:r>
          </w:p>
        </w:tc>
        <w:tc>
          <w:tcPr>
            <w:tcW w:w="992" w:type="dxa"/>
            <w:tcBorders>
              <w:top w:val="single" w:sz="4" w:space="0" w:color="000000"/>
              <w:left w:val="single" w:sz="4" w:space="0" w:color="000000"/>
              <w:bottom w:val="single" w:sz="4" w:space="0" w:color="000000"/>
              <w:right w:val="nil"/>
            </w:tcBorders>
          </w:tcPr>
          <w:p w:rsidR="00215582" w:rsidRPr="00921EA0" w:rsidRDefault="00215582" w:rsidP="00AB3194">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3851,4</w:t>
            </w:r>
          </w:p>
        </w:tc>
        <w:tc>
          <w:tcPr>
            <w:tcW w:w="783" w:type="dxa"/>
            <w:tcBorders>
              <w:top w:val="single" w:sz="4" w:space="0" w:color="000000"/>
              <w:left w:val="single" w:sz="4" w:space="0" w:color="000000"/>
              <w:bottom w:val="single" w:sz="4" w:space="0" w:color="000000"/>
              <w:right w:val="single" w:sz="4" w:space="0" w:color="000000"/>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Pr>
                <w:rFonts w:ascii="Times New Roman" w:hAnsi="Times New Roman" w:cs="Times New Roman"/>
              </w:rPr>
              <w:t>27,5</w:t>
            </w:r>
          </w:p>
        </w:tc>
      </w:tr>
      <w:tr w:rsidR="00215582" w:rsidRPr="008E3377" w:rsidTr="00AB3194">
        <w:trPr>
          <w:trHeight w:val="255"/>
        </w:trPr>
        <w:tc>
          <w:tcPr>
            <w:tcW w:w="3794" w:type="dxa"/>
            <w:tcBorders>
              <w:top w:val="nil"/>
              <w:left w:val="single" w:sz="4" w:space="0" w:color="000000"/>
              <w:bottom w:val="single" w:sz="4" w:space="0" w:color="000000"/>
              <w:right w:val="nil"/>
            </w:tcBorders>
            <w:hideMark/>
          </w:tcPr>
          <w:p w:rsidR="00215582" w:rsidRPr="00921EA0" w:rsidRDefault="00215582" w:rsidP="00AB3194">
            <w:pPr>
              <w:pStyle w:val="31"/>
              <w:spacing w:after="0" w:line="276" w:lineRule="auto"/>
              <w:ind w:left="0"/>
              <w:jc w:val="center"/>
              <w:rPr>
                <w:rFonts w:ascii="Times New Roman" w:hAnsi="Times New Roman"/>
                <w:sz w:val="22"/>
                <w:szCs w:val="22"/>
              </w:rPr>
            </w:pPr>
            <w:r w:rsidRPr="00921EA0">
              <w:rPr>
                <w:rFonts w:ascii="Times New Roman" w:hAnsi="Times New Roman"/>
                <w:sz w:val="22"/>
                <w:szCs w:val="22"/>
              </w:rPr>
              <w:t>Мобилизационная и вневойсковая подготовка</w:t>
            </w:r>
          </w:p>
        </w:tc>
        <w:tc>
          <w:tcPr>
            <w:tcW w:w="992" w:type="dxa"/>
            <w:tcBorders>
              <w:top w:val="single" w:sz="4" w:space="0" w:color="000000"/>
              <w:left w:val="single" w:sz="4" w:space="0" w:color="000000"/>
              <w:bottom w:val="single" w:sz="4" w:space="0" w:color="000000"/>
              <w:right w:val="nil"/>
            </w:tcBorders>
            <w:hideMark/>
          </w:tcPr>
          <w:p w:rsidR="00215582" w:rsidRPr="00921EA0" w:rsidRDefault="00215582" w:rsidP="00AB3194">
            <w:pPr>
              <w:pStyle w:val="31"/>
              <w:spacing w:after="0" w:line="276" w:lineRule="auto"/>
              <w:ind w:left="0"/>
              <w:jc w:val="center"/>
              <w:rPr>
                <w:rFonts w:ascii="Times New Roman" w:hAnsi="Times New Roman"/>
                <w:sz w:val="22"/>
                <w:szCs w:val="22"/>
                <w:lang w:eastAsia="ru-RU"/>
              </w:rPr>
            </w:pPr>
            <w:r w:rsidRPr="00921EA0">
              <w:rPr>
                <w:rFonts w:ascii="Times New Roman" w:hAnsi="Times New Roman"/>
                <w:color w:val="000000"/>
                <w:sz w:val="22"/>
                <w:szCs w:val="22"/>
                <w:lang w:eastAsia="ru-RU"/>
              </w:rPr>
              <w:t>175,6</w:t>
            </w:r>
          </w:p>
        </w:tc>
        <w:tc>
          <w:tcPr>
            <w:tcW w:w="851" w:type="dxa"/>
            <w:tcBorders>
              <w:top w:val="single" w:sz="4" w:space="0" w:color="000000"/>
              <w:left w:val="single" w:sz="4" w:space="0" w:color="000000"/>
              <w:bottom w:val="single" w:sz="4" w:space="0" w:color="000000"/>
              <w:right w:val="nil"/>
            </w:tcBorders>
            <w:vAlign w:val="center"/>
            <w:hideMark/>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1,0</w:t>
            </w:r>
          </w:p>
        </w:tc>
        <w:tc>
          <w:tcPr>
            <w:tcW w:w="947" w:type="dxa"/>
            <w:tcBorders>
              <w:top w:val="single" w:sz="4" w:space="0" w:color="000000"/>
              <w:left w:val="single" w:sz="4" w:space="0" w:color="000000"/>
              <w:bottom w:val="single" w:sz="4" w:space="0" w:color="000000"/>
              <w:right w:val="nil"/>
            </w:tcBorders>
          </w:tcPr>
          <w:p w:rsidR="00215582" w:rsidRDefault="00215582" w:rsidP="00AB3194">
            <w:pPr>
              <w:pStyle w:val="31"/>
              <w:spacing w:after="0" w:line="276" w:lineRule="auto"/>
              <w:ind w:left="0"/>
              <w:jc w:val="center"/>
              <w:rPr>
                <w:rFonts w:ascii="Times New Roman" w:hAnsi="Times New Roman"/>
                <w:sz w:val="22"/>
                <w:szCs w:val="22"/>
                <w:lang w:eastAsia="ru-RU"/>
              </w:rPr>
            </w:pPr>
          </w:p>
          <w:p w:rsidR="00215582" w:rsidRPr="00921EA0" w:rsidRDefault="00215582" w:rsidP="00AB3194">
            <w:pPr>
              <w:pStyle w:val="31"/>
              <w:spacing w:after="0" w:line="276" w:lineRule="auto"/>
              <w:ind w:left="0"/>
              <w:jc w:val="center"/>
              <w:rPr>
                <w:rFonts w:ascii="Times New Roman" w:hAnsi="Times New Roman"/>
                <w:sz w:val="22"/>
                <w:szCs w:val="22"/>
                <w:lang w:eastAsia="ru-RU"/>
              </w:rPr>
            </w:pPr>
            <w:r w:rsidRPr="00921EA0">
              <w:rPr>
                <w:rFonts w:ascii="Times New Roman" w:hAnsi="Times New Roman"/>
                <w:sz w:val="22"/>
                <w:szCs w:val="22"/>
                <w:lang w:eastAsia="ru-RU"/>
              </w:rPr>
              <w:t>193,8</w:t>
            </w:r>
          </w:p>
        </w:tc>
        <w:tc>
          <w:tcPr>
            <w:tcW w:w="851" w:type="dxa"/>
            <w:tcBorders>
              <w:top w:val="single" w:sz="4" w:space="0" w:color="000000"/>
              <w:left w:val="single" w:sz="4" w:space="0" w:color="000000"/>
              <w:bottom w:val="single" w:sz="4" w:space="0" w:color="000000"/>
              <w:right w:val="nil"/>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1,4</w:t>
            </w:r>
          </w:p>
        </w:tc>
        <w:tc>
          <w:tcPr>
            <w:tcW w:w="992" w:type="dxa"/>
            <w:tcBorders>
              <w:top w:val="single" w:sz="4" w:space="0" w:color="000000"/>
              <w:left w:val="single" w:sz="4" w:space="0" w:color="000000"/>
              <w:bottom w:val="single" w:sz="4" w:space="0" w:color="000000"/>
              <w:right w:val="nil"/>
            </w:tcBorders>
          </w:tcPr>
          <w:p w:rsidR="00215582" w:rsidRDefault="00215582" w:rsidP="00AB3194">
            <w:pPr>
              <w:pStyle w:val="31"/>
              <w:spacing w:after="0" w:line="276" w:lineRule="auto"/>
              <w:ind w:left="0"/>
              <w:jc w:val="center"/>
              <w:rPr>
                <w:rFonts w:ascii="Times New Roman" w:hAnsi="Times New Roman"/>
                <w:sz w:val="22"/>
                <w:szCs w:val="22"/>
                <w:lang w:eastAsia="ru-RU"/>
              </w:rPr>
            </w:pPr>
          </w:p>
          <w:p w:rsidR="00215582" w:rsidRPr="00921EA0" w:rsidRDefault="00215582" w:rsidP="00AB3194">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202,2</w:t>
            </w:r>
          </w:p>
        </w:tc>
        <w:tc>
          <w:tcPr>
            <w:tcW w:w="783" w:type="dxa"/>
            <w:tcBorders>
              <w:top w:val="single" w:sz="4" w:space="0" w:color="000000"/>
              <w:left w:val="single" w:sz="4" w:space="0" w:color="000000"/>
              <w:bottom w:val="single" w:sz="4" w:space="0" w:color="000000"/>
              <w:right w:val="single" w:sz="4" w:space="0" w:color="000000"/>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Pr>
                <w:rFonts w:ascii="Times New Roman" w:hAnsi="Times New Roman" w:cs="Times New Roman"/>
              </w:rPr>
              <w:t>1,4</w:t>
            </w:r>
          </w:p>
        </w:tc>
      </w:tr>
      <w:tr w:rsidR="00215582" w:rsidRPr="008E3377" w:rsidTr="00AB3194">
        <w:trPr>
          <w:trHeight w:val="255"/>
        </w:trPr>
        <w:tc>
          <w:tcPr>
            <w:tcW w:w="3794" w:type="dxa"/>
            <w:tcBorders>
              <w:top w:val="nil"/>
              <w:left w:val="single" w:sz="4" w:space="0" w:color="000000"/>
              <w:bottom w:val="single" w:sz="4" w:space="0" w:color="000000"/>
              <w:right w:val="nil"/>
            </w:tcBorders>
            <w:hideMark/>
          </w:tcPr>
          <w:p w:rsidR="00215582" w:rsidRPr="00921EA0" w:rsidRDefault="00215582" w:rsidP="00AB3194">
            <w:pPr>
              <w:pStyle w:val="31"/>
              <w:spacing w:after="0" w:line="276" w:lineRule="auto"/>
              <w:ind w:left="0"/>
              <w:jc w:val="center"/>
              <w:rPr>
                <w:rFonts w:ascii="Times New Roman" w:hAnsi="Times New Roman"/>
                <w:sz w:val="22"/>
                <w:szCs w:val="22"/>
              </w:rPr>
            </w:pPr>
            <w:r w:rsidRPr="00921EA0">
              <w:rPr>
                <w:rFonts w:ascii="Times New Roman" w:hAnsi="Times New Roman"/>
                <w:sz w:val="22"/>
                <w:szCs w:val="22"/>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right w:val="nil"/>
            </w:tcBorders>
            <w:hideMark/>
          </w:tcPr>
          <w:p w:rsidR="00215582" w:rsidRPr="00921EA0" w:rsidRDefault="00215582" w:rsidP="00AB3194">
            <w:pPr>
              <w:pStyle w:val="31"/>
              <w:spacing w:after="0" w:line="276" w:lineRule="auto"/>
              <w:ind w:left="0"/>
              <w:jc w:val="center"/>
              <w:rPr>
                <w:rFonts w:ascii="Times New Roman" w:hAnsi="Times New Roman"/>
                <w:sz w:val="22"/>
                <w:szCs w:val="22"/>
                <w:lang w:eastAsia="ru-RU"/>
              </w:rPr>
            </w:pPr>
            <w:r w:rsidRPr="00921EA0">
              <w:rPr>
                <w:rFonts w:ascii="Times New Roman" w:hAnsi="Times New Roman"/>
                <w:bCs/>
                <w:color w:val="000000"/>
                <w:sz w:val="22"/>
                <w:szCs w:val="22"/>
                <w:lang w:eastAsia="ru-RU"/>
              </w:rPr>
              <w:t>145</w:t>
            </w:r>
          </w:p>
        </w:tc>
        <w:tc>
          <w:tcPr>
            <w:tcW w:w="851" w:type="dxa"/>
            <w:tcBorders>
              <w:top w:val="single" w:sz="4" w:space="0" w:color="000000"/>
              <w:left w:val="single" w:sz="4" w:space="0" w:color="000000"/>
              <w:bottom w:val="single" w:sz="4" w:space="0" w:color="000000"/>
              <w:right w:val="nil"/>
            </w:tcBorders>
            <w:vAlign w:val="center"/>
            <w:hideMark/>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0,8</w:t>
            </w:r>
          </w:p>
        </w:tc>
        <w:tc>
          <w:tcPr>
            <w:tcW w:w="947" w:type="dxa"/>
            <w:tcBorders>
              <w:top w:val="single" w:sz="4" w:space="0" w:color="000000"/>
              <w:left w:val="single" w:sz="4" w:space="0" w:color="000000"/>
              <w:bottom w:val="single" w:sz="4" w:space="0" w:color="000000"/>
              <w:right w:val="nil"/>
            </w:tcBorders>
          </w:tcPr>
          <w:p w:rsidR="00215582" w:rsidRDefault="00215582" w:rsidP="00AB3194">
            <w:pPr>
              <w:pStyle w:val="31"/>
              <w:spacing w:after="0" w:line="276" w:lineRule="auto"/>
              <w:ind w:left="0"/>
              <w:jc w:val="center"/>
              <w:rPr>
                <w:rFonts w:ascii="Times New Roman" w:hAnsi="Times New Roman"/>
                <w:sz w:val="22"/>
                <w:szCs w:val="22"/>
                <w:lang w:eastAsia="ru-RU"/>
              </w:rPr>
            </w:pPr>
          </w:p>
          <w:p w:rsidR="00215582" w:rsidRPr="00921EA0" w:rsidRDefault="00215582" w:rsidP="00AB3194">
            <w:pPr>
              <w:pStyle w:val="31"/>
              <w:spacing w:after="0" w:line="276" w:lineRule="auto"/>
              <w:ind w:left="0"/>
              <w:jc w:val="center"/>
              <w:rPr>
                <w:rFonts w:ascii="Times New Roman" w:hAnsi="Times New Roman"/>
                <w:sz w:val="22"/>
                <w:szCs w:val="22"/>
                <w:lang w:eastAsia="ru-RU"/>
              </w:rPr>
            </w:pPr>
            <w:r w:rsidRPr="00921EA0">
              <w:rPr>
                <w:rFonts w:ascii="Times New Roman" w:hAnsi="Times New Roman"/>
                <w:sz w:val="22"/>
                <w:szCs w:val="22"/>
                <w:lang w:eastAsia="ru-RU"/>
              </w:rPr>
              <w:t>191,2</w:t>
            </w:r>
          </w:p>
        </w:tc>
        <w:tc>
          <w:tcPr>
            <w:tcW w:w="851" w:type="dxa"/>
            <w:tcBorders>
              <w:top w:val="single" w:sz="4" w:space="0" w:color="000000"/>
              <w:left w:val="single" w:sz="4" w:space="0" w:color="000000"/>
              <w:bottom w:val="single" w:sz="4" w:space="0" w:color="000000"/>
              <w:right w:val="nil"/>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1,4</w:t>
            </w:r>
          </w:p>
        </w:tc>
        <w:tc>
          <w:tcPr>
            <w:tcW w:w="992" w:type="dxa"/>
            <w:tcBorders>
              <w:top w:val="single" w:sz="4" w:space="0" w:color="000000"/>
              <w:left w:val="single" w:sz="4" w:space="0" w:color="000000"/>
              <w:bottom w:val="single" w:sz="4" w:space="0" w:color="000000"/>
              <w:right w:val="nil"/>
            </w:tcBorders>
          </w:tcPr>
          <w:p w:rsidR="00215582" w:rsidRDefault="00215582" w:rsidP="00AB3194">
            <w:pPr>
              <w:pStyle w:val="31"/>
              <w:spacing w:after="0" w:line="276" w:lineRule="auto"/>
              <w:ind w:left="0"/>
              <w:jc w:val="center"/>
              <w:rPr>
                <w:rFonts w:ascii="Times New Roman" w:hAnsi="Times New Roman"/>
                <w:sz w:val="22"/>
                <w:szCs w:val="22"/>
                <w:lang w:eastAsia="ru-RU"/>
              </w:rPr>
            </w:pPr>
          </w:p>
          <w:p w:rsidR="00215582" w:rsidRPr="00921EA0" w:rsidRDefault="00215582" w:rsidP="00AB3194">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166,6</w:t>
            </w:r>
          </w:p>
        </w:tc>
        <w:tc>
          <w:tcPr>
            <w:tcW w:w="783" w:type="dxa"/>
            <w:tcBorders>
              <w:top w:val="single" w:sz="4" w:space="0" w:color="000000"/>
              <w:left w:val="single" w:sz="4" w:space="0" w:color="000000"/>
              <w:bottom w:val="single" w:sz="4" w:space="0" w:color="000000"/>
              <w:right w:val="single" w:sz="4" w:space="0" w:color="000000"/>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Pr>
                <w:rFonts w:ascii="Times New Roman" w:hAnsi="Times New Roman" w:cs="Times New Roman"/>
              </w:rPr>
              <w:t>1,2</w:t>
            </w:r>
          </w:p>
        </w:tc>
      </w:tr>
      <w:tr w:rsidR="00215582" w:rsidRPr="008E3377" w:rsidTr="00AB3194">
        <w:trPr>
          <w:trHeight w:val="288"/>
        </w:trPr>
        <w:tc>
          <w:tcPr>
            <w:tcW w:w="3794" w:type="dxa"/>
            <w:tcBorders>
              <w:top w:val="nil"/>
              <w:left w:val="single" w:sz="4" w:space="0" w:color="000000"/>
              <w:bottom w:val="single" w:sz="4" w:space="0" w:color="000000"/>
              <w:right w:val="nil"/>
            </w:tcBorders>
            <w:hideMark/>
          </w:tcPr>
          <w:p w:rsidR="00215582" w:rsidRPr="00921EA0" w:rsidRDefault="00215582" w:rsidP="00AB3194">
            <w:pPr>
              <w:pStyle w:val="31"/>
              <w:spacing w:after="0" w:line="276" w:lineRule="auto"/>
              <w:ind w:left="0"/>
              <w:jc w:val="center"/>
              <w:rPr>
                <w:rFonts w:ascii="Times New Roman" w:hAnsi="Times New Roman"/>
                <w:sz w:val="22"/>
                <w:szCs w:val="22"/>
              </w:rPr>
            </w:pPr>
            <w:r w:rsidRPr="00921EA0">
              <w:rPr>
                <w:rFonts w:ascii="Times New Roman" w:hAnsi="Times New Roman"/>
                <w:sz w:val="22"/>
                <w:szCs w:val="22"/>
              </w:rPr>
              <w:t>Национальная экономика</w:t>
            </w:r>
          </w:p>
        </w:tc>
        <w:tc>
          <w:tcPr>
            <w:tcW w:w="992" w:type="dxa"/>
            <w:tcBorders>
              <w:top w:val="single" w:sz="4" w:space="0" w:color="000000"/>
              <w:left w:val="single" w:sz="4" w:space="0" w:color="000000"/>
              <w:bottom w:val="single" w:sz="4" w:space="0" w:color="000000"/>
              <w:right w:val="nil"/>
            </w:tcBorders>
            <w:hideMark/>
          </w:tcPr>
          <w:p w:rsidR="00215582" w:rsidRPr="00921EA0" w:rsidRDefault="00215582" w:rsidP="00AB3194">
            <w:pPr>
              <w:pStyle w:val="31"/>
              <w:spacing w:after="0" w:line="276" w:lineRule="auto"/>
              <w:ind w:left="0"/>
              <w:jc w:val="center"/>
              <w:rPr>
                <w:rFonts w:ascii="Times New Roman" w:hAnsi="Times New Roman"/>
                <w:sz w:val="22"/>
                <w:szCs w:val="22"/>
                <w:lang w:eastAsia="ru-RU"/>
              </w:rPr>
            </w:pPr>
            <w:r w:rsidRPr="00921EA0">
              <w:rPr>
                <w:rFonts w:ascii="Times New Roman" w:hAnsi="Times New Roman"/>
                <w:bCs/>
                <w:color w:val="000000"/>
                <w:sz w:val="22"/>
                <w:szCs w:val="22"/>
                <w:lang w:eastAsia="ru-RU"/>
              </w:rPr>
              <w:t>3526,2</w:t>
            </w:r>
          </w:p>
        </w:tc>
        <w:tc>
          <w:tcPr>
            <w:tcW w:w="851" w:type="dxa"/>
            <w:tcBorders>
              <w:top w:val="single" w:sz="4" w:space="0" w:color="000000"/>
              <w:left w:val="single" w:sz="4" w:space="0" w:color="000000"/>
              <w:bottom w:val="single" w:sz="4" w:space="0" w:color="000000"/>
              <w:right w:val="nil"/>
            </w:tcBorders>
            <w:vAlign w:val="center"/>
            <w:hideMark/>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20,8</w:t>
            </w:r>
          </w:p>
        </w:tc>
        <w:tc>
          <w:tcPr>
            <w:tcW w:w="947" w:type="dxa"/>
            <w:tcBorders>
              <w:top w:val="single" w:sz="4" w:space="0" w:color="000000"/>
              <w:left w:val="single" w:sz="4" w:space="0" w:color="000000"/>
              <w:bottom w:val="single" w:sz="4" w:space="0" w:color="000000"/>
              <w:right w:val="nil"/>
            </w:tcBorders>
          </w:tcPr>
          <w:p w:rsidR="00215582" w:rsidRPr="00921EA0" w:rsidRDefault="00215582" w:rsidP="00AB3194">
            <w:pPr>
              <w:pStyle w:val="31"/>
              <w:spacing w:after="0" w:line="276" w:lineRule="auto"/>
              <w:ind w:left="0"/>
              <w:jc w:val="center"/>
              <w:rPr>
                <w:rFonts w:ascii="Times New Roman" w:hAnsi="Times New Roman"/>
                <w:sz w:val="22"/>
                <w:szCs w:val="22"/>
                <w:lang w:eastAsia="ru-RU"/>
              </w:rPr>
            </w:pPr>
            <w:r w:rsidRPr="00921EA0">
              <w:rPr>
                <w:rFonts w:ascii="Times New Roman" w:hAnsi="Times New Roman"/>
                <w:sz w:val="22"/>
                <w:szCs w:val="22"/>
                <w:lang w:eastAsia="ru-RU"/>
              </w:rPr>
              <w:t>1704,5</w:t>
            </w:r>
          </w:p>
        </w:tc>
        <w:tc>
          <w:tcPr>
            <w:tcW w:w="851" w:type="dxa"/>
            <w:tcBorders>
              <w:top w:val="single" w:sz="4" w:space="0" w:color="000000"/>
              <w:left w:val="single" w:sz="4" w:space="0" w:color="000000"/>
              <w:bottom w:val="single" w:sz="4" w:space="0" w:color="000000"/>
              <w:right w:val="nil"/>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12,2</w:t>
            </w:r>
          </w:p>
        </w:tc>
        <w:tc>
          <w:tcPr>
            <w:tcW w:w="992" w:type="dxa"/>
            <w:tcBorders>
              <w:top w:val="single" w:sz="4" w:space="0" w:color="000000"/>
              <w:left w:val="single" w:sz="4" w:space="0" w:color="000000"/>
              <w:bottom w:val="single" w:sz="4" w:space="0" w:color="000000"/>
              <w:right w:val="nil"/>
            </w:tcBorders>
          </w:tcPr>
          <w:p w:rsidR="00215582" w:rsidRPr="00921EA0" w:rsidRDefault="00215582" w:rsidP="00AB3194">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1835,8</w:t>
            </w:r>
          </w:p>
        </w:tc>
        <w:tc>
          <w:tcPr>
            <w:tcW w:w="783" w:type="dxa"/>
            <w:tcBorders>
              <w:top w:val="single" w:sz="4" w:space="0" w:color="000000"/>
              <w:left w:val="single" w:sz="4" w:space="0" w:color="000000"/>
              <w:bottom w:val="single" w:sz="4" w:space="0" w:color="000000"/>
              <w:right w:val="single" w:sz="4" w:space="0" w:color="000000"/>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Pr>
                <w:rFonts w:ascii="Times New Roman" w:hAnsi="Times New Roman" w:cs="Times New Roman"/>
              </w:rPr>
              <w:t>13,1</w:t>
            </w:r>
          </w:p>
        </w:tc>
      </w:tr>
      <w:tr w:rsidR="00215582" w:rsidRPr="008E3377" w:rsidTr="00AB3194">
        <w:trPr>
          <w:trHeight w:val="255"/>
        </w:trPr>
        <w:tc>
          <w:tcPr>
            <w:tcW w:w="3794" w:type="dxa"/>
            <w:tcBorders>
              <w:top w:val="single" w:sz="4" w:space="0" w:color="auto"/>
              <w:left w:val="single" w:sz="4" w:space="0" w:color="000000"/>
              <w:bottom w:val="single" w:sz="4" w:space="0" w:color="000000"/>
              <w:right w:val="nil"/>
            </w:tcBorders>
            <w:hideMark/>
          </w:tcPr>
          <w:p w:rsidR="00215582" w:rsidRPr="00921EA0" w:rsidRDefault="00215582" w:rsidP="00AB3194">
            <w:pPr>
              <w:pStyle w:val="31"/>
              <w:spacing w:after="0" w:line="276" w:lineRule="auto"/>
              <w:ind w:left="0"/>
              <w:jc w:val="center"/>
              <w:rPr>
                <w:rFonts w:ascii="Times New Roman" w:hAnsi="Times New Roman"/>
                <w:sz w:val="22"/>
                <w:szCs w:val="22"/>
              </w:rPr>
            </w:pPr>
            <w:r w:rsidRPr="00921EA0">
              <w:rPr>
                <w:rFonts w:ascii="Times New Roman" w:hAnsi="Times New Roman"/>
                <w:sz w:val="22"/>
                <w:szCs w:val="22"/>
              </w:rPr>
              <w:t>Жилищно-коммунальное хозяйство</w:t>
            </w:r>
          </w:p>
        </w:tc>
        <w:tc>
          <w:tcPr>
            <w:tcW w:w="992" w:type="dxa"/>
            <w:tcBorders>
              <w:top w:val="single" w:sz="4" w:space="0" w:color="000000"/>
              <w:left w:val="single" w:sz="4" w:space="0" w:color="000000"/>
              <w:bottom w:val="single" w:sz="4" w:space="0" w:color="000000"/>
              <w:right w:val="nil"/>
            </w:tcBorders>
            <w:hideMark/>
          </w:tcPr>
          <w:p w:rsidR="00215582" w:rsidRPr="00921EA0" w:rsidRDefault="00215582" w:rsidP="00AB3194">
            <w:pPr>
              <w:pStyle w:val="31"/>
              <w:spacing w:after="0" w:line="276" w:lineRule="auto"/>
              <w:ind w:left="0"/>
              <w:jc w:val="center"/>
              <w:rPr>
                <w:rFonts w:ascii="Times New Roman" w:hAnsi="Times New Roman"/>
                <w:sz w:val="22"/>
                <w:szCs w:val="22"/>
                <w:lang w:eastAsia="ru-RU"/>
              </w:rPr>
            </w:pPr>
            <w:r w:rsidRPr="00921EA0">
              <w:rPr>
                <w:rFonts w:ascii="Times New Roman" w:hAnsi="Times New Roman"/>
                <w:bCs/>
                <w:color w:val="000000"/>
                <w:sz w:val="22"/>
                <w:szCs w:val="22"/>
                <w:lang w:eastAsia="ru-RU"/>
              </w:rPr>
              <w:t>2783,0</w:t>
            </w:r>
          </w:p>
        </w:tc>
        <w:tc>
          <w:tcPr>
            <w:tcW w:w="851" w:type="dxa"/>
            <w:tcBorders>
              <w:top w:val="single" w:sz="4" w:space="0" w:color="000000"/>
              <w:left w:val="single" w:sz="4" w:space="0" w:color="000000"/>
              <w:bottom w:val="single" w:sz="4" w:space="0" w:color="000000"/>
              <w:right w:val="nil"/>
            </w:tcBorders>
            <w:vAlign w:val="center"/>
            <w:hideMark/>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16,5</w:t>
            </w:r>
          </w:p>
        </w:tc>
        <w:tc>
          <w:tcPr>
            <w:tcW w:w="947" w:type="dxa"/>
            <w:tcBorders>
              <w:top w:val="single" w:sz="4" w:space="0" w:color="000000"/>
              <w:left w:val="single" w:sz="4" w:space="0" w:color="000000"/>
              <w:bottom w:val="single" w:sz="4" w:space="0" w:color="000000"/>
              <w:right w:val="nil"/>
            </w:tcBorders>
          </w:tcPr>
          <w:p w:rsidR="00215582" w:rsidRPr="00921EA0" w:rsidRDefault="00215582" w:rsidP="00AB3194">
            <w:pPr>
              <w:pStyle w:val="31"/>
              <w:spacing w:after="0" w:line="276" w:lineRule="auto"/>
              <w:ind w:left="0"/>
              <w:jc w:val="center"/>
              <w:rPr>
                <w:rFonts w:ascii="Times New Roman" w:hAnsi="Times New Roman"/>
                <w:sz w:val="22"/>
                <w:szCs w:val="22"/>
                <w:lang w:eastAsia="ru-RU"/>
              </w:rPr>
            </w:pPr>
            <w:r w:rsidRPr="00921EA0">
              <w:rPr>
                <w:rFonts w:ascii="Times New Roman" w:hAnsi="Times New Roman"/>
                <w:sz w:val="22"/>
                <w:szCs w:val="22"/>
                <w:lang w:eastAsia="ru-RU"/>
              </w:rPr>
              <w:t>1777,3</w:t>
            </w:r>
          </w:p>
        </w:tc>
        <w:tc>
          <w:tcPr>
            <w:tcW w:w="851" w:type="dxa"/>
            <w:tcBorders>
              <w:top w:val="single" w:sz="4" w:space="0" w:color="000000"/>
              <w:left w:val="single" w:sz="4" w:space="0" w:color="000000"/>
              <w:bottom w:val="single" w:sz="4" w:space="0" w:color="000000"/>
              <w:right w:val="nil"/>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12,7</w:t>
            </w:r>
          </w:p>
        </w:tc>
        <w:tc>
          <w:tcPr>
            <w:tcW w:w="992" w:type="dxa"/>
            <w:tcBorders>
              <w:top w:val="single" w:sz="4" w:space="0" w:color="000000"/>
              <w:left w:val="single" w:sz="4" w:space="0" w:color="000000"/>
              <w:bottom w:val="single" w:sz="4" w:space="0" w:color="000000"/>
              <w:right w:val="nil"/>
            </w:tcBorders>
          </w:tcPr>
          <w:p w:rsidR="00215582" w:rsidRPr="00921EA0" w:rsidRDefault="00215582" w:rsidP="00AB3194">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1839,6</w:t>
            </w:r>
          </w:p>
        </w:tc>
        <w:tc>
          <w:tcPr>
            <w:tcW w:w="783" w:type="dxa"/>
            <w:tcBorders>
              <w:top w:val="single" w:sz="4" w:space="0" w:color="000000"/>
              <w:left w:val="single" w:sz="4" w:space="0" w:color="000000"/>
              <w:bottom w:val="single" w:sz="4" w:space="0" w:color="000000"/>
              <w:right w:val="single" w:sz="4" w:space="0" w:color="000000"/>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Pr>
                <w:rFonts w:ascii="Times New Roman" w:hAnsi="Times New Roman" w:cs="Times New Roman"/>
              </w:rPr>
              <w:t>13,1</w:t>
            </w:r>
          </w:p>
        </w:tc>
      </w:tr>
      <w:tr w:rsidR="00215582" w:rsidRPr="008E3377" w:rsidTr="00AB3194">
        <w:trPr>
          <w:trHeight w:val="255"/>
        </w:trPr>
        <w:tc>
          <w:tcPr>
            <w:tcW w:w="3794" w:type="dxa"/>
            <w:tcBorders>
              <w:top w:val="nil"/>
              <w:left w:val="single" w:sz="4" w:space="0" w:color="000000"/>
              <w:bottom w:val="single" w:sz="4" w:space="0" w:color="000000"/>
              <w:right w:val="nil"/>
            </w:tcBorders>
            <w:hideMark/>
          </w:tcPr>
          <w:p w:rsidR="00215582" w:rsidRPr="00921EA0" w:rsidRDefault="00215582" w:rsidP="00AB3194">
            <w:pPr>
              <w:pStyle w:val="31"/>
              <w:spacing w:after="0" w:line="276" w:lineRule="auto"/>
              <w:ind w:left="0"/>
              <w:jc w:val="center"/>
              <w:rPr>
                <w:rFonts w:ascii="Times New Roman" w:hAnsi="Times New Roman"/>
                <w:sz w:val="22"/>
                <w:szCs w:val="22"/>
              </w:rPr>
            </w:pPr>
            <w:r w:rsidRPr="00921EA0">
              <w:rPr>
                <w:rFonts w:ascii="Times New Roman" w:hAnsi="Times New Roman"/>
                <w:sz w:val="22"/>
                <w:szCs w:val="22"/>
              </w:rPr>
              <w:t>Молодежная политика</w:t>
            </w:r>
          </w:p>
        </w:tc>
        <w:tc>
          <w:tcPr>
            <w:tcW w:w="992" w:type="dxa"/>
            <w:tcBorders>
              <w:top w:val="single" w:sz="4" w:space="0" w:color="000000"/>
              <w:left w:val="single" w:sz="4" w:space="0" w:color="000000"/>
              <w:bottom w:val="single" w:sz="4" w:space="0" w:color="000000"/>
              <w:right w:val="nil"/>
            </w:tcBorders>
            <w:hideMark/>
          </w:tcPr>
          <w:p w:rsidR="00215582" w:rsidRPr="00921EA0" w:rsidRDefault="00215582" w:rsidP="00AB3194">
            <w:pPr>
              <w:pStyle w:val="31"/>
              <w:spacing w:after="0" w:line="276" w:lineRule="auto"/>
              <w:ind w:left="0"/>
              <w:jc w:val="center"/>
              <w:rPr>
                <w:rFonts w:ascii="Times New Roman" w:hAnsi="Times New Roman"/>
                <w:sz w:val="22"/>
                <w:szCs w:val="22"/>
                <w:lang w:eastAsia="ru-RU"/>
              </w:rPr>
            </w:pPr>
            <w:r w:rsidRPr="00921EA0">
              <w:rPr>
                <w:rFonts w:ascii="Times New Roman" w:hAnsi="Times New Roman"/>
                <w:color w:val="000000"/>
                <w:sz w:val="22"/>
                <w:szCs w:val="22"/>
                <w:lang w:eastAsia="ru-RU"/>
              </w:rPr>
              <w:t>30</w:t>
            </w:r>
          </w:p>
        </w:tc>
        <w:tc>
          <w:tcPr>
            <w:tcW w:w="851" w:type="dxa"/>
            <w:tcBorders>
              <w:top w:val="single" w:sz="4" w:space="0" w:color="000000"/>
              <w:left w:val="single" w:sz="4" w:space="0" w:color="000000"/>
              <w:bottom w:val="single" w:sz="4" w:space="0" w:color="000000"/>
              <w:right w:val="nil"/>
            </w:tcBorders>
            <w:vAlign w:val="center"/>
            <w:hideMark/>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0,2</w:t>
            </w:r>
          </w:p>
        </w:tc>
        <w:tc>
          <w:tcPr>
            <w:tcW w:w="947" w:type="dxa"/>
            <w:tcBorders>
              <w:top w:val="single" w:sz="4" w:space="0" w:color="000000"/>
              <w:left w:val="single" w:sz="4" w:space="0" w:color="000000"/>
              <w:bottom w:val="single" w:sz="4" w:space="0" w:color="000000"/>
              <w:right w:val="nil"/>
            </w:tcBorders>
          </w:tcPr>
          <w:p w:rsidR="00215582" w:rsidRPr="00921EA0" w:rsidRDefault="00215582" w:rsidP="00AB3194">
            <w:pPr>
              <w:pStyle w:val="31"/>
              <w:spacing w:after="0" w:line="276" w:lineRule="auto"/>
              <w:ind w:left="0"/>
              <w:jc w:val="center"/>
              <w:rPr>
                <w:rFonts w:ascii="Times New Roman" w:hAnsi="Times New Roman"/>
                <w:sz w:val="22"/>
                <w:szCs w:val="22"/>
                <w:lang w:eastAsia="ru-RU"/>
              </w:rPr>
            </w:pPr>
            <w:r w:rsidRPr="00921EA0">
              <w:rPr>
                <w:rFonts w:ascii="Times New Roman" w:hAnsi="Times New Roman"/>
                <w:sz w:val="22"/>
                <w:szCs w:val="22"/>
                <w:lang w:eastAsia="ru-RU"/>
              </w:rPr>
              <w:t>54,9</w:t>
            </w:r>
          </w:p>
        </w:tc>
        <w:tc>
          <w:tcPr>
            <w:tcW w:w="851" w:type="dxa"/>
            <w:tcBorders>
              <w:top w:val="single" w:sz="4" w:space="0" w:color="000000"/>
              <w:left w:val="single" w:sz="4" w:space="0" w:color="000000"/>
              <w:bottom w:val="single" w:sz="4" w:space="0" w:color="000000"/>
              <w:right w:val="nil"/>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nil"/>
            </w:tcBorders>
          </w:tcPr>
          <w:p w:rsidR="00215582" w:rsidRPr="00921EA0" w:rsidRDefault="00215582" w:rsidP="00AB3194">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50,0</w:t>
            </w:r>
          </w:p>
        </w:tc>
        <w:tc>
          <w:tcPr>
            <w:tcW w:w="783" w:type="dxa"/>
            <w:tcBorders>
              <w:top w:val="single" w:sz="4" w:space="0" w:color="000000"/>
              <w:left w:val="single" w:sz="4" w:space="0" w:color="000000"/>
              <w:bottom w:val="single" w:sz="4" w:space="0" w:color="000000"/>
              <w:right w:val="single" w:sz="4" w:space="0" w:color="000000"/>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Pr>
                <w:rFonts w:ascii="Times New Roman" w:hAnsi="Times New Roman" w:cs="Times New Roman"/>
              </w:rPr>
              <w:t>0,4</w:t>
            </w:r>
          </w:p>
        </w:tc>
      </w:tr>
      <w:tr w:rsidR="00215582" w:rsidRPr="008E3377" w:rsidTr="00AB3194">
        <w:trPr>
          <w:trHeight w:val="112"/>
        </w:trPr>
        <w:tc>
          <w:tcPr>
            <w:tcW w:w="3794" w:type="dxa"/>
            <w:tcBorders>
              <w:top w:val="nil"/>
              <w:left w:val="single" w:sz="4" w:space="0" w:color="000000"/>
              <w:bottom w:val="single" w:sz="4" w:space="0" w:color="auto"/>
              <w:right w:val="nil"/>
            </w:tcBorders>
            <w:hideMark/>
          </w:tcPr>
          <w:p w:rsidR="00215582" w:rsidRPr="00921EA0" w:rsidRDefault="00215582" w:rsidP="00AB3194">
            <w:pPr>
              <w:pStyle w:val="31"/>
              <w:spacing w:after="0" w:line="276" w:lineRule="auto"/>
              <w:ind w:left="0"/>
              <w:jc w:val="center"/>
              <w:rPr>
                <w:rFonts w:ascii="Times New Roman" w:hAnsi="Times New Roman"/>
                <w:sz w:val="22"/>
                <w:szCs w:val="22"/>
              </w:rPr>
            </w:pPr>
            <w:r w:rsidRPr="00921EA0">
              <w:rPr>
                <w:rFonts w:ascii="Times New Roman" w:hAnsi="Times New Roman"/>
                <w:sz w:val="22"/>
                <w:szCs w:val="22"/>
              </w:rPr>
              <w:t>Культура</w:t>
            </w:r>
          </w:p>
        </w:tc>
        <w:tc>
          <w:tcPr>
            <w:tcW w:w="992" w:type="dxa"/>
            <w:tcBorders>
              <w:top w:val="single" w:sz="4" w:space="0" w:color="000000"/>
              <w:left w:val="single" w:sz="4" w:space="0" w:color="000000"/>
              <w:bottom w:val="single" w:sz="4" w:space="0" w:color="auto"/>
              <w:right w:val="nil"/>
            </w:tcBorders>
            <w:hideMark/>
          </w:tcPr>
          <w:p w:rsidR="00215582" w:rsidRPr="00921EA0" w:rsidRDefault="00215582" w:rsidP="00AB3194">
            <w:pPr>
              <w:pStyle w:val="31"/>
              <w:spacing w:after="0" w:line="276" w:lineRule="auto"/>
              <w:ind w:left="0"/>
              <w:jc w:val="center"/>
              <w:rPr>
                <w:rFonts w:ascii="Times New Roman" w:hAnsi="Times New Roman"/>
                <w:sz w:val="22"/>
                <w:szCs w:val="22"/>
                <w:lang w:eastAsia="ru-RU"/>
              </w:rPr>
            </w:pPr>
            <w:r w:rsidRPr="00921EA0">
              <w:rPr>
                <w:rFonts w:ascii="Times New Roman" w:hAnsi="Times New Roman"/>
                <w:color w:val="000000"/>
                <w:sz w:val="22"/>
                <w:szCs w:val="22"/>
                <w:lang w:eastAsia="ru-RU"/>
              </w:rPr>
              <w:t>4122,1</w:t>
            </w:r>
          </w:p>
        </w:tc>
        <w:tc>
          <w:tcPr>
            <w:tcW w:w="851" w:type="dxa"/>
            <w:tcBorders>
              <w:top w:val="single" w:sz="4" w:space="0" w:color="000000"/>
              <w:left w:val="single" w:sz="4" w:space="0" w:color="000000"/>
              <w:bottom w:val="single" w:sz="4" w:space="0" w:color="auto"/>
              <w:right w:val="nil"/>
            </w:tcBorders>
            <w:vAlign w:val="center"/>
            <w:hideMark/>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24,4</w:t>
            </w:r>
          </w:p>
        </w:tc>
        <w:tc>
          <w:tcPr>
            <w:tcW w:w="947" w:type="dxa"/>
            <w:tcBorders>
              <w:top w:val="single" w:sz="4" w:space="0" w:color="000000"/>
              <w:left w:val="single" w:sz="4" w:space="0" w:color="000000"/>
              <w:bottom w:val="single" w:sz="4" w:space="0" w:color="auto"/>
              <w:right w:val="nil"/>
            </w:tcBorders>
          </w:tcPr>
          <w:p w:rsidR="00215582" w:rsidRPr="00921EA0" w:rsidRDefault="00215582" w:rsidP="00AB3194">
            <w:pPr>
              <w:pStyle w:val="31"/>
              <w:spacing w:after="0" w:line="276" w:lineRule="auto"/>
              <w:ind w:left="0"/>
              <w:jc w:val="center"/>
              <w:rPr>
                <w:rFonts w:ascii="Times New Roman" w:hAnsi="Times New Roman"/>
                <w:sz w:val="22"/>
                <w:szCs w:val="22"/>
                <w:lang w:eastAsia="ru-RU"/>
              </w:rPr>
            </w:pPr>
            <w:r w:rsidRPr="00921EA0">
              <w:rPr>
                <w:rFonts w:ascii="Times New Roman" w:hAnsi="Times New Roman"/>
                <w:sz w:val="22"/>
                <w:szCs w:val="22"/>
                <w:lang w:eastAsia="ru-RU"/>
              </w:rPr>
              <w:t>5280,3</w:t>
            </w:r>
          </w:p>
        </w:tc>
        <w:tc>
          <w:tcPr>
            <w:tcW w:w="851" w:type="dxa"/>
            <w:tcBorders>
              <w:top w:val="single" w:sz="4" w:space="0" w:color="000000"/>
              <w:left w:val="single" w:sz="4" w:space="0" w:color="000000"/>
              <w:bottom w:val="single" w:sz="4" w:space="0" w:color="auto"/>
              <w:right w:val="nil"/>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37,8</w:t>
            </w:r>
          </w:p>
        </w:tc>
        <w:tc>
          <w:tcPr>
            <w:tcW w:w="992" w:type="dxa"/>
            <w:tcBorders>
              <w:top w:val="single" w:sz="4" w:space="0" w:color="000000"/>
              <w:left w:val="single" w:sz="4" w:space="0" w:color="000000"/>
              <w:bottom w:val="single" w:sz="4" w:space="0" w:color="auto"/>
              <w:right w:val="nil"/>
            </w:tcBorders>
          </w:tcPr>
          <w:p w:rsidR="00215582" w:rsidRPr="00921EA0" w:rsidRDefault="00215582" w:rsidP="00AB3194">
            <w:pPr>
              <w:pStyle w:val="3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5701,4</w:t>
            </w:r>
          </w:p>
        </w:tc>
        <w:tc>
          <w:tcPr>
            <w:tcW w:w="783" w:type="dxa"/>
            <w:tcBorders>
              <w:top w:val="single" w:sz="4" w:space="0" w:color="000000"/>
              <w:left w:val="single" w:sz="4" w:space="0" w:color="000000"/>
              <w:bottom w:val="single" w:sz="4" w:space="0" w:color="auto"/>
              <w:right w:val="single" w:sz="4" w:space="0" w:color="000000"/>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Pr>
                <w:rFonts w:ascii="Times New Roman" w:hAnsi="Times New Roman" w:cs="Times New Roman"/>
              </w:rPr>
              <w:t>40,7</w:t>
            </w:r>
          </w:p>
        </w:tc>
      </w:tr>
      <w:tr w:rsidR="00215582" w:rsidRPr="008E3377" w:rsidTr="00AB3194">
        <w:trPr>
          <w:trHeight w:val="255"/>
        </w:trPr>
        <w:tc>
          <w:tcPr>
            <w:tcW w:w="3794" w:type="dxa"/>
            <w:tcBorders>
              <w:top w:val="nil"/>
              <w:left w:val="single" w:sz="4" w:space="0" w:color="000000"/>
              <w:bottom w:val="single" w:sz="4" w:space="0" w:color="000000"/>
              <w:right w:val="nil"/>
            </w:tcBorders>
            <w:hideMark/>
          </w:tcPr>
          <w:p w:rsidR="00215582" w:rsidRPr="00921EA0" w:rsidRDefault="00215582" w:rsidP="00AB3194">
            <w:pPr>
              <w:pStyle w:val="31"/>
              <w:spacing w:after="0" w:line="276" w:lineRule="auto"/>
              <w:ind w:left="0"/>
              <w:jc w:val="center"/>
              <w:rPr>
                <w:rFonts w:ascii="Times New Roman" w:hAnsi="Times New Roman"/>
                <w:sz w:val="22"/>
                <w:szCs w:val="22"/>
              </w:rPr>
            </w:pPr>
            <w:r w:rsidRPr="00921EA0">
              <w:rPr>
                <w:rFonts w:ascii="Times New Roman" w:hAnsi="Times New Roman"/>
                <w:sz w:val="22"/>
                <w:szCs w:val="22"/>
              </w:rPr>
              <w:t>Пенсионное обеспечение</w:t>
            </w:r>
          </w:p>
        </w:tc>
        <w:tc>
          <w:tcPr>
            <w:tcW w:w="992" w:type="dxa"/>
            <w:tcBorders>
              <w:top w:val="single" w:sz="4" w:space="0" w:color="000000"/>
              <w:left w:val="single" w:sz="4" w:space="0" w:color="000000"/>
              <w:bottom w:val="single" w:sz="4" w:space="0" w:color="000000"/>
              <w:right w:val="nil"/>
            </w:tcBorders>
            <w:hideMark/>
          </w:tcPr>
          <w:p w:rsidR="00215582" w:rsidRPr="00921EA0" w:rsidRDefault="00215582" w:rsidP="00AB3194">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bCs/>
                <w:color w:val="000000"/>
              </w:rPr>
              <w:t>69,8</w:t>
            </w:r>
          </w:p>
        </w:tc>
        <w:tc>
          <w:tcPr>
            <w:tcW w:w="851" w:type="dxa"/>
            <w:tcBorders>
              <w:top w:val="single" w:sz="4" w:space="0" w:color="000000"/>
              <w:left w:val="single" w:sz="4" w:space="0" w:color="000000"/>
              <w:bottom w:val="single" w:sz="4" w:space="0" w:color="000000"/>
              <w:right w:val="nil"/>
            </w:tcBorders>
            <w:vAlign w:val="center"/>
            <w:hideMark/>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0,4</w:t>
            </w:r>
          </w:p>
        </w:tc>
        <w:tc>
          <w:tcPr>
            <w:tcW w:w="947" w:type="dxa"/>
            <w:tcBorders>
              <w:top w:val="single" w:sz="4" w:space="0" w:color="000000"/>
              <w:left w:val="single" w:sz="4" w:space="0" w:color="000000"/>
              <w:bottom w:val="single" w:sz="4" w:space="0" w:color="000000"/>
              <w:right w:val="nil"/>
            </w:tcBorders>
          </w:tcPr>
          <w:p w:rsidR="00215582" w:rsidRPr="00921EA0" w:rsidRDefault="00215582" w:rsidP="00AB3194">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lang w:eastAsia="en-US"/>
              </w:rPr>
              <w:t>154,1</w:t>
            </w:r>
          </w:p>
        </w:tc>
        <w:tc>
          <w:tcPr>
            <w:tcW w:w="851" w:type="dxa"/>
            <w:tcBorders>
              <w:top w:val="single" w:sz="4" w:space="0" w:color="000000"/>
              <w:left w:val="single" w:sz="4" w:space="0" w:color="000000"/>
              <w:bottom w:val="single" w:sz="4" w:space="0" w:color="000000"/>
              <w:right w:val="nil"/>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1,1</w:t>
            </w:r>
          </w:p>
        </w:tc>
        <w:tc>
          <w:tcPr>
            <w:tcW w:w="992" w:type="dxa"/>
            <w:tcBorders>
              <w:top w:val="single" w:sz="4" w:space="0" w:color="000000"/>
              <w:left w:val="single" w:sz="4" w:space="0" w:color="000000"/>
              <w:bottom w:val="single" w:sz="4" w:space="0" w:color="000000"/>
              <w:right w:val="nil"/>
            </w:tcBorders>
          </w:tcPr>
          <w:p w:rsidR="00215582" w:rsidRPr="00921EA0" w:rsidRDefault="00215582" w:rsidP="00AB3194">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195,9</w:t>
            </w:r>
          </w:p>
        </w:tc>
        <w:tc>
          <w:tcPr>
            <w:tcW w:w="783" w:type="dxa"/>
            <w:tcBorders>
              <w:top w:val="single" w:sz="4" w:space="0" w:color="000000"/>
              <w:left w:val="single" w:sz="4" w:space="0" w:color="000000"/>
              <w:bottom w:val="single" w:sz="4" w:space="0" w:color="000000"/>
              <w:right w:val="single" w:sz="4" w:space="0" w:color="000000"/>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Pr>
                <w:rFonts w:ascii="Times New Roman" w:hAnsi="Times New Roman" w:cs="Times New Roman"/>
              </w:rPr>
              <w:t>1,4</w:t>
            </w:r>
          </w:p>
        </w:tc>
      </w:tr>
      <w:tr w:rsidR="00215582" w:rsidRPr="008E3377" w:rsidTr="00AB3194">
        <w:trPr>
          <w:trHeight w:val="255"/>
        </w:trPr>
        <w:tc>
          <w:tcPr>
            <w:tcW w:w="3794" w:type="dxa"/>
            <w:tcBorders>
              <w:top w:val="nil"/>
              <w:left w:val="single" w:sz="4" w:space="0" w:color="000000"/>
              <w:bottom w:val="single" w:sz="4" w:space="0" w:color="000000"/>
              <w:right w:val="nil"/>
            </w:tcBorders>
            <w:hideMark/>
          </w:tcPr>
          <w:p w:rsidR="00215582" w:rsidRPr="00921EA0" w:rsidRDefault="00215582" w:rsidP="00AB3194">
            <w:pPr>
              <w:pStyle w:val="31"/>
              <w:spacing w:after="0" w:line="276" w:lineRule="auto"/>
              <w:ind w:left="0"/>
              <w:jc w:val="center"/>
              <w:rPr>
                <w:rFonts w:ascii="Times New Roman" w:hAnsi="Times New Roman"/>
                <w:sz w:val="22"/>
                <w:szCs w:val="22"/>
              </w:rPr>
            </w:pPr>
            <w:r w:rsidRPr="00921EA0">
              <w:rPr>
                <w:rFonts w:ascii="Times New Roman" w:hAnsi="Times New Roman"/>
                <w:sz w:val="22"/>
                <w:szCs w:val="22"/>
              </w:rPr>
              <w:t>Средства массовой информации</w:t>
            </w:r>
          </w:p>
        </w:tc>
        <w:tc>
          <w:tcPr>
            <w:tcW w:w="992" w:type="dxa"/>
            <w:tcBorders>
              <w:top w:val="single" w:sz="4" w:space="0" w:color="000000"/>
              <w:left w:val="single" w:sz="4" w:space="0" w:color="000000"/>
              <w:bottom w:val="single" w:sz="4" w:space="0" w:color="000000"/>
              <w:right w:val="nil"/>
            </w:tcBorders>
            <w:hideMark/>
          </w:tcPr>
          <w:p w:rsidR="00215582" w:rsidRPr="00921EA0" w:rsidRDefault="00215582" w:rsidP="00AB3194">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lang w:eastAsia="en-US"/>
              </w:rPr>
              <w:t>45</w:t>
            </w:r>
          </w:p>
        </w:tc>
        <w:tc>
          <w:tcPr>
            <w:tcW w:w="851" w:type="dxa"/>
            <w:tcBorders>
              <w:top w:val="single" w:sz="4" w:space="0" w:color="000000"/>
              <w:left w:val="single" w:sz="4" w:space="0" w:color="000000"/>
              <w:bottom w:val="single" w:sz="4" w:space="0" w:color="000000"/>
              <w:right w:val="nil"/>
            </w:tcBorders>
            <w:vAlign w:val="center"/>
            <w:hideMark/>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0,3</w:t>
            </w:r>
          </w:p>
        </w:tc>
        <w:tc>
          <w:tcPr>
            <w:tcW w:w="947" w:type="dxa"/>
            <w:tcBorders>
              <w:top w:val="single" w:sz="4" w:space="0" w:color="000000"/>
              <w:left w:val="single" w:sz="4" w:space="0" w:color="000000"/>
              <w:bottom w:val="single" w:sz="4" w:space="0" w:color="000000"/>
              <w:right w:val="nil"/>
            </w:tcBorders>
          </w:tcPr>
          <w:p w:rsidR="00215582" w:rsidRPr="00921EA0" w:rsidRDefault="00215582" w:rsidP="00AB3194">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lang w:eastAsia="en-US"/>
              </w:rPr>
              <w:t>45,0</w:t>
            </w:r>
          </w:p>
        </w:tc>
        <w:tc>
          <w:tcPr>
            <w:tcW w:w="851" w:type="dxa"/>
            <w:tcBorders>
              <w:top w:val="single" w:sz="4" w:space="0" w:color="000000"/>
              <w:left w:val="single" w:sz="4" w:space="0" w:color="000000"/>
              <w:bottom w:val="single" w:sz="4" w:space="0" w:color="000000"/>
              <w:right w:val="nil"/>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tcPr>
          <w:p w:rsidR="00215582" w:rsidRPr="00921EA0" w:rsidRDefault="00215582" w:rsidP="00AB3194">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50,0</w:t>
            </w:r>
          </w:p>
        </w:tc>
        <w:tc>
          <w:tcPr>
            <w:tcW w:w="783" w:type="dxa"/>
            <w:tcBorders>
              <w:top w:val="single" w:sz="4" w:space="0" w:color="000000"/>
              <w:left w:val="single" w:sz="4" w:space="0" w:color="000000"/>
              <w:bottom w:val="single" w:sz="4" w:space="0" w:color="000000"/>
              <w:right w:val="single" w:sz="4" w:space="0" w:color="000000"/>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Pr>
                <w:rFonts w:ascii="Times New Roman" w:hAnsi="Times New Roman" w:cs="Times New Roman"/>
              </w:rPr>
              <w:t>0,4</w:t>
            </w:r>
          </w:p>
        </w:tc>
      </w:tr>
      <w:tr w:rsidR="00215582" w:rsidRPr="008E3377" w:rsidTr="00AB3194">
        <w:trPr>
          <w:trHeight w:val="255"/>
        </w:trPr>
        <w:tc>
          <w:tcPr>
            <w:tcW w:w="3794" w:type="dxa"/>
            <w:tcBorders>
              <w:top w:val="nil"/>
              <w:left w:val="single" w:sz="4" w:space="0" w:color="000000"/>
              <w:bottom w:val="single" w:sz="4" w:space="0" w:color="000000"/>
              <w:right w:val="nil"/>
            </w:tcBorders>
            <w:hideMark/>
          </w:tcPr>
          <w:p w:rsidR="00215582" w:rsidRPr="00921EA0" w:rsidRDefault="00215582" w:rsidP="00AB3194">
            <w:pPr>
              <w:pStyle w:val="31"/>
              <w:spacing w:after="0" w:line="276" w:lineRule="auto"/>
              <w:ind w:left="0"/>
              <w:jc w:val="center"/>
              <w:rPr>
                <w:rFonts w:ascii="Times New Roman" w:hAnsi="Times New Roman"/>
                <w:sz w:val="22"/>
                <w:szCs w:val="22"/>
              </w:rPr>
            </w:pPr>
            <w:r w:rsidRPr="00921EA0">
              <w:rPr>
                <w:rFonts w:ascii="Times New Roman" w:hAnsi="Times New Roman"/>
                <w:sz w:val="22"/>
                <w:szCs w:val="22"/>
              </w:rPr>
              <w:t>Спорт и физическая культура</w:t>
            </w:r>
          </w:p>
        </w:tc>
        <w:tc>
          <w:tcPr>
            <w:tcW w:w="992" w:type="dxa"/>
            <w:tcBorders>
              <w:top w:val="single" w:sz="4" w:space="0" w:color="000000"/>
              <w:left w:val="single" w:sz="4" w:space="0" w:color="000000"/>
              <w:bottom w:val="single" w:sz="4" w:space="0" w:color="000000"/>
              <w:right w:val="nil"/>
            </w:tcBorders>
            <w:hideMark/>
          </w:tcPr>
          <w:p w:rsidR="00215582" w:rsidRPr="00921EA0" w:rsidRDefault="00215582" w:rsidP="00AB3194">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lang w:eastAsia="en-US"/>
              </w:rPr>
              <w:t>245,8</w:t>
            </w:r>
          </w:p>
        </w:tc>
        <w:tc>
          <w:tcPr>
            <w:tcW w:w="851" w:type="dxa"/>
            <w:tcBorders>
              <w:top w:val="single" w:sz="4" w:space="0" w:color="000000"/>
              <w:left w:val="single" w:sz="4" w:space="0" w:color="000000"/>
              <w:bottom w:val="single" w:sz="4" w:space="0" w:color="000000"/>
              <w:right w:val="nil"/>
            </w:tcBorders>
            <w:vAlign w:val="center"/>
            <w:hideMark/>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1,5</w:t>
            </w:r>
          </w:p>
        </w:tc>
        <w:tc>
          <w:tcPr>
            <w:tcW w:w="947" w:type="dxa"/>
            <w:tcBorders>
              <w:top w:val="single" w:sz="4" w:space="0" w:color="000000"/>
              <w:left w:val="single" w:sz="4" w:space="0" w:color="000000"/>
              <w:bottom w:val="single" w:sz="4" w:space="0" w:color="000000"/>
              <w:right w:val="nil"/>
            </w:tcBorders>
          </w:tcPr>
          <w:p w:rsidR="00215582" w:rsidRPr="00921EA0" w:rsidRDefault="00215582" w:rsidP="00AB3194">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lang w:eastAsia="en-US"/>
              </w:rPr>
              <w:t>121,7</w:t>
            </w:r>
          </w:p>
        </w:tc>
        <w:tc>
          <w:tcPr>
            <w:tcW w:w="851" w:type="dxa"/>
            <w:tcBorders>
              <w:top w:val="single" w:sz="4" w:space="0" w:color="000000"/>
              <w:left w:val="single" w:sz="4" w:space="0" w:color="000000"/>
              <w:bottom w:val="single" w:sz="4" w:space="0" w:color="000000"/>
              <w:right w:val="nil"/>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0,9</w:t>
            </w:r>
          </w:p>
        </w:tc>
        <w:tc>
          <w:tcPr>
            <w:tcW w:w="992" w:type="dxa"/>
            <w:tcBorders>
              <w:top w:val="single" w:sz="4" w:space="0" w:color="000000"/>
              <w:left w:val="single" w:sz="4" w:space="0" w:color="000000"/>
              <w:bottom w:val="single" w:sz="4" w:space="0" w:color="000000"/>
              <w:right w:val="nil"/>
            </w:tcBorders>
          </w:tcPr>
          <w:p w:rsidR="00215582" w:rsidRPr="00921EA0" w:rsidRDefault="00215582" w:rsidP="00AB3194">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126,5</w:t>
            </w:r>
          </w:p>
        </w:tc>
        <w:tc>
          <w:tcPr>
            <w:tcW w:w="783" w:type="dxa"/>
            <w:tcBorders>
              <w:top w:val="single" w:sz="4" w:space="0" w:color="000000"/>
              <w:left w:val="single" w:sz="4" w:space="0" w:color="000000"/>
              <w:bottom w:val="single" w:sz="4" w:space="0" w:color="000000"/>
              <w:right w:val="single" w:sz="4" w:space="0" w:color="000000"/>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Pr>
                <w:rFonts w:ascii="Times New Roman" w:hAnsi="Times New Roman" w:cs="Times New Roman"/>
              </w:rPr>
              <w:t>0,9</w:t>
            </w:r>
          </w:p>
        </w:tc>
      </w:tr>
      <w:tr w:rsidR="00215582" w:rsidRPr="008E3377" w:rsidTr="00AB3194">
        <w:trPr>
          <w:trHeight w:val="255"/>
        </w:trPr>
        <w:tc>
          <w:tcPr>
            <w:tcW w:w="3794" w:type="dxa"/>
            <w:tcBorders>
              <w:top w:val="nil"/>
              <w:left w:val="single" w:sz="4" w:space="0" w:color="000000"/>
              <w:bottom w:val="single" w:sz="4" w:space="0" w:color="auto"/>
              <w:right w:val="nil"/>
            </w:tcBorders>
            <w:vAlign w:val="center"/>
            <w:hideMark/>
          </w:tcPr>
          <w:p w:rsidR="00215582" w:rsidRPr="00921EA0" w:rsidRDefault="00215582" w:rsidP="00AB3194">
            <w:pPr>
              <w:snapToGrid w:val="0"/>
              <w:spacing w:after="0" w:line="240" w:lineRule="auto"/>
              <w:jc w:val="center"/>
              <w:rPr>
                <w:rFonts w:ascii="Times New Roman" w:hAnsi="Times New Roman" w:cs="Times New Roman"/>
              </w:rPr>
            </w:pPr>
            <w:r>
              <w:rPr>
                <w:rFonts w:ascii="Times New Roman" w:hAnsi="Times New Roman" w:cs="Times New Roman"/>
              </w:rPr>
              <w:t>Всего</w:t>
            </w:r>
          </w:p>
        </w:tc>
        <w:tc>
          <w:tcPr>
            <w:tcW w:w="992" w:type="dxa"/>
            <w:tcBorders>
              <w:top w:val="single" w:sz="4" w:space="0" w:color="000000"/>
              <w:left w:val="single" w:sz="4" w:space="0" w:color="000000"/>
              <w:bottom w:val="single" w:sz="4" w:space="0" w:color="auto"/>
              <w:right w:val="nil"/>
            </w:tcBorders>
            <w:hideMark/>
          </w:tcPr>
          <w:p w:rsidR="00215582" w:rsidRPr="00921EA0" w:rsidRDefault="00215582" w:rsidP="00AB3194">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bCs/>
                <w:color w:val="000000"/>
              </w:rPr>
              <w:t>16895,2</w:t>
            </w:r>
          </w:p>
        </w:tc>
        <w:tc>
          <w:tcPr>
            <w:tcW w:w="851" w:type="dxa"/>
            <w:tcBorders>
              <w:top w:val="single" w:sz="4" w:space="0" w:color="000000"/>
              <w:left w:val="single" w:sz="4" w:space="0" w:color="000000"/>
              <w:bottom w:val="single" w:sz="4" w:space="0" w:color="auto"/>
              <w:right w:val="nil"/>
            </w:tcBorders>
            <w:vAlign w:val="center"/>
            <w:hideMark/>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100</w:t>
            </w:r>
          </w:p>
        </w:tc>
        <w:tc>
          <w:tcPr>
            <w:tcW w:w="947" w:type="dxa"/>
            <w:tcBorders>
              <w:top w:val="single" w:sz="4" w:space="0" w:color="000000"/>
              <w:left w:val="single" w:sz="4" w:space="0" w:color="000000"/>
              <w:bottom w:val="single" w:sz="4" w:space="0" w:color="000000"/>
              <w:right w:val="nil"/>
            </w:tcBorders>
          </w:tcPr>
          <w:p w:rsidR="00215582" w:rsidRPr="00921EA0" w:rsidRDefault="00215582" w:rsidP="00AB3194">
            <w:pPr>
              <w:pStyle w:val="Standard"/>
              <w:spacing w:after="0" w:line="240" w:lineRule="auto"/>
              <w:jc w:val="center"/>
              <w:rPr>
                <w:rFonts w:ascii="Times New Roman" w:eastAsia="Times New Roman" w:hAnsi="Times New Roman" w:cs="Times New Roman"/>
                <w:lang w:eastAsia="en-US"/>
              </w:rPr>
            </w:pPr>
            <w:r w:rsidRPr="00921EA0">
              <w:rPr>
                <w:rFonts w:ascii="Times New Roman" w:eastAsia="Times New Roman" w:hAnsi="Times New Roman" w:cs="Times New Roman"/>
                <w:lang w:eastAsia="en-US"/>
              </w:rPr>
              <w:t>13959,2</w:t>
            </w:r>
          </w:p>
        </w:tc>
        <w:tc>
          <w:tcPr>
            <w:tcW w:w="851" w:type="dxa"/>
            <w:tcBorders>
              <w:top w:val="single" w:sz="4" w:space="0" w:color="000000"/>
              <w:left w:val="single" w:sz="4" w:space="0" w:color="000000"/>
              <w:bottom w:val="single" w:sz="4" w:space="0" w:color="000000"/>
              <w:right w:val="nil"/>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sidRPr="00921EA0">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tcPr>
          <w:p w:rsidR="00215582" w:rsidRPr="00921EA0" w:rsidRDefault="00215582" w:rsidP="00AB3194">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14019,3</w:t>
            </w:r>
          </w:p>
        </w:tc>
        <w:tc>
          <w:tcPr>
            <w:tcW w:w="783" w:type="dxa"/>
            <w:tcBorders>
              <w:top w:val="single" w:sz="4" w:space="0" w:color="000000"/>
              <w:left w:val="single" w:sz="4" w:space="0" w:color="000000"/>
              <w:bottom w:val="single" w:sz="4" w:space="0" w:color="000000"/>
              <w:right w:val="single" w:sz="4" w:space="0" w:color="000000"/>
            </w:tcBorders>
            <w:vAlign w:val="center"/>
          </w:tcPr>
          <w:p w:rsidR="00215582" w:rsidRPr="00921EA0" w:rsidRDefault="00215582" w:rsidP="00AB3194">
            <w:pPr>
              <w:snapToGrid w:val="0"/>
              <w:spacing w:after="0" w:line="240" w:lineRule="auto"/>
              <w:ind w:left="-115" w:right="-108"/>
              <w:jc w:val="center"/>
              <w:rPr>
                <w:rFonts w:ascii="Times New Roman" w:hAnsi="Times New Roman" w:cs="Times New Roman"/>
              </w:rPr>
            </w:pPr>
            <w:r>
              <w:rPr>
                <w:rFonts w:ascii="Times New Roman" w:hAnsi="Times New Roman" w:cs="Times New Roman"/>
              </w:rPr>
              <w:t>100,0</w:t>
            </w:r>
          </w:p>
        </w:tc>
      </w:tr>
    </w:tbl>
    <w:p w:rsidR="00215582" w:rsidRDefault="00215582" w:rsidP="00215582">
      <w:pPr>
        <w:pStyle w:val="Standard"/>
        <w:spacing w:after="0" w:line="240" w:lineRule="auto"/>
        <w:ind w:right="-1"/>
        <w:jc w:val="both"/>
        <w:rPr>
          <w:rFonts w:ascii="Times New Roman" w:hAnsi="Times New Roman"/>
          <w:sz w:val="24"/>
          <w:szCs w:val="24"/>
        </w:rPr>
      </w:pPr>
      <w:r w:rsidRPr="008E3377">
        <w:rPr>
          <w:rFonts w:ascii="Times New Roman" w:hAnsi="Times New Roman"/>
          <w:b/>
          <w:sz w:val="24"/>
          <w:szCs w:val="24"/>
        </w:rPr>
        <w:t xml:space="preserve">     </w:t>
      </w:r>
      <w:r w:rsidRPr="00AA314E">
        <w:rPr>
          <w:rFonts w:ascii="Times New Roman" w:hAnsi="Times New Roman"/>
          <w:sz w:val="24"/>
          <w:szCs w:val="24"/>
        </w:rPr>
        <w:t xml:space="preserve">В целом расходные обязательства бюджета 2017 год  по отношению к объему расходов   к 2016 году увеличились  на 60,1 тыс. рублей.  </w:t>
      </w:r>
    </w:p>
    <w:p w:rsidR="00215582" w:rsidRPr="00215582" w:rsidRDefault="00215582" w:rsidP="00215582">
      <w:pPr>
        <w:pStyle w:val="Standard"/>
        <w:spacing w:after="0" w:line="240" w:lineRule="auto"/>
        <w:ind w:right="-1"/>
        <w:jc w:val="both"/>
        <w:rPr>
          <w:rFonts w:ascii="Times New Roman" w:hAnsi="Times New Roman" w:cs="Times New Roman"/>
          <w:bCs/>
          <w:i/>
          <w:iCs/>
          <w:sz w:val="24"/>
          <w:szCs w:val="24"/>
          <w:lang w:eastAsia="en-US"/>
        </w:rPr>
      </w:pPr>
      <w:r>
        <w:rPr>
          <w:rFonts w:ascii="Times New Roman" w:hAnsi="Times New Roman"/>
          <w:sz w:val="24"/>
          <w:szCs w:val="24"/>
        </w:rPr>
        <w:t xml:space="preserve"> </w:t>
      </w:r>
      <w:r w:rsidRPr="008E3377">
        <w:rPr>
          <w:rFonts w:ascii="Times New Roman" w:eastAsia="Times New Roman" w:hAnsi="Times New Roman" w:cs="Times New Roman"/>
          <w:b/>
          <w:color w:val="000000"/>
          <w:sz w:val="24"/>
          <w:szCs w:val="24"/>
        </w:rPr>
        <w:t xml:space="preserve">    </w:t>
      </w:r>
      <w:r w:rsidRPr="00AA314E">
        <w:rPr>
          <w:rFonts w:ascii="Times New Roman" w:eastAsia="Times New Roman" w:hAnsi="Times New Roman" w:cs="Times New Roman"/>
          <w:color w:val="000000"/>
          <w:sz w:val="24"/>
          <w:szCs w:val="24"/>
        </w:rPr>
        <w:t>Наибольший удельный вес (более 20 процентов по факту исполнения) в общих расходах бюджета поселения составили расходы по разделам: «Общегосударственные вопросы» – 27,5 % (</w:t>
      </w:r>
      <w:r w:rsidRPr="00AA314E">
        <w:rPr>
          <w:rFonts w:ascii="Times New Roman" w:eastAsia="Times New Roman" w:hAnsi="Times New Roman" w:cs="Times New Roman"/>
          <w:bCs/>
          <w:color w:val="000000"/>
          <w:sz w:val="24"/>
          <w:szCs w:val="24"/>
        </w:rPr>
        <w:t>3851,4</w:t>
      </w:r>
      <w:r w:rsidRPr="00AA314E">
        <w:rPr>
          <w:rFonts w:ascii="Times New Roman" w:eastAsia="Times New Roman" w:hAnsi="Times New Roman" w:cs="Times New Roman"/>
          <w:color w:val="000000"/>
          <w:sz w:val="24"/>
          <w:szCs w:val="24"/>
        </w:rPr>
        <w:t>тыс. рублей), «Культура и кинематография» 40,7 % (</w:t>
      </w:r>
      <w:r w:rsidRPr="00AA314E">
        <w:rPr>
          <w:rFonts w:ascii="Times New Roman" w:hAnsi="Times New Roman"/>
          <w:color w:val="000000"/>
          <w:sz w:val="24"/>
          <w:szCs w:val="24"/>
        </w:rPr>
        <w:t xml:space="preserve">5701,4 тыс. рублей).   </w:t>
      </w:r>
    </w:p>
    <w:p w:rsidR="00215582" w:rsidRPr="00AA314E" w:rsidRDefault="00215582" w:rsidP="00215582">
      <w:pPr>
        <w:shd w:val="clear" w:color="auto" w:fill="FFFFFF"/>
        <w:spacing w:after="0" w:line="240" w:lineRule="auto"/>
        <w:jc w:val="both"/>
        <w:rPr>
          <w:rFonts w:ascii="Times New Roman" w:eastAsia="Times New Roman" w:hAnsi="Times New Roman" w:cs="Times New Roman"/>
          <w:color w:val="000000"/>
          <w:sz w:val="24"/>
          <w:szCs w:val="24"/>
        </w:rPr>
      </w:pPr>
      <w:r w:rsidRPr="008E3377">
        <w:rPr>
          <w:rFonts w:ascii="Times New Roman" w:eastAsia="Times New Roman" w:hAnsi="Times New Roman" w:cs="Times New Roman"/>
          <w:b/>
          <w:color w:val="000000"/>
          <w:sz w:val="28"/>
          <w:szCs w:val="28"/>
        </w:rPr>
        <w:t xml:space="preserve">   </w:t>
      </w:r>
      <w:r w:rsidRPr="00AA314E">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AA314E">
        <w:rPr>
          <w:rFonts w:ascii="Times New Roman" w:hAnsi="Times New Roman"/>
          <w:sz w:val="24"/>
          <w:szCs w:val="24"/>
        </w:rPr>
        <w:t xml:space="preserve"> </w:t>
      </w:r>
      <w:proofErr w:type="gramStart"/>
      <w:r w:rsidRPr="00AA314E">
        <w:rPr>
          <w:rFonts w:ascii="Times New Roman" w:hAnsi="Times New Roman"/>
          <w:sz w:val="24"/>
          <w:szCs w:val="24"/>
        </w:rPr>
        <w:t>«Национальная безопасность и правоохранительная деятельность» – 1,2% (166,6 тыс. рублей);</w:t>
      </w:r>
      <w:r w:rsidRPr="008E3377">
        <w:rPr>
          <w:rFonts w:ascii="Times New Roman" w:eastAsia="Times New Roman" w:hAnsi="Times New Roman" w:cs="Times New Roman"/>
          <w:b/>
          <w:color w:val="000000"/>
          <w:sz w:val="24"/>
          <w:szCs w:val="24"/>
        </w:rPr>
        <w:t xml:space="preserve"> «</w:t>
      </w:r>
      <w:r w:rsidRPr="00AA314E">
        <w:rPr>
          <w:rFonts w:ascii="Times New Roman" w:eastAsia="Times New Roman" w:hAnsi="Times New Roman" w:cs="Times New Roman"/>
          <w:color w:val="000000"/>
          <w:sz w:val="24"/>
          <w:szCs w:val="24"/>
        </w:rPr>
        <w:t>Национальная экономика» - 13,1 % (1835,8 тыс. рублей);</w:t>
      </w:r>
      <w:r w:rsidRPr="008E3377">
        <w:rPr>
          <w:rFonts w:ascii="Times New Roman" w:eastAsia="Times New Roman" w:hAnsi="Times New Roman" w:cs="Times New Roman"/>
          <w:b/>
          <w:color w:val="000000"/>
          <w:sz w:val="24"/>
          <w:szCs w:val="24"/>
        </w:rPr>
        <w:t xml:space="preserve"> </w:t>
      </w:r>
      <w:r w:rsidRPr="00AA314E">
        <w:rPr>
          <w:rFonts w:ascii="Times New Roman" w:eastAsia="Times New Roman" w:hAnsi="Times New Roman" w:cs="Times New Roman"/>
          <w:color w:val="000000"/>
          <w:sz w:val="24"/>
          <w:szCs w:val="24"/>
        </w:rPr>
        <w:t>«</w:t>
      </w:r>
      <w:r w:rsidRPr="00AA314E">
        <w:rPr>
          <w:rFonts w:ascii="Times New Roman" w:hAnsi="Times New Roman"/>
          <w:sz w:val="24"/>
          <w:szCs w:val="24"/>
        </w:rPr>
        <w:t>Жилищно-коммунальное хозяйств»</w:t>
      </w:r>
      <w:r w:rsidRPr="00AA314E">
        <w:rPr>
          <w:rFonts w:ascii="Times New Roman" w:eastAsia="Times New Roman" w:hAnsi="Times New Roman" w:cs="Times New Roman"/>
          <w:color w:val="000000"/>
          <w:sz w:val="24"/>
          <w:szCs w:val="24"/>
        </w:rPr>
        <w:t xml:space="preserve"> - 13,1 % (1839,6 тыс. рублей); «Молодежная политика» 0,4% (</w:t>
      </w:r>
      <w:r w:rsidRPr="00AA314E">
        <w:rPr>
          <w:rFonts w:ascii="Times New Roman" w:hAnsi="Times New Roman"/>
          <w:bCs/>
          <w:sz w:val="24"/>
          <w:szCs w:val="24"/>
        </w:rPr>
        <w:t>50,0</w:t>
      </w:r>
      <w:r w:rsidRPr="00AA314E">
        <w:rPr>
          <w:rFonts w:ascii="Times New Roman" w:eastAsia="Times New Roman" w:hAnsi="Times New Roman" w:cs="Times New Roman"/>
          <w:color w:val="000000"/>
          <w:sz w:val="24"/>
          <w:szCs w:val="24"/>
        </w:rPr>
        <w:t xml:space="preserve"> тыс. рублей), «</w:t>
      </w:r>
      <w:r w:rsidRPr="00AA314E">
        <w:rPr>
          <w:rFonts w:ascii="Times New Roman" w:hAnsi="Times New Roman"/>
          <w:sz w:val="24"/>
          <w:szCs w:val="24"/>
        </w:rPr>
        <w:t>Спорт и физическая культура» - 0,9 % (126,5 тыс. рублей);</w:t>
      </w:r>
      <w:r w:rsidRPr="008E3377">
        <w:rPr>
          <w:rFonts w:ascii="Times New Roman" w:eastAsia="Times New Roman" w:hAnsi="Times New Roman" w:cs="Times New Roman"/>
          <w:b/>
          <w:color w:val="000000"/>
          <w:sz w:val="24"/>
          <w:szCs w:val="24"/>
        </w:rPr>
        <w:t xml:space="preserve">   </w:t>
      </w:r>
      <w:r w:rsidRPr="00AA314E">
        <w:rPr>
          <w:rFonts w:ascii="Times New Roman" w:eastAsia="Times New Roman" w:hAnsi="Times New Roman" w:cs="Times New Roman"/>
          <w:color w:val="000000"/>
          <w:sz w:val="24"/>
          <w:szCs w:val="24"/>
        </w:rPr>
        <w:t>«Пенсионное обеспечение» - 1,4 % (195,9 тыс. рублей),</w:t>
      </w:r>
      <w:r w:rsidRPr="008E3377">
        <w:rPr>
          <w:rFonts w:ascii="Times New Roman" w:eastAsia="Times New Roman" w:hAnsi="Times New Roman" w:cs="Times New Roman"/>
          <w:b/>
          <w:color w:val="000000"/>
          <w:sz w:val="24"/>
          <w:szCs w:val="24"/>
        </w:rPr>
        <w:t xml:space="preserve"> </w:t>
      </w:r>
      <w:r w:rsidRPr="00AA314E">
        <w:rPr>
          <w:rFonts w:ascii="Times New Roman" w:eastAsia="Times New Roman" w:hAnsi="Times New Roman" w:cs="Times New Roman"/>
          <w:color w:val="000000"/>
          <w:sz w:val="24"/>
          <w:szCs w:val="24"/>
        </w:rPr>
        <w:t>«Средства массовой информации» - 0,4% (50,0 тыс. рублей).</w:t>
      </w:r>
      <w:proofErr w:type="gramEnd"/>
    </w:p>
    <w:p w:rsidR="00215582" w:rsidRPr="009A3101" w:rsidRDefault="00215582" w:rsidP="002155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A3101">
        <w:rPr>
          <w:rFonts w:ascii="Times New Roman" w:eastAsia="Times New Roman" w:hAnsi="Times New Roman" w:cs="Times New Roman"/>
          <w:sz w:val="24"/>
          <w:szCs w:val="24"/>
        </w:rPr>
        <w:t>Закупка произведена у единственного поставщика на основании п.31 ч.1 ст. 93 Закона № 44-ФЗ «О контрактной системе в сфере закупок товаров, работ, услуг для обеспечения государственных и муниципальных нужд» не производилась.</w:t>
      </w:r>
    </w:p>
    <w:p w:rsidR="00510C89" w:rsidRPr="00215582" w:rsidRDefault="00632A43" w:rsidP="00215582">
      <w:pPr>
        <w:pStyle w:val="Standard"/>
        <w:shd w:val="clear" w:color="auto" w:fill="FFFFFF"/>
        <w:tabs>
          <w:tab w:val="left" w:pos="341"/>
        </w:tabs>
        <w:spacing w:after="0" w:line="240" w:lineRule="auto"/>
        <w:ind w:right="101"/>
        <w:jc w:val="both"/>
        <w:rPr>
          <w:rFonts w:ascii="Times New Roman" w:hAnsi="Times New Roman" w:cs="Times New Roman"/>
          <w:sz w:val="24"/>
          <w:szCs w:val="24"/>
        </w:rPr>
      </w:pPr>
      <w:r w:rsidRPr="00215582">
        <w:rPr>
          <w:rFonts w:ascii="Times New Roman" w:hAnsi="Times New Roman" w:cs="Times New Roman"/>
          <w:b/>
          <w:sz w:val="24"/>
          <w:szCs w:val="24"/>
        </w:rPr>
        <w:t xml:space="preserve">   </w:t>
      </w:r>
      <w:r w:rsidR="005C22E9" w:rsidRPr="00215582">
        <w:rPr>
          <w:rFonts w:ascii="Times New Roman" w:hAnsi="Times New Roman" w:cs="Times New Roman"/>
          <w:sz w:val="24"/>
          <w:szCs w:val="24"/>
        </w:rPr>
        <w:t xml:space="preserve">  </w:t>
      </w:r>
      <w:r w:rsidR="00215582" w:rsidRPr="00215582">
        <w:rPr>
          <w:rFonts w:ascii="Times New Roman" w:hAnsi="Times New Roman" w:cs="Times New Roman"/>
          <w:b/>
          <w:sz w:val="24"/>
          <w:szCs w:val="24"/>
        </w:rPr>
        <w:t xml:space="preserve">   </w:t>
      </w:r>
      <w:r w:rsidR="00510C89" w:rsidRPr="00215582">
        <w:rPr>
          <w:rFonts w:ascii="Times New Roman" w:hAnsi="Times New Roman" w:cs="Times New Roman"/>
          <w:b/>
          <w:sz w:val="24"/>
          <w:szCs w:val="24"/>
        </w:rPr>
        <w:t>Выводы:</w:t>
      </w:r>
      <w:r w:rsidR="00510C89" w:rsidRPr="00215582">
        <w:rPr>
          <w:rFonts w:ascii="Times New Roman" w:hAnsi="Times New Roman" w:cs="Times New Roman"/>
          <w:sz w:val="24"/>
          <w:szCs w:val="24"/>
          <w:lang w:eastAsia="ar-SA"/>
        </w:rPr>
        <w:t xml:space="preserve"> Бюджет </w:t>
      </w:r>
      <w:proofErr w:type="spellStart"/>
      <w:r w:rsidR="00215582" w:rsidRPr="00215582">
        <w:rPr>
          <w:rFonts w:ascii="Times New Roman" w:hAnsi="Times New Roman" w:cs="Times New Roman"/>
          <w:sz w:val="24"/>
          <w:szCs w:val="24"/>
          <w:lang w:eastAsia="ar-SA"/>
        </w:rPr>
        <w:t>Ветютневского</w:t>
      </w:r>
      <w:proofErr w:type="spellEnd"/>
      <w:r w:rsidR="00510C89" w:rsidRPr="00215582">
        <w:rPr>
          <w:rFonts w:ascii="Times New Roman" w:hAnsi="Times New Roman" w:cs="Times New Roman"/>
          <w:sz w:val="24"/>
          <w:szCs w:val="24"/>
          <w:lang w:eastAsia="ar-SA"/>
        </w:rPr>
        <w:t xml:space="preserve"> сельского поселения </w:t>
      </w:r>
      <w:proofErr w:type="spellStart"/>
      <w:r w:rsidR="00510C89" w:rsidRPr="00215582">
        <w:rPr>
          <w:rFonts w:ascii="Times New Roman" w:hAnsi="Times New Roman" w:cs="Times New Roman"/>
          <w:sz w:val="24"/>
          <w:szCs w:val="24"/>
          <w:lang w:eastAsia="ar-SA"/>
        </w:rPr>
        <w:t>Фроловского</w:t>
      </w:r>
      <w:proofErr w:type="spellEnd"/>
      <w:r w:rsidR="00510C89" w:rsidRPr="00215582">
        <w:rPr>
          <w:rFonts w:ascii="Times New Roman" w:hAnsi="Times New Roman" w:cs="Times New Roman"/>
          <w:sz w:val="24"/>
          <w:szCs w:val="24"/>
          <w:lang w:eastAsia="ar-SA"/>
        </w:rPr>
        <w:t xml:space="preserve"> муниципального района окончательно принят решением Совета депутатов  </w:t>
      </w:r>
      <w:proofErr w:type="spellStart"/>
      <w:r w:rsidR="00215582" w:rsidRPr="00215582">
        <w:rPr>
          <w:rFonts w:ascii="Times New Roman" w:hAnsi="Times New Roman" w:cs="Times New Roman"/>
          <w:sz w:val="24"/>
          <w:szCs w:val="24"/>
          <w:lang w:eastAsia="ar-SA"/>
        </w:rPr>
        <w:t>Ветютневского</w:t>
      </w:r>
      <w:proofErr w:type="spellEnd"/>
      <w:r w:rsidR="00510C89" w:rsidRPr="00215582">
        <w:rPr>
          <w:rFonts w:ascii="Times New Roman" w:hAnsi="Times New Roman" w:cs="Times New Roman"/>
          <w:sz w:val="24"/>
          <w:szCs w:val="24"/>
          <w:lang w:eastAsia="ar-SA"/>
        </w:rPr>
        <w:t xml:space="preserve"> сельского поселения </w:t>
      </w:r>
      <w:r w:rsidR="00510C89" w:rsidRPr="00215582">
        <w:rPr>
          <w:rFonts w:ascii="Times New Roman" w:hAnsi="Times New Roman" w:cs="Times New Roman"/>
          <w:sz w:val="24"/>
          <w:szCs w:val="24"/>
        </w:rPr>
        <w:t xml:space="preserve">от </w:t>
      </w:r>
      <w:r w:rsidR="00215582" w:rsidRPr="00215582">
        <w:rPr>
          <w:rFonts w:ascii="Times New Roman" w:hAnsi="Times New Roman" w:cs="Times New Roman"/>
          <w:sz w:val="24"/>
          <w:szCs w:val="24"/>
        </w:rPr>
        <w:t xml:space="preserve">05.12.2017г № 44/183 </w:t>
      </w:r>
      <w:r w:rsidR="00510C89" w:rsidRPr="00215582">
        <w:rPr>
          <w:rFonts w:ascii="Times New Roman" w:hAnsi="Times New Roman" w:cs="Times New Roman"/>
          <w:sz w:val="24"/>
          <w:szCs w:val="24"/>
        </w:rPr>
        <w:t xml:space="preserve">по доходам </w:t>
      </w:r>
      <w:r w:rsidR="00215582" w:rsidRPr="00215582">
        <w:rPr>
          <w:rFonts w:ascii="Times New Roman" w:eastAsia="Times New Roman" w:hAnsi="Times New Roman" w:cs="Times New Roman"/>
          <w:sz w:val="24"/>
          <w:szCs w:val="24"/>
          <w:lang w:eastAsia="ar-SA"/>
        </w:rPr>
        <w:t xml:space="preserve">14233,7 </w:t>
      </w:r>
      <w:r w:rsidR="00510C89" w:rsidRPr="00215582">
        <w:rPr>
          <w:rFonts w:ascii="Times New Roman" w:hAnsi="Times New Roman" w:cs="Times New Roman"/>
          <w:sz w:val="24"/>
          <w:szCs w:val="24"/>
        </w:rPr>
        <w:t xml:space="preserve">тыс. рублей, расходам - </w:t>
      </w:r>
      <w:r w:rsidR="00215582" w:rsidRPr="00215582">
        <w:rPr>
          <w:rFonts w:ascii="Times New Roman" w:eastAsia="Times New Roman" w:hAnsi="Times New Roman" w:cs="Times New Roman"/>
          <w:bCs/>
          <w:color w:val="000000"/>
          <w:kern w:val="0"/>
          <w:sz w:val="24"/>
          <w:szCs w:val="24"/>
        </w:rPr>
        <w:t>14833,7</w:t>
      </w:r>
      <w:r w:rsidR="00510C89" w:rsidRPr="00215582">
        <w:rPr>
          <w:rFonts w:ascii="Times New Roman" w:hAnsi="Times New Roman" w:cs="Times New Roman"/>
          <w:sz w:val="24"/>
          <w:szCs w:val="24"/>
        </w:rPr>
        <w:t>тыс. рублей</w:t>
      </w:r>
      <w:r w:rsidR="00215582" w:rsidRPr="00215582">
        <w:rPr>
          <w:rFonts w:ascii="Times New Roman" w:hAnsi="Times New Roman" w:cs="Times New Roman"/>
          <w:sz w:val="24"/>
          <w:szCs w:val="24"/>
        </w:rPr>
        <w:t xml:space="preserve">.  </w:t>
      </w:r>
    </w:p>
    <w:p w:rsidR="00CC6B36" w:rsidRDefault="000D20E2" w:rsidP="00510C89">
      <w:pPr>
        <w:shd w:val="clear" w:color="auto" w:fill="FFFFFF"/>
        <w:spacing w:after="0" w:line="240" w:lineRule="auto"/>
        <w:ind w:firstLine="426"/>
        <w:jc w:val="both"/>
      </w:pPr>
      <w:r>
        <w:rPr>
          <w:rFonts w:ascii="Times New Roman" w:eastAsia="Times New Roman" w:hAnsi="Times New Roman" w:cs="Times New Roman"/>
          <w:sz w:val="24"/>
          <w:szCs w:val="24"/>
        </w:rPr>
        <w:t xml:space="preserve"> </w:t>
      </w:r>
      <w:r w:rsidR="00CC6B36">
        <w:t xml:space="preserve">    </w:t>
      </w:r>
    </w:p>
    <w:p w:rsidR="00CC6B36" w:rsidRDefault="00CC6B36" w:rsidP="00CC6B36">
      <w:pPr>
        <w:pStyle w:val="a3"/>
        <w:ind w:hanging="284"/>
        <w:jc w:val="both"/>
      </w:pPr>
      <w:r>
        <w:t xml:space="preserve">    </w:t>
      </w:r>
      <w:r w:rsidR="00215582">
        <w:t>Председатель</w:t>
      </w:r>
    </w:p>
    <w:p w:rsidR="00CC6B36" w:rsidRDefault="00CC6B36" w:rsidP="00CC6B36">
      <w:pPr>
        <w:pStyle w:val="a3"/>
        <w:ind w:hanging="284"/>
        <w:jc w:val="both"/>
      </w:pPr>
      <w:r>
        <w:t xml:space="preserve">    контрольно-счетной палаты</w:t>
      </w:r>
    </w:p>
    <w:p w:rsidR="00CC6B36" w:rsidRPr="002264C0" w:rsidRDefault="00CC6B36" w:rsidP="00CC6B36">
      <w:pPr>
        <w:pStyle w:val="a3"/>
        <w:ind w:hanging="284"/>
        <w:jc w:val="both"/>
        <w:rPr>
          <w:b/>
        </w:rPr>
      </w:pPr>
      <w:r>
        <w:t xml:space="preserve">    </w:t>
      </w:r>
      <w:proofErr w:type="spellStart"/>
      <w:r>
        <w:t>Фроловского</w:t>
      </w:r>
      <w:proofErr w:type="spellEnd"/>
      <w:r>
        <w:t xml:space="preserve"> муниципального района                                   </w:t>
      </w:r>
      <w:r w:rsidR="00215582">
        <w:t>И</w:t>
      </w:r>
      <w:r>
        <w:t xml:space="preserve">.В. </w:t>
      </w:r>
      <w:proofErr w:type="spellStart"/>
      <w:r w:rsidR="00215582">
        <w:t>Мордовцева</w:t>
      </w:r>
      <w:proofErr w:type="spellEnd"/>
    </w:p>
    <w:p w:rsidR="00B5442F" w:rsidRPr="002264C0" w:rsidRDefault="00B5442F" w:rsidP="00CC6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B38">
        <w:rPr>
          <w:rFonts w:ascii="Times New Roman" w:hAnsi="Times New Roman" w:cs="Times New Roman"/>
          <w:sz w:val="24"/>
          <w:szCs w:val="24"/>
        </w:rPr>
        <w:t xml:space="preserve">   </w:t>
      </w:r>
    </w:p>
    <w:sectPr w:rsidR="00B5442F" w:rsidRPr="002264C0" w:rsidSect="00215582">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5442F"/>
    <w:rsid w:val="000D20E2"/>
    <w:rsid w:val="00175D62"/>
    <w:rsid w:val="0019033D"/>
    <w:rsid w:val="00215582"/>
    <w:rsid w:val="00264E8E"/>
    <w:rsid w:val="0034084C"/>
    <w:rsid w:val="00510C89"/>
    <w:rsid w:val="005C22E9"/>
    <w:rsid w:val="00632A43"/>
    <w:rsid w:val="006A4B38"/>
    <w:rsid w:val="00723B93"/>
    <w:rsid w:val="008420A3"/>
    <w:rsid w:val="00884FEC"/>
    <w:rsid w:val="008E6F92"/>
    <w:rsid w:val="00B5442F"/>
    <w:rsid w:val="00B7678C"/>
    <w:rsid w:val="00CC6B36"/>
    <w:rsid w:val="00D93342"/>
    <w:rsid w:val="00E90F27"/>
    <w:rsid w:val="00EC105F"/>
    <w:rsid w:val="00ED38B6"/>
    <w:rsid w:val="00FC3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 w:type="paragraph" w:styleId="a5">
    <w:name w:val="Normal (Web)"/>
    <w:basedOn w:val="a"/>
    <w:uiPriority w:val="99"/>
    <w:rsid w:val="000D20E2"/>
    <w:pPr>
      <w:suppressAutoHyphens/>
      <w:autoSpaceDN w:val="0"/>
      <w:spacing w:before="28" w:after="119" w:line="240" w:lineRule="auto"/>
    </w:pPr>
    <w:rPr>
      <w:rFonts w:ascii="Calibri" w:eastAsia="Times New Roman" w:hAnsi="Calibri" w:cs="Calibri"/>
      <w:kern w:val="3"/>
      <w:sz w:val="24"/>
      <w:szCs w:val="24"/>
      <w:lang w:eastAsia="ru-RU"/>
    </w:rPr>
  </w:style>
  <w:style w:type="paragraph" w:styleId="3">
    <w:name w:val="Body Text Indent 3"/>
    <w:basedOn w:val="Standard"/>
    <w:link w:val="30"/>
    <w:uiPriority w:val="99"/>
    <w:rsid w:val="00632A43"/>
    <w:pPr>
      <w:widowControl w:val="0"/>
      <w:spacing w:after="120"/>
      <w:ind w:left="283"/>
    </w:pPr>
    <w:rPr>
      <w:rFonts w:cs="Times New Roman"/>
      <w:sz w:val="16"/>
      <w:szCs w:val="16"/>
      <w:lang w:eastAsia="en-US"/>
    </w:rPr>
  </w:style>
  <w:style w:type="character" w:customStyle="1" w:styleId="30">
    <w:name w:val="Основной текст с отступом 3 Знак"/>
    <w:basedOn w:val="a0"/>
    <w:link w:val="3"/>
    <w:uiPriority w:val="99"/>
    <w:rsid w:val="00632A43"/>
    <w:rPr>
      <w:rFonts w:ascii="Calibri" w:eastAsia="SimSun" w:hAnsi="Calibri" w:cs="Times New Roman"/>
      <w:kern w:val="3"/>
      <w:sz w:val="16"/>
      <w:szCs w:val="16"/>
    </w:rPr>
  </w:style>
  <w:style w:type="paragraph" w:styleId="a6">
    <w:name w:val="Body Text"/>
    <w:basedOn w:val="a"/>
    <w:link w:val="a7"/>
    <w:uiPriority w:val="99"/>
    <w:semiHidden/>
    <w:unhideWhenUsed/>
    <w:rsid w:val="005C22E9"/>
    <w:pPr>
      <w:spacing w:after="120"/>
    </w:pPr>
  </w:style>
  <w:style w:type="character" w:customStyle="1" w:styleId="a7">
    <w:name w:val="Основной текст Знак"/>
    <w:basedOn w:val="a0"/>
    <w:link w:val="a6"/>
    <w:uiPriority w:val="99"/>
    <w:semiHidden/>
    <w:rsid w:val="005C22E9"/>
  </w:style>
  <w:style w:type="character" w:customStyle="1" w:styleId="a8">
    <w:name w:val="Верхний колонтитул Знак"/>
    <w:basedOn w:val="a0"/>
    <w:link w:val="a9"/>
    <w:uiPriority w:val="99"/>
    <w:rsid w:val="005C22E9"/>
    <w:rPr>
      <w:rFonts w:ascii="Calibri" w:eastAsia="SimSun" w:hAnsi="Calibri" w:cs="Calibri"/>
      <w:kern w:val="3"/>
    </w:rPr>
  </w:style>
  <w:style w:type="paragraph" w:styleId="a9">
    <w:name w:val="header"/>
    <w:basedOn w:val="a"/>
    <w:link w:val="a8"/>
    <w:uiPriority w:val="99"/>
    <w:unhideWhenUsed/>
    <w:rsid w:val="005C22E9"/>
    <w:pPr>
      <w:widowControl w:val="0"/>
      <w:tabs>
        <w:tab w:val="center" w:pos="4677"/>
        <w:tab w:val="right" w:pos="9355"/>
      </w:tabs>
      <w:suppressAutoHyphens/>
      <w:autoSpaceDN w:val="0"/>
      <w:spacing w:after="0" w:line="240" w:lineRule="auto"/>
    </w:pPr>
    <w:rPr>
      <w:rFonts w:ascii="Calibri" w:eastAsia="SimSun" w:hAnsi="Calibri" w:cs="Calibri"/>
      <w:kern w:val="3"/>
    </w:rPr>
  </w:style>
  <w:style w:type="character" w:customStyle="1" w:styleId="1">
    <w:name w:val="Верхний колонтитул Знак1"/>
    <w:basedOn w:val="a0"/>
    <w:link w:val="a9"/>
    <w:uiPriority w:val="99"/>
    <w:semiHidden/>
    <w:rsid w:val="005C22E9"/>
  </w:style>
  <w:style w:type="character" w:customStyle="1" w:styleId="-">
    <w:name w:val="Интернет-ссылка"/>
    <w:rsid w:val="005C22E9"/>
    <w:rPr>
      <w:color w:val="000080"/>
      <w:u w:val="singl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68F47BAE4E1F6667C81E6C46EB3C4B3FDDBB2C87E163F784573C605791E34820F0A995A92C4A6F4M3z6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AE8022D20ADED14C3DB59F960688B5D42D6FF87750B2398330DD3C03E9EF2F76544EA5B010B3B973FCFFBL6AAP" TargetMode="External"/><Relationship Id="rId5" Type="http://schemas.openxmlformats.org/officeDocument/2006/relationships/hyperlink" Target="consultantplus://offline/ref=1AE8022D20ADED14C3DB59F960688B5D42D6FF87750B2398330DD3C03E9EF2F76544EA5B010B3B973FCFFBL6AAP" TargetMode="External"/><Relationship Id="rId4" Type="http://schemas.openxmlformats.org/officeDocument/2006/relationships/hyperlink" Target="consultantplus://offline/ref=1AE8022D20ADED14C3DB59F960688B5D42D6FF87750B2398330DD3C03E9EF2F76544EA5B010B3B973FCFFBL6AAP"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2687</Words>
  <Characters>15319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cp:revision>
  <cp:lastPrinted>2018-05-10T08:44:00Z</cp:lastPrinted>
  <dcterms:created xsi:type="dcterms:W3CDTF">2018-04-17T10:07:00Z</dcterms:created>
  <dcterms:modified xsi:type="dcterms:W3CDTF">2018-05-10T08:44:00Z</dcterms:modified>
</cp:coreProperties>
</file>