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F" w:rsidRDefault="00B5442F" w:rsidP="00B5442F">
      <w:pPr>
        <w:jc w:val="right"/>
        <w:rPr>
          <w:rFonts w:ascii="Times New Roman" w:hAnsi="Times New Roman" w:cs="Times New Roman"/>
          <w:b/>
          <w:sz w:val="24"/>
          <w:szCs w:val="24"/>
        </w:rPr>
      </w:pPr>
      <w:r w:rsidRPr="00B5442F">
        <w:rPr>
          <w:rFonts w:ascii="Times New Roman" w:hAnsi="Times New Roman" w:cs="Times New Roman"/>
          <w:b/>
          <w:sz w:val="24"/>
          <w:szCs w:val="24"/>
        </w:rPr>
        <w:t>Утверждаю</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КСП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 201</w:t>
      </w:r>
      <w:r w:rsidR="00841DD0">
        <w:rPr>
          <w:rFonts w:ascii="Times New Roman" w:hAnsi="Times New Roman" w:cs="Times New Roman"/>
          <w:sz w:val="24"/>
          <w:szCs w:val="24"/>
        </w:rPr>
        <w:t>9</w:t>
      </w:r>
      <w:r>
        <w:rPr>
          <w:rFonts w:ascii="Times New Roman" w:hAnsi="Times New Roman" w:cs="Times New Roman"/>
          <w:sz w:val="24"/>
          <w:szCs w:val="24"/>
        </w:rPr>
        <w:t xml:space="preserve"> года</w:t>
      </w: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Внешней проверки бюджетной отчетности и отдельных вопросов исполнения бюджета </w:t>
      </w:r>
      <w:r w:rsidR="00FB0A49">
        <w:rPr>
          <w:rFonts w:ascii="Times New Roman" w:hAnsi="Times New Roman" w:cs="Times New Roman"/>
          <w:sz w:val="24"/>
          <w:szCs w:val="24"/>
        </w:rPr>
        <w:t xml:space="preserve">Пригородного </w:t>
      </w:r>
      <w:r>
        <w:rPr>
          <w:rFonts w:ascii="Times New Roman" w:hAnsi="Times New Roman" w:cs="Times New Roman"/>
          <w:sz w:val="24"/>
          <w:szCs w:val="24"/>
        </w:rPr>
        <w:t>сельского поселения  за 201</w:t>
      </w:r>
      <w:r w:rsidR="00841DD0">
        <w:rPr>
          <w:rFonts w:ascii="Times New Roman" w:hAnsi="Times New Roman" w:cs="Times New Roman"/>
          <w:sz w:val="24"/>
          <w:szCs w:val="24"/>
        </w:rPr>
        <w:t>8</w:t>
      </w:r>
      <w:r>
        <w:rPr>
          <w:rFonts w:ascii="Times New Roman" w:hAnsi="Times New Roman" w:cs="Times New Roman"/>
          <w:sz w:val="24"/>
          <w:szCs w:val="24"/>
        </w:rPr>
        <w:t xml:space="preserve"> год.</w:t>
      </w:r>
    </w:p>
    <w:p w:rsidR="00B5442F" w:rsidRDefault="00B5442F" w:rsidP="00B5442F">
      <w:pPr>
        <w:spacing w:after="0" w:line="240" w:lineRule="auto"/>
        <w:jc w:val="both"/>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D20E2">
        <w:rPr>
          <w:rFonts w:ascii="Times New Roman" w:hAnsi="Times New Roman" w:cs="Times New Roman"/>
          <w:sz w:val="24"/>
          <w:szCs w:val="24"/>
        </w:rPr>
        <w:t xml:space="preserve">   </w:t>
      </w:r>
      <w:r>
        <w:rPr>
          <w:rFonts w:ascii="Times New Roman" w:hAnsi="Times New Roman" w:cs="Times New Roman"/>
          <w:b/>
          <w:sz w:val="24"/>
          <w:szCs w:val="24"/>
        </w:rPr>
        <w:t>Основание для проведения контрольного мероприятия:</w:t>
      </w:r>
    </w:p>
    <w:p w:rsidR="00B5442F" w:rsidRDefault="00841DD0" w:rsidP="00B54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 1.</w:t>
      </w:r>
      <w:r w:rsidR="00764984">
        <w:rPr>
          <w:rFonts w:ascii="Times New Roman" w:hAnsi="Times New Roman" w:cs="Times New Roman"/>
          <w:sz w:val="24"/>
          <w:szCs w:val="24"/>
        </w:rPr>
        <w:t>1</w:t>
      </w:r>
      <w:r>
        <w:rPr>
          <w:rFonts w:ascii="Times New Roman" w:hAnsi="Times New Roman" w:cs="Times New Roman"/>
          <w:sz w:val="24"/>
          <w:szCs w:val="24"/>
        </w:rPr>
        <w:t>7</w:t>
      </w:r>
      <w:r w:rsidR="00B5442F" w:rsidRPr="002264C0">
        <w:rPr>
          <w:rFonts w:ascii="Times New Roman" w:hAnsi="Times New Roman" w:cs="Times New Roman"/>
          <w:sz w:val="24"/>
          <w:szCs w:val="24"/>
        </w:rPr>
        <w:t xml:space="preserve">  </w:t>
      </w:r>
      <w:r w:rsidR="00B5442F" w:rsidRPr="002264C0">
        <w:rPr>
          <w:rFonts w:ascii="Times New Roman" w:hAnsi="Times New Roman" w:cs="Times New Roman"/>
          <w:bCs/>
          <w:sz w:val="24"/>
          <w:szCs w:val="24"/>
        </w:rPr>
        <w:t xml:space="preserve">Плана  работы контрольно-счетной палаты </w:t>
      </w:r>
      <w:proofErr w:type="spellStart"/>
      <w:r w:rsidR="00B5442F" w:rsidRPr="002264C0">
        <w:rPr>
          <w:rFonts w:ascii="Times New Roman" w:hAnsi="Times New Roman" w:cs="Times New Roman"/>
          <w:bCs/>
          <w:sz w:val="24"/>
          <w:szCs w:val="24"/>
        </w:rPr>
        <w:t>Фроловского</w:t>
      </w:r>
      <w:proofErr w:type="spellEnd"/>
      <w:r w:rsidR="00B5442F" w:rsidRPr="002264C0">
        <w:rPr>
          <w:rFonts w:ascii="Times New Roman" w:hAnsi="Times New Roman" w:cs="Times New Roman"/>
          <w:bCs/>
          <w:sz w:val="24"/>
          <w:szCs w:val="24"/>
        </w:rPr>
        <w:t xml:space="preserve"> муниципального района Волгоградской области на 201</w:t>
      </w:r>
      <w:r>
        <w:rPr>
          <w:rFonts w:ascii="Times New Roman" w:hAnsi="Times New Roman" w:cs="Times New Roman"/>
          <w:bCs/>
          <w:sz w:val="24"/>
          <w:szCs w:val="24"/>
        </w:rPr>
        <w:t>9</w:t>
      </w:r>
      <w:r w:rsidR="00B5442F" w:rsidRPr="002264C0">
        <w:rPr>
          <w:rFonts w:ascii="Times New Roman" w:hAnsi="Times New Roman" w:cs="Times New Roman"/>
          <w:bCs/>
          <w:sz w:val="24"/>
          <w:szCs w:val="24"/>
        </w:rPr>
        <w:t xml:space="preserve"> год, утвержденного </w:t>
      </w:r>
      <w:r w:rsidR="00B5442F" w:rsidRPr="002264C0">
        <w:rPr>
          <w:rFonts w:ascii="Times New Roman" w:hAnsi="Times New Roman" w:cs="Times New Roman"/>
          <w:sz w:val="24"/>
          <w:szCs w:val="24"/>
        </w:rPr>
        <w:t>распоряжением от 2</w:t>
      </w:r>
      <w:r>
        <w:rPr>
          <w:rFonts w:ascii="Times New Roman" w:hAnsi="Times New Roman" w:cs="Times New Roman"/>
          <w:sz w:val="24"/>
          <w:szCs w:val="24"/>
        </w:rPr>
        <w:t>6</w:t>
      </w:r>
      <w:r w:rsidR="00B5442F">
        <w:rPr>
          <w:rFonts w:ascii="Times New Roman" w:hAnsi="Times New Roman" w:cs="Times New Roman"/>
          <w:sz w:val="24"/>
          <w:szCs w:val="24"/>
        </w:rPr>
        <w:t>.12.201</w:t>
      </w:r>
      <w:r>
        <w:rPr>
          <w:rFonts w:ascii="Times New Roman" w:hAnsi="Times New Roman" w:cs="Times New Roman"/>
          <w:sz w:val="24"/>
          <w:szCs w:val="24"/>
        </w:rPr>
        <w:t>8</w:t>
      </w:r>
      <w:r w:rsidR="00B5442F">
        <w:rPr>
          <w:rFonts w:ascii="Times New Roman" w:hAnsi="Times New Roman" w:cs="Times New Roman"/>
          <w:sz w:val="24"/>
          <w:szCs w:val="24"/>
        </w:rPr>
        <w:t xml:space="preserve"> года</w:t>
      </w:r>
      <w:r w:rsidR="00B5442F" w:rsidRPr="002264C0">
        <w:rPr>
          <w:rFonts w:ascii="Times New Roman" w:hAnsi="Times New Roman" w:cs="Times New Roman"/>
          <w:sz w:val="24"/>
          <w:szCs w:val="24"/>
        </w:rPr>
        <w:t xml:space="preserve"> № </w:t>
      </w:r>
      <w:r w:rsidR="00B5442F">
        <w:rPr>
          <w:rFonts w:ascii="Times New Roman" w:hAnsi="Times New Roman" w:cs="Times New Roman"/>
          <w:sz w:val="24"/>
          <w:szCs w:val="24"/>
        </w:rPr>
        <w:t>7</w:t>
      </w:r>
      <w:r w:rsidR="00B5442F" w:rsidRPr="002264C0">
        <w:rPr>
          <w:rFonts w:ascii="Times New Roman" w:hAnsi="Times New Roman" w:cs="Times New Roman"/>
          <w:sz w:val="24"/>
          <w:szCs w:val="24"/>
        </w:rPr>
        <w:t xml:space="preserve">; распоряжение на проведение контрольного мероприятия от </w:t>
      </w:r>
      <w:r w:rsidR="00FB0A49">
        <w:rPr>
          <w:rFonts w:ascii="Times New Roman" w:hAnsi="Times New Roman" w:cs="Times New Roman"/>
          <w:sz w:val="24"/>
          <w:szCs w:val="24"/>
        </w:rPr>
        <w:t>0</w:t>
      </w:r>
      <w:r>
        <w:rPr>
          <w:rFonts w:ascii="Times New Roman" w:hAnsi="Times New Roman" w:cs="Times New Roman"/>
          <w:sz w:val="24"/>
          <w:szCs w:val="24"/>
        </w:rPr>
        <w:t>5</w:t>
      </w:r>
      <w:r w:rsidR="00B5442F">
        <w:rPr>
          <w:rFonts w:ascii="Times New Roman" w:hAnsi="Times New Roman" w:cs="Times New Roman"/>
          <w:sz w:val="24"/>
          <w:szCs w:val="24"/>
        </w:rPr>
        <w:t>.0</w:t>
      </w:r>
      <w:r w:rsidR="00FB0A49">
        <w:rPr>
          <w:rFonts w:ascii="Times New Roman" w:hAnsi="Times New Roman" w:cs="Times New Roman"/>
          <w:sz w:val="24"/>
          <w:szCs w:val="24"/>
        </w:rPr>
        <w:t>3</w:t>
      </w:r>
      <w:r w:rsidR="00B5442F" w:rsidRPr="002264C0">
        <w:rPr>
          <w:rFonts w:ascii="Times New Roman" w:hAnsi="Times New Roman" w:cs="Times New Roman"/>
          <w:sz w:val="24"/>
          <w:szCs w:val="24"/>
        </w:rPr>
        <w:t>.201</w:t>
      </w:r>
      <w:r>
        <w:rPr>
          <w:rFonts w:ascii="Times New Roman" w:hAnsi="Times New Roman" w:cs="Times New Roman"/>
          <w:sz w:val="24"/>
          <w:szCs w:val="24"/>
        </w:rPr>
        <w:t>9</w:t>
      </w:r>
      <w:r w:rsidR="00B5442F" w:rsidRPr="002264C0">
        <w:rPr>
          <w:rFonts w:ascii="Times New Roman" w:hAnsi="Times New Roman" w:cs="Times New Roman"/>
          <w:sz w:val="24"/>
          <w:szCs w:val="24"/>
        </w:rPr>
        <w:t xml:space="preserve"> № </w:t>
      </w:r>
      <w:r w:rsidR="006D169D">
        <w:rPr>
          <w:rFonts w:ascii="Times New Roman" w:hAnsi="Times New Roman" w:cs="Times New Roman"/>
          <w:sz w:val="24"/>
          <w:szCs w:val="24"/>
        </w:rPr>
        <w:t>1</w:t>
      </w:r>
      <w:r>
        <w:rPr>
          <w:rFonts w:ascii="Times New Roman" w:hAnsi="Times New Roman" w:cs="Times New Roman"/>
          <w:sz w:val="24"/>
          <w:szCs w:val="24"/>
        </w:rPr>
        <w:t>7</w:t>
      </w:r>
      <w:r w:rsidR="00B5442F" w:rsidRPr="002264C0">
        <w:rPr>
          <w:rFonts w:ascii="Times New Roman" w:hAnsi="Times New Roman" w:cs="Times New Roman"/>
          <w:sz w:val="24"/>
          <w:szCs w:val="24"/>
        </w:rPr>
        <w:t>.</w:t>
      </w:r>
    </w:p>
    <w:p w:rsidR="00B5442F" w:rsidRPr="00711A0C" w:rsidRDefault="00B5442F" w:rsidP="00B5442F">
      <w:pPr>
        <w:pStyle w:val="a3"/>
        <w:jc w:val="both"/>
      </w:pPr>
      <w:r>
        <w:t xml:space="preserve">   </w:t>
      </w:r>
      <w:r w:rsidR="000D20E2">
        <w:t xml:space="preserve">  </w:t>
      </w:r>
      <w:r w:rsidRPr="002264C0">
        <w:rPr>
          <w:b/>
        </w:rPr>
        <w:t>Цель проведения проверки:</w:t>
      </w:r>
      <w:r>
        <w:rPr>
          <w:b/>
        </w:rPr>
        <w:t xml:space="preserve"> </w:t>
      </w:r>
      <w:r>
        <w:t xml:space="preserve"> полноты бюджетной отчетности главного администратора бюджетных средств (ГАБС), ее соответствие требованиям нормативных правовых актов; оценка достоверности показателей бюджетной отчетности ГАБС; анализ эффективности и результативности использования муниципальных ресурсов </w:t>
      </w:r>
      <w:proofErr w:type="spellStart"/>
      <w:r>
        <w:t>Фроловского</w:t>
      </w:r>
      <w:proofErr w:type="spellEnd"/>
      <w:r>
        <w:t xml:space="preserve"> муниципального района; анализ выполнения главным распорядителем бюджетных средств бюджетных полномочий, закрепленными за ним нормами БК РФ  и иными нормативными правовыми актами РФ, Волгоградской  области и </w:t>
      </w:r>
      <w:proofErr w:type="spellStart"/>
      <w:r>
        <w:t>Фроловского</w:t>
      </w:r>
      <w:proofErr w:type="spellEnd"/>
      <w:r>
        <w:t xml:space="preserve"> муниципального района.</w:t>
      </w:r>
    </w:p>
    <w:p w:rsidR="00B5442F" w:rsidRDefault="00B5442F" w:rsidP="00B5442F">
      <w:pPr>
        <w:pStyle w:val="a3"/>
        <w:jc w:val="both"/>
        <w:rPr>
          <w:color w:val="000000"/>
        </w:rPr>
      </w:pPr>
      <w:r>
        <w:rPr>
          <w:b/>
          <w:color w:val="000000"/>
        </w:rPr>
        <w:t xml:space="preserve">    </w:t>
      </w:r>
      <w:r w:rsidRPr="002264C0">
        <w:rPr>
          <w:b/>
          <w:color w:val="000000"/>
        </w:rPr>
        <w:t xml:space="preserve"> Проверяемый период: </w:t>
      </w:r>
      <w:r>
        <w:rPr>
          <w:color w:val="000000"/>
        </w:rPr>
        <w:t>01.01.201</w:t>
      </w:r>
      <w:r w:rsidR="00841DD0">
        <w:rPr>
          <w:color w:val="000000"/>
        </w:rPr>
        <w:t>8</w:t>
      </w:r>
      <w:r>
        <w:rPr>
          <w:color w:val="000000"/>
        </w:rPr>
        <w:t>- 31.12.201</w:t>
      </w:r>
      <w:r w:rsidR="00841DD0">
        <w:rPr>
          <w:color w:val="000000"/>
        </w:rPr>
        <w:t>8</w:t>
      </w:r>
      <w:r w:rsidRPr="00BC3EB7">
        <w:rPr>
          <w:color w:val="000000"/>
        </w:rPr>
        <w:t>.</w:t>
      </w:r>
      <w:r w:rsidRPr="002264C0">
        <w:rPr>
          <w:color w:val="000000"/>
        </w:rPr>
        <w:t xml:space="preserve"> </w:t>
      </w:r>
    </w:p>
    <w:p w:rsidR="00B5442F" w:rsidRPr="006A4B38" w:rsidRDefault="00B5442F" w:rsidP="00B5442F">
      <w:pPr>
        <w:pStyle w:val="a3"/>
        <w:jc w:val="both"/>
      </w:pPr>
      <w:r>
        <w:rPr>
          <w:color w:val="000000"/>
        </w:rPr>
        <w:t xml:space="preserve">     </w:t>
      </w:r>
      <w:r w:rsidRPr="00B5442F">
        <w:rPr>
          <w:b/>
          <w:color w:val="000000"/>
        </w:rPr>
        <w:t>Срок проведения контрольного мероприятия:</w:t>
      </w:r>
      <w:r>
        <w:rPr>
          <w:b/>
          <w:color w:val="000000"/>
        </w:rPr>
        <w:t xml:space="preserve"> </w:t>
      </w:r>
      <w:r w:rsidR="006A4B38" w:rsidRPr="006A4B38">
        <w:rPr>
          <w:color w:val="000000"/>
        </w:rPr>
        <w:t xml:space="preserve">с </w:t>
      </w:r>
      <w:r w:rsidR="00841DD0">
        <w:rPr>
          <w:color w:val="000000"/>
        </w:rPr>
        <w:t>11</w:t>
      </w:r>
      <w:r w:rsidR="006D169D">
        <w:rPr>
          <w:color w:val="000000"/>
        </w:rPr>
        <w:t>.0</w:t>
      </w:r>
      <w:r w:rsidR="00FB0A49">
        <w:rPr>
          <w:color w:val="000000"/>
        </w:rPr>
        <w:t>3</w:t>
      </w:r>
      <w:r w:rsidR="006A4B38" w:rsidRPr="006A4B38">
        <w:rPr>
          <w:color w:val="000000"/>
        </w:rPr>
        <w:t>.201</w:t>
      </w:r>
      <w:r w:rsidR="00841DD0">
        <w:rPr>
          <w:color w:val="000000"/>
        </w:rPr>
        <w:t>9</w:t>
      </w:r>
      <w:r w:rsidR="006A4B38" w:rsidRPr="006A4B38">
        <w:rPr>
          <w:color w:val="000000"/>
        </w:rPr>
        <w:t xml:space="preserve"> по </w:t>
      </w:r>
      <w:r w:rsidR="00841DD0">
        <w:rPr>
          <w:color w:val="000000"/>
        </w:rPr>
        <w:t>12</w:t>
      </w:r>
      <w:r w:rsidR="006D169D">
        <w:rPr>
          <w:color w:val="000000"/>
        </w:rPr>
        <w:t>.0</w:t>
      </w:r>
      <w:r w:rsidR="00FB0A49">
        <w:rPr>
          <w:color w:val="000000"/>
        </w:rPr>
        <w:t>3</w:t>
      </w:r>
      <w:r w:rsidR="006A4B38" w:rsidRPr="006A4B38">
        <w:rPr>
          <w:color w:val="000000"/>
        </w:rPr>
        <w:t>.201</w:t>
      </w:r>
      <w:r w:rsidR="00841DD0">
        <w:rPr>
          <w:color w:val="000000"/>
        </w:rPr>
        <w:t>9</w:t>
      </w:r>
      <w:r w:rsidR="006A4B38" w:rsidRPr="006A4B38">
        <w:rPr>
          <w:color w:val="000000"/>
        </w:rPr>
        <w:t xml:space="preserve"> года.</w:t>
      </w:r>
    </w:p>
    <w:p w:rsidR="006D169D" w:rsidRDefault="00B5442F" w:rsidP="006D169D">
      <w:pPr>
        <w:pStyle w:val="a3"/>
        <w:jc w:val="both"/>
      </w:pPr>
      <w:r>
        <w:rPr>
          <w:b/>
        </w:rPr>
        <w:t xml:space="preserve">    </w:t>
      </w:r>
      <w:r w:rsidRPr="002264C0">
        <w:rPr>
          <w:b/>
        </w:rPr>
        <w:t xml:space="preserve"> Объект (Объекты) контрольного</w:t>
      </w:r>
      <w:r w:rsidRPr="002264C0">
        <w:t xml:space="preserve"> </w:t>
      </w:r>
      <w:r w:rsidRPr="002264C0">
        <w:rPr>
          <w:b/>
          <w:bCs/>
        </w:rPr>
        <w:t>мероприятия:</w:t>
      </w:r>
      <w:r w:rsidRPr="002264C0">
        <w:rPr>
          <w:b/>
        </w:rPr>
        <w:t xml:space="preserve"> </w:t>
      </w:r>
      <w:r w:rsidRPr="002264C0">
        <w:t xml:space="preserve">Администрация  </w:t>
      </w:r>
      <w:r w:rsidR="00FB0A49">
        <w:t>Пригородного</w:t>
      </w:r>
      <w:r w:rsidR="006A4B38">
        <w:t xml:space="preserve">     </w:t>
      </w:r>
      <w:r w:rsidR="000D20E2">
        <w:t xml:space="preserve">  </w:t>
      </w:r>
      <w:r>
        <w:t>сельского поселения.</w:t>
      </w:r>
    </w:p>
    <w:p w:rsidR="00897E47" w:rsidRPr="00EB74C4" w:rsidRDefault="00841DD0" w:rsidP="00841DD0">
      <w:pPr>
        <w:spacing w:after="0" w:line="240" w:lineRule="auto"/>
        <w:jc w:val="both"/>
        <w:rPr>
          <w:rFonts w:ascii="Times New Roman" w:hAnsi="Times New Roman" w:cs="Times New Roman"/>
          <w:sz w:val="24"/>
          <w:szCs w:val="24"/>
        </w:rPr>
      </w:pPr>
      <w:r>
        <w:t xml:space="preserve">   </w:t>
      </w:r>
      <w:r w:rsidR="006A4B38" w:rsidRPr="00841DD0">
        <w:rPr>
          <w:rFonts w:ascii="Times New Roman" w:hAnsi="Times New Roman" w:cs="Times New Roman"/>
          <w:b/>
          <w:sz w:val="24"/>
          <w:szCs w:val="24"/>
        </w:rPr>
        <w:t>Характеристика объекта</w:t>
      </w:r>
      <w:r w:rsidR="004462CD" w:rsidRPr="00841DD0">
        <w:rPr>
          <w:rFonts w:ascii="Times New Roman" w:hAnsi="Times New Roman" w:cs="Times New Roman"/>
          <w:b/>
          <w:sz w:val="24"/>
          <w:szCs w:val="24"/>
        </w:rPr>
        <w:t>:</w:t>
      </w:r>
      <w:r w:rsidR="004462CD" w:rsidRPr="004462CD">
        <w:t xml:space="preserve"> </w:t>
      </w:r>
      <w:r w:rsidR="006D169D">
        <w:t xml:space="preserve"> </w:t>
      </w:r>
      <w:r w:rsidR="00897E47" w:rsidRPr="00EB74C4">
        <w:rPr>
          <w:rFonts w:ascii="Times New Roman" w:hAnsi="Times New Roman" w:cs="Times New Roman"/>
          <w:color w:val="000000"/>
          <w:sz w:val="24"/>
          <w:szCs w:val="24"/>
          <w:shd w:val="clear" w:color="auto" w:fill="FFFFFF"/>
        </w:rPr>
        <w:t xml:space="preserve">Статьей 2 Закона от 14.02.2005 № 1002-ОД в составе </w:t>
      </w:r>
      <w:proofErr w:type="spellStart"/>
      <w:r w:rsidR="00897E47" w:rsidRPr="00EB74C4">
        <w:rPr>
          <w:rFonts w:ascii="Times New Roman" w:hAnsi="Times New Roman" w:cs="Times New Roman"/>
          <w:color w:val="000000"/>
          <w:sz w:val="24"/>
          <w:szCs w:val="24"/>
          <w:shd w:val="clear" w:color="auto" w:fill="FFFFFF"/>
        </w:rPr>
        <w:t>Фроловского</w:t>
      </w:r>
      <w:proofErr w:type="spellEnd"/>
      <w:r w:rsidR="00897E47" w:rsidRPr="00EB74C4">
        <w:rPr>
          <w:rFonts w:ascii="Times New Roman" w:hAnsi="Times New Roman" w:cs="Times New Roman"/>
          <w:color w:val="000000"/>
          <w:sz w:val="24"/>
          <w:szCs w:val="24"/>
          <w:shd w:val="clear" w:color="auto" w:fill="FFFFFF"/>
        </w:rPr>
        <w:t xml:space="preserve"> района образовано Пригородное сельское поселение</w:t>
      </w:r>
      <w:r w:rsidR="00897E47" w:rsidRPr="00EB74C4">
        <w:rPr>
          <w:rFonts w:ascii="Times New Roman" w:hAnsi="Times New Roman" w:cs="Times New Roman"/>
          <w:b/>
          <w:color w:val="000000"/>
          <w:sz w:val="24"/>
          <w:szCs w:val="24"/>
          <w:shd w:val="clear" w:color="auto" w:fill="FFFFFF"/>
        </w:rPr>
        <w:t xml:space="preserve"> </w:t>
      </w:r>
      <w:proofErr w:type="spellStart"/>
      <w:proofErr w:type="gramStart"/>
      <w:r w:rsidR="00897E47" w:rsidRPr="00EB74C4">
        <w:rPr>
          <w:rFonts w:ascii="Times New Roman" w:hAnsi="Times New Roman" w:cs="Times New Roman"/>
          <w:sz w:val="24"/>
          <w:szCs w:val="24"/>
        </w:rPr>
        <w:t>поселение</w:t>
      </w:r>
      <w:proofErr w:type="spellEnd"/>
      <w:proofErr w:type="gramEnd"/>
      <w:r w:rsidR="00897E47" w:rsidRPr="00EB74C4">
        <w:rPr>
          <w:rFonts w:ascii="Times New Roman" w:hAnsi="Times New Roman" w:cs="Times New Roman"/>
          <w:sz w:val="24"/>
          <w:szCs w:val="24"/>
        </w:rPr>
        <w:t xml:space="preserve"> - в границах согласно картографическому описанию (приложение 10), в состав которого входят поселки Пригородный, Садовый, хутора </w:t>
      </w:r>
      <w:proofErr w:type="spellStart"/>
      <w:r w:rsidR="00897E47" w:rsidRPr="00EB74C4">
        <w:rPr>
          <w:rFonts w:ascii="Times New Roman" w:hAnsi="Times New Roman" w:cs="Times New Roman"/>
          <w:sz w:val="24"/>
          <w:szCs w:val="24"/>
        </w:rPr>
        <w:t>Зеленовский</w:t>
      </w:r>
      <w:proofErr w:type="spellEnd"/>
      <w:r w:rsidR="00897E47" w:rsidRPr="00EB74C4">
        <w:rPr>
          <w:rFonts w:ascii="Times New Roman" w:hAnsi="Times New Roman" w:cs="Times New Roman"/>
          <w:sz w:val="24"/>
          <w:szCs w:val="24"/>
        </w:rPr>
        <w:t xml:space="preserve">, </w:t>
      </w:r>
      <w:proofErr w:type="spellStart"/>
      <w:r w:rsidR="00897E47" w:rsidRPr="00EB74C4">
        <w:rPr>
          <w:rFonts w:ascii="Times New Roman" w:hAnsi="Times New Roman" w:cs="Times New Roman"/>
          <w:sz w:val="24"/>
          <w:szCs w:val="24"/>
        </w:rPr>
        <w:t>Илясов</w:t>
      </w:r>
      <w:proofErr w:type="spellEnd"/>
      <w:r w:rsidR="00897E47" w:rsidRPr="00EB74C4">
        <w:rPr>
          <w:rFonts w:ascii="Times New Roman" w:hAnsi="Times New Roman" w:cs="Times New Roman"/>
          <w:sz w:val="24"/>
          <w:szCs w:val="24"/>
        </w:rPr>
        <w:t xml:space="preserve">, </w:t>
      </w:r>
      <w:proofErr w:type="spellStart"/>
      <w:r w:rsidR="00897E47" w:rsidRPr="00EB74C4">
        <w:rPr>
          <w:rFonts w:ascii="Times New Roman" w:hAnsi="Times New Roman" w:cs="Times New Roman"/>
          <w:sz w:val="24"/>
          <w:szCs w:val="24"/>
        </w:rPr>
        <w:t>Кашулин</w:t>
      </w:r>
      <w:proofErr w:type="spellEnd"/>
      <w:r w:rsidR="00897E47" w:rsidRPr="00EB74C4">
        <w:rPr>
          <w:rFonts w:ascii="Times New Roman" w:hAnsi="Times New Roman" w:cs="Times New Roman"/>
          <w:sz w:val="24"/>
          <w:szCs w:val="24"/>
        </w:rPr>
        <w:t>, Кирпичный и Короли, с административным центром - поселок Пригородный.</w:t>
      </w:r>
    </w:p>
    <w:p w:rsidR="00897E47" w:rsidRPr="00EB74C4" w:rsidRDefault="00897E47" w:rsidP="00897E47">
      <w:pPr>
        <w:spacing w:after="0" w:line="240" w:lineRule="auto"/>
        <w:ind w:firstLine="720"/>
        <w:jc w:val="both"/>
        <w:rPr>
          <w:rFonts w:ascii="Times New Roman" w:hAnsi="Times New Roman" w:cs="Times New Roman"/>
          <w:sz w:val="24"/>
          <w:szCs w:val="24"/>
        </w:rPr>
      </w:pPr>
      <w:r w:rsidRPr="00EB74C4">
        <w:rPr>
          <w:rFonts w:ascii="Times New Roman" w:hAnsi="Times New Roman" w:cs="Times New Roman"/>
          <w:color w:val="000000"/>
          <w:sz w:val="24"/>
          <w:szCs w:val="24"/>
        </w:rPr>
        <w:t>Основным правовым актом в системе правового регулирования вопросов местного самоуправления на территории района является Устав Пригородного сельского поселения (далее - Устав),</w:t>
      </w:r>
      <w:r w:rsidRPr="00EB74C4">
        <w:rPr>
          <w:rFonts w:ascii="Times New Roman" w:hAnsi="Times New Roman" w:cs="Times New Roman"/>
          <w:b/>
          <w:color w:val="000000"/>
          <w:sz w:val="24"/>
          <w:szCs w:val="24"/>
        </w:rPr>
        <w:t xml:space="preserve"> </w:t>
      </w:r>
      <w:r w:rsidRPr="00EB74C4">
        <w:rPr>
          <w:rFonts w:ascii="Times New Roman" w:hAnsi="Times New Roman" w:cs="Times New Roman"/>
          <w:sz w:val="24"/>
          <w:szCs w:val="24"/>
        </w:rPr>
        <w:t xml:space="preserve">принятый решением Совета депутатов Пригородного сельского поселения </w:t>
      </w:r>
      <w:proofErr w:type="spellStart"/>
      <w:r w:rsidRPr="00EB74C4">
        <w:rPr>
          <w:rFonts w:ascii="Times New Roman" w:hAnsi="Times New Roman" w:cs="Times New Roman"/>
          <w:sz w:val="24"/>
          <w:szCs w:val="24"/>
        </w:rPr>
        <w:t>Фроловского</w:t>
      </w:r>
      <w:proofErr w:type="spellEnd"/>
      <w:r w:rsidRPr="00EB74C4">
        <w:rPr>
          <w:rFonts w:ascii="Times New Roman" w:hAnsi="Times New Roman" w:cs="Times New Roman"/>
          <w:sz w:val="24"/>
          <w:szCs w:val="24"/>
        </w:rPr>
        <w:t xml:space="preserve"> муниципального района от 29.12.2005 № 5/9, зарегистрированный главным управлением Минюста России по Южному федеральному округу под номером </w:t>
      </w:r>
      <w:r w:rsidRPr="00EB74C4">
        <w:rPr>
          <w:rFonts w:ascii="Times New Roman" w:hAnsi="Times New Roman" w:cs="Times New Roman"/>
          <w:sz w:val="24"/>
          <w:szCs w:val="24"/>
          <w:lang w:val="en-US"/>
        </w:rPr>
        <w:t>RU</w:t>
      </w:r>
      <w:r w:rsidRPr="00EB74C4">
        <w:rPr>
          <w:rFonts w:ascii="Times New Roman" w:hAnsi="Times New Roman" w:cs="Times New Roman"/>
          <w:sz w:val="24"/>
          <w:szCs w:val="24"/>
        </w:rPr>
        <w:t>34523082006003.</w:t>
      </w:r>
    </w:p>
    <w:p w:rsidR="00897E47" w:rsidRPr="00EB74C4" w:rsidRDefault="00897E47" w:rsidP="00897E47">
      <w:pPr>
        <w:spacing w:before="29" w:after="0" w:line="240" w:lineRule="auto"/>
        <w:jc w:val="both"/>
        <w:rPr>
          <w:rFonts w:ascii="Times New Roman" w:hAnsi="Times New Roman" w:cs="Times New Roman"/>
          <w:sz w:val="24"/>
          <w:szCs w:val="24"/>
        </w:rPr>
      </w:pPr>
      <w:r w:rsidRPr="00EB74C4">
        <w:rPr>
          <w:rFonts w:ascii="Times New Roman" w:hAnsi="Times New Roman" w:cs="Times New Roman"/>
          <w:sz w:val="24"/>
          <w:szCs w:val="24"/>
        </w:rPr>
        <w:t xml:space="preserve">В соответствии со ст. 22 Устава структуру местного самоуправления Пригородного сельского поселения </w:t>
      </w:r>
      <w:proofErr w:type="spellStart"/>
      <w:r w:rsidRPr="00EB74C4">
        <w:rPr>
          <w:rFonts w:ascii="Times New Roman" w:hAnsi="Times New Roman" w:cs="Times New Roman"/>
          <w:sz w:val="24"/>
          <w:szCs w:val="24"/>
        </w:rPr>
        <w:t>Фроловского</w:t>
      </w:r>
      <w:proofErr w:type="spellEnd"/>
      <w:r w:rsidRPr="00EB74C4">
        <w:rPr>
          <w:rFonts w:ascii="Times New Roman" w:hAnsi="Times New Roman" w:cs="Times New Roman"/>
          <w:sz w:val="24"/>
          <w:szCs w:val="24"/>
        </w:rPr>
        <w:t xml:space="preserve"> муниципального района составляют: Глава Пригородного сельского поселения; Совет депутатов Пригородного сельского поселения; администрация Пригородного сельского поселения; Контрольно-счетная комиссия Пригородного сельского поселения.</w:t>
      </w:r>
    </w:p>
    <w:p w:rsidR="00897E47" w:rsidRPr="00EB74C4" w:rsidRDefault="00897E47" w:rsidP="00897E47">
      <w:pPr>
        <w:shd w:val="clear" w:color="auto" w:fill="FFFFFF"/>
        <w:spacing w:after="0" w:line="240" w:lineRule="auto"/>
        <w:ind w:firstLine="709"/>
        <w:jc w:val="both"/>
        <w:rPr>
          <w:rFonts w:ascii="Times New Roman" w:hAnsi="Times New Roman" w:cs="Times New Roman"/>
          <w:color w:val="000000"/>
          <w:sz w:val="24"/>
          <w:szCs w:val="24"/>
        </w:rPr>
      </w:pPr>
      <w:r w:rsidRPr="00EB74C4">
        <w:rPr>
          <w:rFonts w:ascii="Times New Roman" w:hAnsi="Times New Roman" w:cs="Times New Roman"/>
          <w:color w:val="000000"/>
          <w:sz w:val="24"/>
          <w:szCs w:val="24"/>
        </w:rPr>
        <w:t>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w:t>
      </w:r>
    </w:p>
    <w:p w:rsidR="00897E47" w:rsidRPr="00EB74C4" w:rsidRDefault="00897E47" w:rsidP="00897E47">
      <w:pPr>
        <w:shd w:val="clear" w:color="auto" w:fill="FFFFFF"/>
        <w:spacing w:after="0" w:line="240" w:lineRule="auto"/>
        <w:ind w:firstLine="709"/>
        <w:jc w:val="both"/>
        <w:rPr>
          <w:rFonts w:ascii="Times New Roman" w:hAnsi="Times New Roman" w:cs="Times New Roman"/>
          <w:color w:val="000000"/>
          <w:sz w:val="24"/>
          <w:szCs w:val="24"/>
        </w:rPr>
      </w:pPr>
      <w:r w:rsidRPr="00EB74C4">
        <w:rPr>
          <w:rFonts w:ascii="Times New Roman" w:hAnsi="Times New Roman" w:cs="Times New Roman"/>
          <w:color w:val="000000"/>
          <w:sz w:val="24"/>
          <w:szCs w:val="24"/>
        </w:rPr>
        <w:t>В соответствии с Уставом поселения Советом депутатов принят Регламент, утвержденный решением</w:t>
      </w:r>
      <w:r w:rsidRPr="00EB74C4">
        <w:rPr>
          <w:rFonts w:ascii="Times New Roman" w:hAnsi="Times New Roman" w:cs="Times New Roman"/>
          <w:b/>
          <w:bCs/>
          <w:i/>
          <w:iCs/>
          <w:color w:val="000000"/>
          <w:sz w:val="24"/>
          <w:szCs w:val="24"/>
        </w:rPr>
        <w:t xml:space="preserve"> </w:t>
      </w:r>
      <w:r w:rsidRPr="00EB74C4">
        <w:rPr>
          <w:rFonts w:ascii="Times New Roman" w:hAnsi="Times New Roman" w:cs="Times New Roman"/>
          <w:color w:val="000000"/>
          <w:sz w:val="24"/>
          <w:szCs w:val="24"/>
        </w:rPr>
        <w:t>от 31.01.2006 № 7/11,</w:t>
      </w:r>
      <w:r w:rsidRPr="00EB74C4">
        <w:rPr>
          <w:rFonts w:ascii="Times New Roman" w:hAnsi="Times New Roman" w:cs="Times New Roman"/>
          <w:b/>
          <w:i/>
          <w:iCs/>
          <w:color w:val="000000"/>
          <w:sz w:val="24"/>
          <w:szCs w:val="24"/>
        </w:rPr>
        <w:t xml:space="preserve"> </w:t>
      </w:r>
      <w:r w:rsidRPr="00EB74C4">
        <w:rPr>
          <w:rFonts w:ascii="Times New Roman" w:hAnsi="Times New Roman" w:cs="Times New Roman"/>
          <w:color w:val="000000"/>
          <w:sz w:val="24"/>
          <w:szCs w:val="24"/>
        </w:rPr>
        <w:t xml:space="preserve">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  Администрация сельского поселения является исполнительно-распорядительным органом местного самоуправления сельского поселения, наделенным </w:t>
      </w:r>
      <w:r w:rsidRPr="00EB74C4">
        <w:rPr>
          <w:rFonts w:ascii="Times New Roman" w:hAnsi="Times New Roman" w:cs="Times New Roman"/>
          <w:color w:val="000000"/>
          <w:sz w:val="24"/>
          <w:szCs w:val="24"/>
        </w:rPr>
        <w:lastRenderedPageBreak/>
        <w:t>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FB0A49" w:rsidRDefault="00897E47" w:rsidP="00897E47">
      <w:pPr>
        <w:pStyle w:val="a3"/>
        <w:spacing w:line="240" w:lineRule="auto"/>
        <w:jc w:val="both"/>
      </w:pPr>
      <w:r w:rsidRPr="00EB74C4">
        <w:rPr>
          <w:color w:val="000000"/>
        </w:rPr>
        <w:t xml:space="preserve">Сельское поселение является юридическим лицом и фактически расположено по адресу: 403518, Россия, Волгоградская область, </w:t>
      </w:r>
      <w:proofErr w:type="spellStart"/>
      <w:r w:rsidRPr="00EB74C4">
        <w:rPr>
          <w:color w:val="000000"/>
        </w:rPr>
        <w:t>Фроловский</w:t>
      </w:r>
      <w:proofErr w:type="spellEnd"/>
      <w:r w:rsidRPr="00EB74C4">
        <w:rPr>
          <w:color w:val="000000"/>
        </w:rPr>
        <w:t xml:space="preserve"> район, пос. Пригородный</w:t>
      </w:r>
      <w:r>
        <w:rPr>
          <w:color w:val="000000"/>
        </w:rPr>
        <w:t>.</w:t>
      </w:r>
    </w:p>
    <w:p w:rsidR="00841DD0" w:rsidRPr="00DF462F" w:rsidRDefault="00841DD0" w:rsidP="00841DD0">
      <w:pPr>
        <w:pStyle w:val="Standard"/>
        <w:spacing w:after="0" w:line="240" w:lineRule="auto"/>
        <w:jc w:val="both"/>
        <w:rPr>
          <w:rFonts w:ascii="Times New Roman" w:hAnsi="Times New Roman" w:cs="Times New Roman"/>
          <w:sz w:val="24"/>
          <w:szCs w:val="24"/>
        </w:rPr>
      </w:pPr>
      <w:r>
        <w:t xml:space="preserve">       </w:t>
      </w:r>
      <w:r w:rsidR="006A4B38" w:rsidRPr="00897E47">
        <w:rPr>
          <w:rFonts w:ascii="Times New Roman" w:hAnsi="Times New Roman" w:cs="Times New Roman"/>
          <w:b/>
          <w:sz w:val="24"/>
          <w:szCs w:val="24"/>
        </w:rPr>
        <w:t>Результаты контрольного мероприятия</w:t>
      </w:r>
      <w:r w:rsidR="00723B93" w:rsidRPr="00897E47">
        <w:rPr>
          <w:rFonts w:ascii="Times New Roman" w:hAnsi="Times New Roman" w:cs="Times New Roman"/>
          <w:b/>
          <w:sz w:val="24"/>
          <w:szCs w:val="24"/>
        </w:rPr>
        <w:t>:</w:t>
      </w:r>
      <w:r w:rsidR="00264E8E" w:rsidRPr="00897E47">
        <w:rPr>
          <w:rFonts w:ascii="Times New Roman" w:hAnsi="Times New Roman" w:cs="Times New Roman"/>
          <w:iCs/>
          <w:spacing w:val="-1"/>
          <w:sz w:val="24"/>
          <w:szCs w:val="24"/>
        </w:rPr>
        <w:t xml:space="preserve"> </w:t>
      </w:r>
      <w:r w:rsidR="006D169D" w:rsidRPr="00897E47">
        <w:rPr>
          <w:rFonts w:ascii="Times New Roman" w:hAnsi="Times New Roman" w:cs="Times New Roman"/>
          <w:iCs/>
          <w:spacing w:val="-1"/>
          <w:sz w:val="24"/>
          <w:szCs w:val="24"/>
        </w:rPr>
        <w:t xml:space="preserve"> </w:t>
      </w:r>
      <w:r w:rsidRPr="00DF462F">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DF462F">
        <w:rPr>
          <w:rFonts w:ascii="Times New Roman" w:hAnsi="Times New Roman" w:cs="Times New Roman"/>
          <w:sz w:val="24"/>
          <w:szCs w:val="24"/>
        </w:rPr>
        <w:t>и представления годовой, квартальной и месячной отчетности об</w:t>
      </w:r>
      <w:r w:rsidRPr="00DF462F">
        <w:rPr>
          <w:rFonts w:ascii="Times New Roman" w:hAnsi="Times New Roman" w:cs="Times New Roman"/>
          <w:bCs/>
          <w:iCs/>
          <w:sz w:val="24"/>
          <w:szCs w:val="24"/>
        </w:rPr>
        <w:t xml:space="preserve"> </w:t>
      </w:r>
      <w:r w:rsidRPr="00DF462F">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DF462F">
        <w:rPr>
          <w:rFonts w:ascii="Times New Roman" w:hAnsi="Times New Roman" w:cs="Times New Roman"/>
          <w:bCs/>
          <w:iCs/>
          <w:sz w:val="24"/>
          <w:szCs w:val="24"/>
        </w:rPr>
        <w:t xml:space="preserve"> </w:t>
      </w:r>
      <w:r w:rsidRPr="00DF462F">
        <w:rPr>
          <w:rFonts w:ascii="Times New Roman" w:hAnsi="Times New Roman" w:cs="Times New Roman"/>
          <w:sz w:val="24"/>
          <w:szCs w:val="24"/>
        </w:rPr>
        <w:t xml:space="preserve">Инструкция  № 191н).  </w:t>
      </w:r>
    </w:p>
    <w:p w:rsidR="00FA7103" w:rsidRDefault="00841DD0" w:rsidP="00841DD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462F">
        <w:rPr>
          <w:rFonts w:ascii="Times New Roman" w:hAnsi="Times New Roman" w:cs="Times New Roman"/>
          <w:sz w:val="24"/>
          <w:szCs w:val="24"/>
        </w:rPr>
        <w:t xml:space="preserve">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w:t>
      </w:r>
      <w:r>
        <w:rPr>
          <w:rFonts w:ascii="Times New Roman" w:hAnsi="Times New Roman" w:cs="Times New Roman"/>
          <w:sz w:val="24"/>
          <w:szCs w:val="24"/>
        </w:rPr>
        <w:t>соответствующим</w:t>
      </w:r>
      <w:r w:rsidRPr="00DF462F">
        <w:rPr>
          <w:rFonts w:ascii="Times New Roman" w:hAnsi="Times New Roman" w:cs="Times New Roman"/>
          <w:sz w:val="24"/>
          <w:szCs w:val="24"/>
        </w:rPr>
        <w:t xml:space="preserve"> формам</w:t>
      </w:r>
      <w:r>
        <w:rPr>
          <w:rFonts w:ascii="Times New Roman" w:hAnsi="Times New Roman" w:cs="Times New Roman"/>
          <w:sz w:val="24"/>
          <w:szCs w:val="24"/>
        </w:rPr>
        <w:t>.</w:t>
      </w:r>
    </w:p>
    <w:p w:rsidR="00841DD0" w:rsidRPr="00DF462F" w:rsidRDefault="00841DD0" w:rsidP="00841DD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462F">
        <w:rPr>
          <w:rFonts w:ascii="Times New Roman" w:hAnsi="Times New Roman" w:cs="Times New Roman"/>
          <w:sz w:val="24"/>
          <w:szCs w:val="24"/>
        </w:rPr>
        <w:t>При составлении бюджетной отчетности соблюдены следующие правила:</w:t>
      </w:r>
      <w:r>
        <w:rPr>
          <w:rFonts w:ascii="Times New Roman" w:hAnsi="Times New Roman" w:cs="Times New Roman"/>
          <w:sz w:val="24"/>
          <w:szCs w:val="24"/>
        </w:rPr>
        <w:t xml:space="preserve"> </w:t>
      </w:r>
      <w:r w:rsidRPr="00DF462F">
        <w:rPr>
          <w:rFonts w:ascii="Times New Roman" w:hAnsi="Times New Roman" w:cs="Times New Roman"/>
          <w:sz w:val="24"/>
          <w:szCs w:val="24"/>
        </w:rPr>
        <w:t>бюджетная отчетность составлена на основе данных Главной книги (ф. 0504072) и регистров бюджетного учета, установленных законодательством РФ (ч.1 ст. 13 Федерального закона от 06.12.2011 № 402-ФЗ «О бухгалтерском учете», п. 7 Инструкции  № 191н);</w:t>
      </w:r>
      <w:r>
        <w:rPr>
          <w:rFonts w:ascii="Times New Roman" w:hAnsi="Times New Roman" w:cs="Times New Roman"/>
          <w:sz w:val="24"/>
          <w:szCs w:val="24"/>
        </w:rPr>
        <w:t xml:space="preserve"> </w:t>
      </w:r>
      <w:r w:rsidRPr="00DF462F">
        <w:rPr>
          <w:rFonts w:ascii="Times New Roman" w:hAnsi="Times New Roman" w:cs="Times New Roman"/>
          <w:sz w:val="24"/>
          <w:szCs w:val="24"/>
        </w:rPr>
        <w:t>бюджетная отчетность составлена нарастающим итогом с начала года (п.9 Инструкции  № 191н).</w:t>
      </w:r>
      <w:proofErr w:type="gramEnd"/>
    </w:p>
    <w:p w:rsidR="00841DD0" w:rsidRDefault="00841DD0" w:rsidP="00841DD0">
      <w:pPr>
        <w:pStyle w:val="Standard"/>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F52FD">
        <w:rPr>
          <w:rFonts w:ascii="Times New Roman" w:eastAsia="Times New Roman" w:hAnsi="Times New Roman" w:cs="Times New Roman"/>
          <w:color w:val="000000"/>
          <w:sz w:val="24"/>
          <w:szCs w:val="24"/>
        </w:rPr>
        <w:t xml:space="preserve">В Решение Совета Пригородного сельского поселения от </w:t>
      </w:r>
      <w:r w:rsidRPr="004F52FD">
        <w:rPr>
          <w:rFonts w:ascii="Times New Roman" w:hAnsi="Times New Roman" w:cs="Times New Roman"/>
          <w:sz w:val="24"/>
          <w:szCs w:val="24"/>
        </w:rPr>
        <w:t xml:space="preserve"> 15.12.2017 № 51/154</w:t>
      </w:r>
      <w:r w:rsidRPr="004F52FD">
        <w:rPr>
          <w:rFonts w:ascii="Times New Roman" w:eastAsia="Times New Roman" w:hAnsi="Times New Roman" w:cs="Times New Roman"/>
          <w:color w:val="000000"/>
          <w:sz w:val="24"/>
          <w:szCs w:val="24"/>
        </w:rPr>
        <w:t xml:space="preserve">  в процессе исполнения бюджета 7 раз носились изменения и дополнения.</w:t>
      </w:r>
      <w:r w:rsidRPr="004F52FD">
        <w:rPr>
          <w:rFonts w:ascii="Times New Roman" w:hAnsi="Times New Roman" w:cs="Times New Roman"/>
          <w:sz w:val="24"/>
          <w:szCs w:val="24"/>
        </w:rPr>
        <w:t xml:space="preserve">  </w:t>
      </w:r>
      <w:r w:rsidRPr="004F52FD">
        <w:rPr>
          <w:rFonts w:ascii="Times New Roman" w:eastAsia="Times New Roman" w:hAnsi="Times New Roman" w:cs="Times New Roman"/>
          <w:color w:val="000000"/>
          <w:sz w:val="24"/>
          <w:szCs w:val="24"/>
        </w:rPr>
        <w:t xml:space="preserve"> </w:t>
      </w:r>
    </w:p>
    <w:p w:rsidR="00841DD0" w:rsidRPr="001D13AB" w:rsidRDefault="00841DD0" w:rsidP="00841DD0">
      <w:pPr>
        <w:pStyle w:val="Standard"/>
        <w:shd w:val="clear" w:color="auto" w:fill="FFFFFF"/>
        <w:spacing w:after="0" w:line="240" w:lineRule="auto"/>
        <w:ind w:right="48"/>
        <w:jc w:val="both"/>
        <w:rPr>
          <w:rFonts w:ascii="Times New Roman" w:hAnsi="Times New Roman" w:cs="Times New Roman"/>
          <w:sz w:val="24"/>
          <w:szCs w:val="24"/>
        </w:rPr>
      </w:pPr>
      <w:r>
        <w:rPr>
          <w:rFonts w:ascii="Times New Roman" w:hAnsi="Times New Roman" w:cs="Times New Roman"/>
          <w:sz w:val="24"/>
          <w:szCs w:val="24"/>
          <w:lang w:eastAsia="ar-SA"/>
        </w:rPr>
        <w:t xml:space="preserve">       </w:t>
      </w:r>
      <w:r w:rsidRPr="001D13AB">
        <w:rPr>
          <w:rFonts w:ascii="Times New Roman" w:hAnsi="Times New Roman" w:cs="Times New Roman"/>
          <w:sz w:val="24"/>
          <w:szCs w:val="24"/>
          <w:lang w:eastAsia="ar-SA"/>
        </w:rPr>
        <w:t xml:space="preserve">Бюджет Пригородного сельского поселения </w:t>
      </w:r>
      <w:proofErr w:type="spellStart"/>
      <w:r w:rsidRPr="001D13AB">
        <w:rPr>
          <w:rFonts w:ascii="Times New Roman" w:hAnsi="Times New Roman" w:cs="Times New Roman"/>
          <w:sz w:val="24"/>
          <w:szCs w:val="24"/>
          <w:lang w:eastAsia="ar-SA"/>
        </w:rPr>
        <w:t>Фроловского</w:t>
      </w:r>
      <w:proofErr w:type="spellEnd"/>
      <w:r w:rsidRPr="001D13AB">
        <w:rPr>
          <w:rFonts w:ascii="Times New Roman" w:hAnsi="Times New Roman" w:cs="Times New Roman"/>
          <w:sz w:val="24"/>
          <w:szCs w:val="24"/>
          <w:lang w:eastAsia="ar-SA"/>
        </w:rPr>
        <w:t xml:space="preserve"> муниципального района окончательно принят решением Совета депутатов  Пригородного сельского поселения </w:t>
      </w:r>
      <w:r w:rsidRPr="001D13AB">
        <w:rPr>
          <w:rFonts w:ascii="Times New Roman" w:hAnsi="Times New Roman" w:cs="Times New Roman"/>
          <w:sz w:val="24"/>
          <w:szCs w:val="24"/>
        </w:rPr>
        <w:t xml:space="preserve">20.12.2018 № 66/186 доходы 8087,4 тыс. рублей; расходы 9087,4 тыс. рублей, дефицит бюджета 1678,5 тыс. рублей.  </w:t>
      </w:r>
    </w:p>
    <w:p w:rsidR="00841DD0" w:rsidRPr="00DF462F" w:rsidRDefault="00841DD0" w:rsidP="00841DD0">
      <w:pPr>
        <w:pStyle w:val="Standard"/>
        <w:spacing w:after="0" w:line="240" w:lineRule="auto"/>
        <w:ind w:right="-7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462F">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w:t>
      </w:r>
      <w:r>
        <w:rPr>
          <w:rFonts w:ascii="Times New Roman" w:hAnsi="Times New Roman" w:cs="Times New Roman"/>
          <w:sz w:val="24"/>
          <w:szCs w:val="24"/>
        </w:rPr>
        <w:t xml:space="preserve"> </w:t>
      </w:r>
      <w:r w:rsidRPr="00DF462F">
        <w:rPr>
          <w:rFonts w:ascii="Times New Roman" w:hAnsi="Times New Roman" w:cs="Times New Roman"/>
          <w:sz w:val="24"/>
          <w:szCs w:val="24"/>
        </w:rPr>
        <w:t xml:space="preserve">администрации </w:t>
      </w:r>
      <w:r w:rsidRPr="00DF462F">
        <w:rPr>
          <w:rFonts w:ascii="Times New Roman" w:eastAsia="Times New Roman" w:hAnsi="Times New Roman" w:cs="Times New Roman"/>
          <w:iCs/>
          <w:sz w:val="24"/>
          <w:szCs w:val="24"/>
        </w:rPr>
        <w:t>Пригородного</w:t>
      </w:r>
      <w:r w:rsidRPr="00DF462F">
        <w:rPr>
          <w:rFonts w:ascii="Times New Roman" w:hAnsi="Times New Roman" w:cs="Times New Roman"/>
          <w:sz w:val="24"/>
          <w:szCs w:val="24"/>
        </w:rPr>
        <w:t xml:space="preserve"> сельского поселения доходная часть бюджета   в  2018 году исполнена  к уточненным годовым бюджетным назначениям на  99,0 % и составила 8010,2 тыс. рублей (план – 8087,4</w:t>
      </w:r>
      <w:r w:rsidRPr="00DF462F">
        <w:rPr>
          <w:rFonts w:ascii="Times New Roman" w:hAnsi="Times New Roman" w:cs="Times New Roman"/>
          <w:bCs/>
          <w:sz w:val="24"/>
          <w:szCs w:val="24"/>
        </w:rPr>
        <w:t xml:space="preserve"> </w:t>
      </w:r>
      <w:r w:rsidRPr="00DF462F">
        <w:rPr>
          <w:rFonts w:ascii="Times New Roman" w:hAnsi="Times New Roman" w:cs="Times New Roman"/>
          <w:sz w:val="24"/>
          <w:szCs w:val="24"/>
        </w:rPr>
        <w:t xml:space="preserve">тыс. рублей), в том числе: налоговые доходы исполнены </w:t>
      </w:r>
      <w:r>
        <w:rPr>
          <w:rFonts w:ascii="Times New Roman" w:hAnsi="Times New Roman" w:cs="Times New Roman"/>
          <w:sz w:val="24"/>
          <w:szCs w:val="24"/>
        </w:rPr>
        <w:t>в сумме</w:t>
      </w:r>
      <w:proofErr w:type="gramEnd"/>
      <w:r w:rsidRPr="00DF462F">
        <w:rPr>
          <w:rFonts w:ascii="Times New Roman" w:hAnsi="Times New Roman" w:cs="Times New Roman"/>
          <w:sz w:val="24"/>
          <w:szCs w:val="24"/>
        </w:rPr>
        <w:t xml:space="preserve"> </w:t>
      </w:r>
      <w:r w:rsidRPr="00DF462F">
        <w:rPr>
          <w:rFonts w:ascii="Times New Roman" w:hAnsi="Times New Roman" w:cs="Times New Roman"/>
          <w:bCs/>
          <w:sz w:val="24"/>
          <w:szCs w:val="24"/>
        </w:rPr>
        <w:t>5879,5</w:t>
      </w:r>
      <w:r w:rsidRPr="00DF462F">
        <w:rPr>
          <w:rFonts w:ascii="Times New Roman" w:hAnsi="Times New Roman" w:cs="Times New Roman"/>
          <w:sz w:val="24"/>
          <w:szCs w:val="24"/>
        </w:rPr>
        <w:t xml:space="preserve"> тыс. рублей или 100,1 %  (</w:t>
      </w:r>
      <w:r w:rsidRPr="00DF462F">
        <w:rPr>
          <w:rFonts w:ascii="Times New Roman" w:hAnsi="Times New Roman" w:cs="Times New Roman"/>
          <w:bCs/>
          <w:sz w:val="24"/>
          <w:szCs w:val="24"/>
        </w:rPr>
        <w:t>5871,8</w:t>
      </w:r>
      <w:r w:rsidRPr="00DF462F">
        <w:rPr>
          <w:rFonts w:ascii="Times New Roman" w:hAnsi="Times New Roman" w:cs="Times New Roman"/>
          <w:sz w:val="24"/>
          <w:szCs w:val="24"/>
        </w:rPr>
        <w:t xml:space="preserve"> </w:t>
      </w:r>
      <w:r w:rsidRPr="00DF462F">
        <w:rPr>
          <w:rFonts w:ascii="Times New Roman" w:hAnsi="Times New Roman" w:cs="Times New Roman"/>
          <w:bCs/>
          <w:sz w:val="24"/>
          <w:szCs w:val="24"/>
        </w:rPr>
        <w:t xml:space="preserve"> </w:t>
      </w:r>
      <w:r w:rsidRPr="00DF462F">
        <w:rPr>
          <w:rFonts w:ascii="Times New Roman" w:hAnsi="Times New Roman" w:cs="Times New Roman"/>
          <w:sz w:val="24"/>
          <w:szCs w:val="24"/>
        </w:rPr>
        <w:t>тыс. рублей), неналоговые доходы выполнены на  125,3</w:t>
      </w:r>
      <w:r w:rsidRPr="00DF462F">
        <w:rPr>
          <w:rFonts w:ascii="Times New Roman" w:hAnsi="Times New Roman" w:cs="Times New Roman"/>
          <w:bCs/>
          <w:sz w:val="24"/>
          <w:szCs w:val="24"/>
        </w:rPr>
        <w:t xml:space="preserve"> </w:t>
      </w:r>
      <w:r w:rsidRPr="00DF462F">
        <w:rPr>
          <w:rFonts w:ascii="Times New Roman" w:hAnsi="Times New Roman" w:cs="Times New Roman"/>
          <w:sz w:val="24"/>
          <w:szCs w:val="24"/>
        </w:rPr>
        <w:t xml:space="preserve">тыс. рублей, что  в 12,5 раза больше плана (10,2 тыс. рублей), безвозмездные поступления </w:t>
      </w:r>
      <w:r w:rsidRPr="00DF462F">
        <w:rPr>
          <w:rFonts w:ascii="Times New Roman" w:hAnsi="Times New Roman" w:cs="Times New Roman"/>
          <w:bCs/>
          <w:sz w:val="24"/>
          <w:szCs w:val="24"/>
        </w:rPr>
        <w:t>2005,4</w:t>
      </w:r>
      <w:r w:rsidRPr="00DF462F">
        <w:rPr>
          <w:rFonts w:ascii="Times New Roman" w:hAnsi="Times New Roman" w:cs="Times New Roman"/>
          <w:sz w:val="24"/>
          <w:szCs w:val="24"/>
        </w:rPr>
        <w:t xml:space="preserve">  тыс. рублей или 90,9 % (</w:t>
      </w:r>
      <w:r w:rsidRPr="00DF462F">
        <w:rPr>
          <w:rFonts w:ascii="Times New Roman" w:hAnsi="Times New Roman" w:cs="Times New Roman"/>
          <w:bCs/>
          <w:sz w:val="24"/>
          <w:szCs w:val="24"/>
        </w:rPr>
        <w:t xml:space="preserve">2205,4 </w:t>
      </w:r>
      <w:r w:rsidRPr="00DF462F">
        <w:rPr>
          <w:rFonts w:ascii="Times New Roman" w:hAnsi="Times New Roman" w:cs="Times New Roman"/>
          <w:sz w:val="24"/>
          <w:szCs w:val="24"/>
        </w:rPr>
        <w:t>тыс. рублей).</w:t>
      </w:r>
    </w:p>
    <w:p w:rsidR="00841DD0" w:rsidRPr="00B070F4" w:rsidRDefault="00841DD0" w:rsidP="00841DD0">
      <w:pPr>
        <w:pStyle w:val="Standard"/>
        <w:spacing w:after="0" w:line="240" w:lineRule="auto"/>
        <w:ind w:left="33" w:firstLine="534"/>
        <w:jc w:val="both"/>
        <w:rPr>
          <w:rFonts w:ascii="Times New Roman" w:hAnsi="Times New Roman" w:cs="Times New Roman"/>
          <w:b/>
          <w:sz w:val="24"/>
          <w:szCs w:val="24"/>
        </w:rPr>
      </w:pPr>
      <w:r w:rsidRPr="00DF462F">
        <w:rPr>
          <w:rFonts w:ascii="Times New Roman" w:hAnsi="Times New Roman" w:cs="Times New Roman"/>
          <w:sz w:val="24"/>
          <w:szCs w:val="24"/>
        </w:rPr>
        <w:t>Основная часть поступлений в бюджет сельского поселения приходится на налоговые доходы. Доля налоговых доходов (</w:t>
      </w:r>
      <w:r w:rsidRPr="00DF462F">
        <w:rPr>
          <w:rFonts w:ascii="Times New Roman" w:hAnsi="Times New Roman" w:cs="Times New Roman"/>
          <w:bCs/>
          <w:sz w:val="24"/>
          <w:szCs w:val="24"/>
        </w:rPr>
        <w:t xml:space="preserve">5879,2 </w:t>
      </w:r>
      <w:r w:rsidRPr="00DF462F">
        <w:rPr>
          <w:rFonts w:ascii="Times New Roman" w:hAnsi="Times New Roman" w:cs="Times New Roman"/>
          <w:sz w:val="24"/>
          <w:szCs w:val="24"/>
        </w:rPr>
        <w:t xml:space="preserve"> тыс. руб.) в целом составила 97,9  % от собственных доходов (6004,8</w:t>
      </w:r>
      <w:r w:rsidRPr="00DF462F">
        <w:rPr>
          <w:rFonts w:ascii="Times New Roman" w:hAnsi="Times New Roman" w:cs="Times New Roman"/>
          <w:bCs/>
          <w:sz w:val="24"/>
          <w:szCs w:val="24"/>
        </w:rPr>
        <w:t xml:space="preserve"> тыс. рублей).</w:t>
      </w:r>
      <w:r w:rsidRPr="00DF462F">
        <w:rPr>
          <w:rFonts w:ascii="Times New Roman" w:hAnsi="Times New Roman" w:cs="Times New Roman"/>
          <w:sz w:val="24"/>
          <w:szCs w:val="24"/>
        </w:rPr>
        <w:t xml:space="preserve"> По налоговым доходам бюджетные назначения исполнены в сторону увеличения на +7,7 тыс. рублей,</w:t>
      </w:r>
      <w:r w:rsidRPr="00B070F4">
        <w:rPr>
          <w:rFonts w:ascii="Times New Roman" w:hAnsi="Times New Roman" w:cs="Times New Roman"/>
          <w:b/>
          <w:sz w:val="24"/>
          <w:szCs w:val="24"/>
        </w:rPr>
        <w:t xml:space="preserve"> </w:t>
      </w:r>
      <w:r w:rsidRPr="00DF462F">
        <w:rPr>
          <w:rFonts w:ascii="Times New Roman" w:hAnsi="Times New Roman" w:cs="Times New Roman"/>
          <w:sz w:val="24"/>
          <w:szCs w:val="24"/>
        </w:rPr>
        <w:t>в том числе</w:t>
      </w:r>
      <w:r>
        <w:rPr>
          <w:rFonts w:ascii="Times New Roman" w:hAnsi="Times New Roman" w:cs="Times New Roman"/>
          <w:sz w:val="24"/>
          <w:szCs w:val="24"/>
        </w:rPr>
        <w:t>,</w:t>
      </w:r>
      <w:r w:rsidRPr="00B070F4">
        <w:rPr>
          <w:rFonts w:ascii="Times New Roman" w:hAnsi="Times New Roman" w:cs="Times New Roman"/>
          <w:b/>
          <w:sz w:val="24"/>
          <w:szCs w:val="24"/>
        </w:rPr>
        <w:t xml:space="preserve"> </w:t>
      </w:r>
      <w:proofErr w:type="gramStart"/>
      <w:r w:rsidRPr="00DF462F">
        <w:rPr>
          <w:rFonts w:ascii="Times New Roman" w:hAnsi="Times New Roman" w:cs="Times New Roman"/>
          <w:sz w:val="24"/>
          <w:szCs w:val="24"/>
        </w:rPr>
        <w:t>налоги</w:t>
      </w:r>
      <w:proofErr w:type="gramEnd"/>
      <w:r w:rsidRPr="00DF462F">
        <w:rPr>
          <w:rFonts w:ascii="Times New Roman" w:hAnsi="Times New Roman" w:cs="Times New Roman"/>
          <w:sz w:val="24"/>
          <w:szCs w:val="24"/>
        </w:rPr>
        <w:t xml:space="preserve"> на товары реализуемые  на РФ +58,5 тыс. рублей,</w:t>
      </w:r>
      <w:r w:rsidRPr="00B070F4">
        <w:rPr>
          <w:rFonts w:ascii="Times New Roman" w:hAnsi="Times New Roman" w:cs="Times New Roman"/>
          <w:b/>
          <w:sz w:val="24"/>
          <w:szCs w:val="24"/>
        </w:rPr>
        <w:t xml:space="preserve"> </w:t>
      </w:r>
      <w:r w:rsidRPr="00DF462F">
        <w:rPr>
          <w:rFonts w:ascii="Times New Roman" w:hAnsi="Times New Roman" w:cs="Times New Roman"/>
          <w:sz w:val="24"/>
          <w:szCs w:val="24"/>
        </w:rPr>
        <w:t>единый сельскохозяйственный налог +46,1 тыс. рублей</w:t>
      </w:r>
      <w:r>
        <w:rPr>
          <w:rFonts w:ascii="Times New Roman" w:hAnsi="Times New Roman" w:cs="Times New Roman"/>
          <w:sz w:val="24"/>
          <w:szCs w:val="24"/>
        </w:rPr>
        <w:t xml:space="preserve">, </w:t>
      </w:r>
      <w:r w:rsidRPr="00DF462F">
        <w:rPr>
          <w:rFonts w:ascii="Times New Roman" w:hAnsi="Times New Roman" w:cs="Times New Roman"/>
          <w:sz w:val="24"/>
          <w:szCs w:val="24"/>
        </w:rPr>
        <w:t>налог на имущество физических лиц +2,3 тыс. рублей</w:t>
      </w:r>
      <w:r>
        <w:rPr>
          <w:rFonts w:ascii="Times New Roman" w:hAnsi="Times New Roman" w:cs="Times New Roman"/>
          <w:sz w:val="24"/>
          <w:szCs w:val="24"/>
        </w:rPr>
        <w:t xml:space="preserve">, </w:t>
      </w:r>
      <w:r w:rsidRPr="00DF462F">
        <w:rPr>
          <w:rFonts w:ascii="Times New Roman" w:hAnsi="Times New Roman" w:cs="Times New Roman"/>
          <w:sz w:val="24"/>
          <w:szCs w:val="24"/>
        </w:rPr>
        <w:t>земельный налог  +146,0 тыс. рублей.</w:t>
      </w:r>
      <w:r w:rsidRPr="00B070F4">
        <w:rPr>
          <w:rFonts w:ascii="Times New Roman" w:hAnsi="Times New Roman" w:cs="Times New Roman"/>
          <w:b/>
          <w:sz w:val="24"/>
          <w:szCs w:val="24"/>
        </w:rPr>
        <w:t xml:space="preserve">   </w:t>
      </w:r>
    </w:p>
    <w:p w:rsidR="00841DD0" w:rsidRDefault="00841DD0" w:rsidP="00841DD0">
      <w:pPr>
        <w:pStyle w:val="Standard"/>
        <w:spacing w:after="0" w:line="240" w:lineRule="auto"/>
        <w:ind w:left="33" w:hanging="317"/>
        <w:jc w:val="both"/>
        <w:rPr>
          <w:rFonts w:ascii="Times New Roman" w:hAnsi="Times New Roman" w:cs="Times New Roman"/>
          <w:b/>
          <w:i/>
          <w:iCs/>
          <w:sz w:val="24"/>
          <w:szCs w:val="24"/>
        </w:rPr>
      </w:pPr>
      <w:r>
        <w:rPr>
          <w:rFonts w:ascii="Times New Roman" w:hAnsi="Times New Roman" w:cs="Times New Roman"/>
          <w:sz w:val="24"/>
          <w:szCs w:val="24"/>
        </w:rPr>
        <w:t xml:space="preserve">             </w:t>
      </w:r>
      <w:r w:rsidRPr="00DF462F">
        <w:rPr>
          <w:rFonts w:ascii="Times New Roman" w:hAnsi="Times New Roman" w:cs="Times New Roman"/>
          <w:sz w:val="24"/>
          <w:szCs w:val="24"/>
        </w:rPr>
        <w:t xml:space="preserve">Вместе с тем,  в бюджет Пригородного сельского поселения </w:t>
      </w:r>
      <w:proofErr w:type="spellStart"/>
      <w:r w:rsidRPr="00DF462F">
        <w:rPr>
          <w:rFonts w:ascii="Times New Roman" w:hAnsi="Times New Roman" w:cs="Times New Roman"/>
          <w:sz w:val="24"/>
          <w:szCs w:val="24"/>
        </w:rPr>
        <w:t>недопоступ</w:t>
      </w:r>
      <w:r>
        <w:rPr>
          <w:rFonts w:ascii="Times New Roman" w:hAnsi="Times New Roman" w:cs="Times New Roman"/>
          <w:sz w:val="24"/>
          <w:szCs w:val="24"/>
        </w:rPr>
        <w:t>ление</w:t>
      </w:r>
      <w:proofErr w:type="spellEnd"/>
      <w:r w:rsidRPr="00DF462F">
        <w:rPr>
          <w:rFonts w:ascii="Times New Roman" w:hAnsi="Times New Roman" w:cs="Times New Roman"/>
          <w:sz w:val="24"/>
          <w:szCs w:val="24"/>
        </w:rPr>
        <w:t xml:space="preserve"> налог</w:t>
      </w:r>
      <w:r>
        <w:rPr>
          <w:rFonts w:ascii="Times New Roman" w:hAnsi="Times New Roman" w:cs="Times New Roman"/>
          <w:sz w:val="24"/>
          <w:szCs w:val="24"/>
        </w:rPr>
        <w:t>а</w:t>
      </w:r>
      <w:r w:rsidRPr="00DF462F">
        <w:rPr>
          <w:rFonts w:ascii="Times New Roman" w:hAnsi="Times New Roman" w:cs="Times New Roman"/>
          <w:sz w:val="24"/>
          <w:szCs w:val="24"/>
        </w:rPr>
        <w:t xml:space="preserve">  на доходы  физических лиц – 245,2 тыс. рублей</w:t>
      </w:r>
      <w:r>
        <w:rPr>
          <w:rFonts w:ascii="Times New Roman" w:hAnsi="Times New Roman" w:cs="Times New Roman"/>
          <w:sz w:val="24"/>
          <w:szCs w:val="24"/>
        </w:rPr>
        <w:t>.</w:t>
      </w:r>
    </w:p>
    <w:p w:rsidR="00841DD0" w:rsidRPr="001D13AB" w:rsidRDefault="00841DD0" w:rsidP="00841DD0">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1D13AB">
        <w:rPr>
          <w:rFonts w:ascii="Times New Roman" w:hAnsi="Times New Roman" w:cs="Times New Roman"/>
          <w:spacing w:val="-1"/>
          <w:sz w:val="24"/>
          <w:szCs w:val="24"/>
        </w:rPr>
        <w:t>В целях обеспечения поступлений обязательных платежей в бюджет Пригородного сельского поселения</w:t>
      </w:r>
      <w:r w:rsidRPr="001D13AB">
        <w:rPr>
          <w:rFonts w:ascii="Times New Roman" w:hAnsi="Times New Roman" w:cs="Times New Roman"/>
          <w:sz w:val="24"/>
          <w:szCs w:val="24"/>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841DD0" w:rsidRPr="00597495" w:rsidRDefault="00841DD0" w:rsidP="00841DD0">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B070F4">
        <w:rPr>
          <w:rFonts w:ascii="Times New Roman" w:hAnsi="Times New Roman" w:cs="Times New Roman"/>
          <w:b/>
          <w:sz w:val="24"/>
          <w:szCs w:val="24"/>
        </w:rPr>
        <w:t xml:space="preserve">              </w:t>
      </w:r>
      <w:r w:rsidRPr="00597495">
        <w:rPr>
          <w:rFonts w:ascii="Times New Roman" w:hAnsi="Times New Roman" w:cs="Times New Roman"/>
          <w:sz w:val="24"/>
          <w:szCs w:val="24"/>
        </w:rPr>
        <w:t xml:space="preserve">Согласно протоколам, предъявленных администрацией Пригородного сельского поселения, в 2018 году, проведено  18  заседаний комиссии по обеспечению поступлений </w:t>
      </w:r>
      <w:r w:rsidRPr="00597495">
        <w:rPr>
          <w:rFonts w:ascii="Times New Roman" w:hAnsi="Times New Roman" w:cs="Times New Roman"/>
          <w:sz w:val="24"/>
          <w:szCs w:val="24"/>
        </w:rPr>
        <w:lastRenderedPageBreak/>
        <w:t xml:space="preserve">налоговых и неналоговых доходов в консолидированный бюджет района и бюджет Пригородного </w:t>
      </w:r>
      <w:r w:rsidRPr="00597495">
        <w:rPr>
          <w:rFonts w:ascii="Times New Roman" w:hAnsi="Times New Roman" w:cs="Times New Roman"/>
          <w:spacing w:val="-1"/>
          <w:sz w:val="24"/>
          <w:szCs w:val="24"/>
        </w:rPr>
        <w:t xml:space="preserve">сельского поселения </w:t>
      </w:r>
      <w:proofErr w:type="spellStart"/>
      <w:r w:rsidRPr="00597495">
        <w:rPr>
          <w:rFonts w:ascii="Times New Roman" w:hAnsi="Times New Roman" w:cs="Times New Roman"/>
          <w:sz w:val="24"/>
          <w:szCs w:val="24"/>
        </w:rPr>
        <w:t>Фроловского</w:t>
      </w:r>
      <w:proofErr w:type="spellEnd"/>
      <w:r w:rsidRPr="00597495">
        <w:rPr>
          <w:rFonts w:ascii="Times New Roman" w:hAnsi="Times New Roman" w:cs="Times New Roman"/>
          <w:sz w:val="24"/>
          <w:szCs w:val="24"/>
        </w:rPr>
        <w:t xml:space="preserve"> муниципального района. Из общего количества проведенных заседаний,  при этом была проведена работа с</w:t>
      </w:r>
      <w:r w:rsidRPr="00597495">
        <w:rPr>
          <w:rFonts w:ascii="Times New Roman" w:hAnsi="Times New Roman" w:cs="Times New Roman"/>
          <w:bCs/>
          <w:i/>
          <w:iCs/>
          <w:sz w:val="24"/>
          <w:szCs w:val="24"/>
        </w:rPr>
        <w:t xml:space="preserve"> </w:t>
      </w:r>
      <w:r w:rsidRPr="00597495">
        <w:rPr>
          <w:rFonts w:ascii="Times New Roman" w:hAnsi="Times New Roman" w:cs="Times New Roman"/>
          <w:sz w:val="24"/>
          <w:szCs w:val="24"/>
        </w:rPr>
        <w:t>199 физическими  и юридическими лицами</w:t>
      </w:r>
      <w:r>
        <w:rPr>
          <w:rFonts w:ascii="Times New Roman" w:hAnsi="Times New Roman" w:cs="Times New Roman"/>
          <w:sz w:val="24"/>
          <w:szCs w:val="24"/>
        </w:rPr>
        <w:t xml:space="preserve">, заслушано работодателей, имеющих задолженность по уплате НДФЛ – 4 на общую сумму задолженности 90,0 тыс. рублей. </w:t>
      </w:r>
    </w:p>
    <w:p w:rsidR="00841DD0" w:rsidRPr="006D5CD3" w:rsidRDefault="00841DD0" w:rsidP="00841DD0">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B070F4">
        <w:rPr>
          <w:rFonts w:ascii="Times New Roman" w:hAnsi="Times New Roman" w:cs="Times New Roman"/>
          <w:b/>
          <w:sz w:val="24"/>
          <w:szCs w:val="24"/>
        </w:rPr>
        <w:t xml:space="preserve">         </w:t>
      </w:r>
      <w:r w:rsidRPr="00B070F4">
        <w:rPr>
          <w:rFonts w:ascii="Times New Roman" w:hAnsi="Times New Roman" w:cs="Times New Roman"/>
          <w:b/>
          <w:sz w:val="24"/>
          <w:szCs w:val="24"/>
        </w:rPr>
        <w:tab/>
      </w:r>
      <w:proofErr w:type="gramStart"/>
      <w:r w:rsidRPr="006D5CD3">
        <w:rPr>
          <w:rFonts w:ascii="Times New Roman" w:hAnsi="Times New Roman" w:cs="Times New Roman"/>
          <w:sz w:val="24"/>
          <w:szCs w:val="24"/>
        </w:rPr>
        <w:t xml:space="preserve">Кроме того,  в результате работы Комиссии и сотрудничества органов местного самоуправления Пригородного сельского поселения с МИ ФНС №6 г. Михайловка  установлено, что заслушано   работодателей, имеющих задолженность    рассмотрено материалов по земельным участкам без права устанавливающих документов </w:t>
      </w:r>
      <w:r>
        <w:rPr>
          <w:rFonts w:ascii="Times New Roman" w:hAnsi="Times New Roman" w:cs="Times New Roman"/>
          <w:sz w:val="24"/>
          <w:szCs w:val="24"/>
        </w:rPr>
        <w:t>-</w:t>
      </w:r>
      <w:r w:rsidRPr="006D5CD3">
        <w:rPr>
          <w:rFonts w:ascii="Times New Roman" w:hAnsi="Times New Roman" w:cs="Times New Roman"/>
          <w:sz w:val="24"/>
          <w:szCs w:val="24"/>
        </w:rPr>
        <w:t xml:space="preserve"> 15,    рассмотрено материалов по задолженности по уплате налогов на землю </w:t>
      </w:r>
      <w:r>
        <w:rPr>
          <w:rFonts w:ascii="Times New Roman" w:hAnsi="Times New Roman" w:cs="Times New Roman"/>
          <w:sz w:val="24"/>
          <w:szCs w:val="24"/>
        </w:rPr>
        <w:t>-</w:t>
      </w:r>
      <w:r w:rsidRPr="006D5CD3">
        <w:rPr>
          <w:rFonts w:ascii="Times New Roman" w:hAnsi="Times New Roman" w:cs="Times New Roman"/>
          <w:sz w:val="24"/>
          <w:szCs w:val="24"/>
        </w:rPr>
        <w:t xml:space="preserve"> 60, количество лиц, с которыми проведена работа, сумма задолженности по налогу на землю (по спискам</w:t>
      </w:r>
      <w:proofErr w:type="gramEnd"/>
      <w:r w:rsidRPr="006D5CD3">
        <w:rPr>
          <w:rFonts w:ascii="Times New Roman" w:hAnsi="Times New Roman" w:cs="Times New Roman"/>
          <w:sz w:val="24"/>
          <w:szCs w:val="24"/>
        </w:rPr>
        <w:t xml:space="preserve">, </w:t>
      </w:r>
      <w:proofErr w:type="gramStart"/>
      <w:r w:rsidRPr="006D5CD3">
        <w:rPr>
          <w:rFonts w:ascii="Times New Roman" w:hAnsi="Times New Roman" w:cs="Times New Roman"/>
          <w:sz w:val="24"/>
          <w:szCs w:val="24"/>
        </w:rPr>
        <w:t>представленным налоговыми органами) - 178,0 тыс. рублей,</w:t>
      </w:r>
      <w:r>
        <w:rPr>
          <w:rFonts w:ascii="Times New Roman" w:hAnsi="Times New Roman" w:cs="Times New Roman"/>
          <w:sz w:val="24"/>
          <w:szCs w:val="24"/>
        </w:rPr>
        <w:t xml:space="preserve"> </w:t>
      </w:r>
      <w:r w:rsidRPr="006D5CD3">
        <w:rPr>
          <w:rFonts w:ascii="Times New Roman" w:hAnsi="Times New Roman" w:cs="Times New Roman"/>
          <w:sz w:val="24"/>
          <w:szCs w:val="24"/>
        </w:rPr>
        <w:t>рассмотрено материалов по задолженности по задолженности налога на имущество физических лиц имущество физических лиц – 60 (по спискам, представленным налоговыми органами), сумма задолженности  по уплате налога  - 78,0 тыс. рублей</w:t>
      </w:r>
      <w:r>
        <w:rPr>
          <w:rFonts w:ascii="Times New Roman" w:hAnsi="Times New Roman" w:cs="Times New Roman"/>
          <w:sz w:val="24"/>
          <w:szCs w:val="24"/>
        </w:rPr>
        <w:t>, рассмотрено материалов по уплате транспортного налога – 61, на сумму 11,0 тыс. рублей.</w:t>
      </w:r>
      <w:proofErr w:type="gramEnd"/>
    </w:p>
    <w:p w:rsidR="00841DD0" w:rsidRPr="006D5CD3" w:rsidRDefault="00841DD0" w:rsidP="00841DD0">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B070F4">
        <w:rPr>
          <w:rFonts w:ascii="Times New Roman" w:hAnsi="Times New Roman" w:cs="Times New Roman"/>
          <w:b/>
          <w:sz w:val="24"/>
          <w:szCs w:val="24"/>
        </w:rPr>
        <w:t xml:space="preserve">           </w:t>
      </w:r>
      <w:proofErr w:type="gramStart"/>
      <w:r w:rsidRPr="006D5CD3">
        <w:rPr>
          <w:rFonts w:ascii="Times New Roman" w:hAnsi="Times New Roman" w:cs="Times New Roman"/>
          <w:sz w:val="24"/>
          <w:szCs w:val="24"/>
        </w:rPr>
        <w:t>В результате работы Комиссии всего дополнительно поступило в бюджет Сельского поселения 96,2 тыс. рублей, в том числе: налогам на доходы физических лиц – 67,0 тыс. рублей; по налогу на землю – 6,5 тыс. рублей; налогу на имущество физических лиц – 6,9  тыс. рублей;</w:t>
      </w:r>
      <w:r w:rsidRPr="00B070F4">
        <w:rPr>
          <w:rFonts w:ascii="Times New Roman" w:hAnsi="Times New Roman" w:cs="Times New Roman"/>
          <w:b/>
          <w:sz w:val="24"/>
          <w:szCs w:val="24"/>
        </w:rPr>
        <w:t xml:space="preserve"> </w:t>
      </w:r>
      <w:r w:rsidRPr="006D5CD3">
        <w:rPr>
          <w:rFonts w:ascii="Times New Roman" w:hAnsi="Times New Roman" w:cs="Times New Roman"/>
          <w:sz w:val="24"/>
          <w:szCs w:val="24"/>
        </w:rPr>
        <w:t>транспортный налог – 15,8 тыс. рублей,  в государственные внебюджетные фонды – 5,9 тыс. рублей.</w:t>
      </w:r>
      <w:proofErr w:type="gramEnd"/>
    </w:p>
    <w:p w:rsidR="00841DD0" w:rsidRPr="00B070F4" w:rsidRDefault="00841DD0" w:rsidP="00841DD0">
      <w:pPr>
        <w:pStyle w:val="31"/>
        <w:spacing w:after="0"/>
        <w:ind w:left="0" w:firstLine="578"/>
        <w:jc w:val="both"/>
        <w:rPr>
          <w:rFonts w:ascii="Times New Roman" w:hAnsi="Times New Roman"/>
          <w:b/>
          <w:i/>
          <w:iCs/>
          <w:sz w:val="24"/>
          <w:szCs w:val="24"/>
        </w:rPr>
      </w:pPr>
      <w:r w:rsidRPr="00EE7A59">
        <w:rPr>
          <w:rFonts w:ascii="Times New Roman" w:hAnsi="Times New Roman"/>
          <w:sz w:val="24"/>
          <w:szCs w:val="24"/>
        </w:rPr>
        <w:t xml:space="preserve">Расходная часть бюджета Пригородного сельского поселения исполнена на 69,7 % к уточненным бюджетным ассигнованиям в сумме </w:t>
      </w:r>
      <w:r w:rsidRPr="00EE7A59">
        <w:rPr>
          <w:rFonts w:ascii="Times New Roman" w:hAnsi="Times New Roman"/>
          <w:bCs/>
          <w:sz w:val="24"/>
          <w:szCs w:val="24"/>
        </w:rPr>
        <w:t xml:space="preserve">6331,8 </w:t>
      </w:r>
      <w:r w:rsidRPr="00EE7A59">
        <w:rPr>
          <w:rFonts w:ascii="Times New Roman" w:hAnsi="Times New Roman"/>
          <w:sz w:val="24"/>
          <w:szCs w:val="24"/>
        </w:rPr>
        <w:t xml:space="preserve"> тыс. рублей (</w:t>
      </w:r>
      <w:r w:rsidRPr="00EE7A59">
        <w:rPr>
          <w:rFonts w:ascii="Times New Roman" w:hAnsi="Times New Roman"/>
          <w:bCs/>
          <w:sz w:val="24"/>
          <w:szCs w:val="24"/>
        </w:rPr>
        <w:t>9087,4</w:t>
      </w:r>
      <w:r w:rsidRPr="00EE7A59">
        <w:rPr>
          <w:rFonts w:ascii="Times New Roman" w:hAnsi="Times New Roman"/>
          <w:sz w:val="24"/>
          <w:szCs w:val="24"/>
        </w:rPr>
        <w:t xml:space="preserve"> тыс. рублей).  Проведенным анализом расходования бюджета сельского поселения за 2018 год установлено, что недофинансирование расходов бюджета составило  2755,6 тыс. рублей.</w:t>
      </w:r>
      <w:r w:rsidRPr="00B070F4">
        <w:rPr>
          <w:rFonts w:ascii="Times New Roman" w:hAnsi="Times New Roman"/>
          <w:b/>
          <w:sz w:val="24"/>
          <w:szCs w:val="24"/>
        </w:rPr>
        <w:t xml:space="preserve">          </w:t>
      </w:r>
    </w:p>
    <w:p w:rsidR="00841DD0" w:rsidRPr="00765A7F" w:rsidRDefault="00841DD0" w:rsidP="00841DD0">
      <w:pPr>
        <w:spacing w:after="0" w:line="240" w:lineRule="auto"/>
        <w:jc w:val="both"/>
        <w:rPr>
          <w:rFonts w:ascii="Times New Roman" w:hAnsi="Times New Roman" w:cs="Times New Roman"/>
          <w:sz w:val="24"/>
          <w:szCs w:val="24"/>
        </w:rPr>
      </w:pPr>
      <w:r w:rsidRPr="00B070F4">
        <w:rPr>
          <w:rFonts w:ascii="Times New Roman" w:hAnsi="Times New Roman" w:cs="Times New Roman"/>
          <w:b/>
          <w:sz w:val="24"/>
          <w:szCs w:val="24"/>
        </w:rPr>
        <w:t xml:space="preserve">          </w:t>
      </w:r>
      <w:r w:rsidRPr="00765A7F">
        <w:rPr>
          <w:rFonts w:ascii="Times New Roman" w:hAnsi="Times New Roman" w:cs="Times New Roman"/>
          <w:sz w:val="24"/>
          <w:szCs w:val="24"/>
        </w:rPr>
        <w:t>Остаток неиспользованных бюджетных средств на банковских счетах на 01.01.2018 года – 1048,9 тыс. рублей, что подтверждается строкой 170 «Денежные средства на банковских счетах» форма</w:t>
      </w:r>
      <w:r w:rsidRPr="00765A7F">
        <w:rPr>
          <w:rFonts w:ascii="Times New Roman" w:hAnsi="Times New Roman" w:cs="Times New Roman"/>
          <w:bCs/>
          <w:i/>
          <w:iCs/>
          <w:sz w:val="24"/>
          <w:szCs w:val="24"/>
        </w:rPr>
        <w:t xml:space="preserve"> </w:t>
      </w:r>
      <w:r w:rsidRPr="00765A7F">
        <w:rPr>
          <w:rFonts w:ascii="Times New Roman" w:hAnsi="Times New Roman" w:cs="Times New Roman"/>
          <w:sz w:val="24"/>
          <w:szCs w:val="24"/>
        </w:rPr>
        <w:t>0503130 Баланса главного распорядителя (распорядителя), получателя средств бюджета на 01.01.2019 года – 2727,3 тыс. рублей.</w:t>
      </w:r>
      <w:r w:rsidRPr="00765A7F">
        <w:rPr>
          <w:rFonts w:ascii="Times New Roman" w:hAnsi="Times New Roman" w:cs="Times New Roman"/>
          <w:bCs/>
          <w:i/>
          <w:iCs/>
          <w:sz w:val="24"/>
          <w:szCs w:val="24"/>
        </w:rPr>
        <w:t xml:space="preserve"> </w:t>
      </w:r>
    </w:p>
    <w:p w:rsidR="00DA531E" w:rsidRPr="00652F61" w:rsidRDefault="00DA531E" w:rsidP="00DA531E">
      <w:pPr>
        <w:pStyle w:val="31"/>
        <w:spacing w:after="0" w:line="276" w:lineRule="auto"/>
        <w:ind w:left="0"/>
        <w:jc w:val="both"/>
        <w:rPr>
          <w:rFonts w:ascii="Times New Roman" w:hAnsi="Times New Roman"/>
          <w:i/>
          <w:iCs/>
          <w:sz w:val="24"/>
          <w:szCs w:val="24"/>
        </w:rPr>
      </w:pPr>
      <w:r w:rsidRPr="00652F61">
        <w:rPr>
          <w:rFonts w:ascii="Times New Roman" w:hAnsi="Times New Roman"/>
          <w:i/>
          <w:iCs/>
          <w:sz w:val="24"/>
          <w:szCs w:val="24"/>
        </w:rPr>
        <w:t>Анализ исполнения расходов по подразделам за  2018 год  представлен  в таблице № 1.</w:t>
      </w:r>
    </w:p>
    <w:p w:rsidR="00DA531E" w:rsidRPr="00652F61" w:rsidRDefault="00DA531E" w:rsidP="00DA531E">
      <w:pPr>
        <w:pStyle w:val="31"/>
        <w:spacing w:after="0" w:line="276" w:lineRule="auto"/>
        <w:ind w:left="0"/>
        <w:jc w:val="right"/>
        <w:rPr>
          <w:rFonts w:ascii="Times New Roman" w:hAnsi="Times New Roman"/>
          <w:sz w:val="20"/>
          <w:szCs w:val="20"/>
        </w:rPr>
      </w:pPr>
      <w:r w:rsidRPr="00652F61">
        <w:rPr>
          <w:rFonts w:ascii="Times New Roman" w:hAnsi="Times New Roman"/>
          <w:sz w:val="20"/>
          <w:szCs w:val="20"/>
        </w:rPr>
        <w:t>таблица № 1</w:t>
      </w:r>
    </w:p>
    <w:tbl>
      <w:tblPr>
        <w:tblW w:w="9464" w:type="dxa"/>
        <w:tblLayout w:type="fixed"/>
        <w:tblCellMar>
          <w:left w:w="10" w:type="dxa"/>
          <w:right w:w="10" w:type="dxa"/>
        </w:tblCellMar>
        <w:tblLook w:val="04A0"/>
      </w:tblPr>
      <w:tblGrid>
        <w:gridCol w:w="2235"/>
        <w:gridCol w:w="1134"/>
        <w:gridCol w:w="1275"/>
        <w:gridCol w:w="1276"/>
        <w:gridCol w:w="1276"/>
        <w:gridCol w:w="1134"/>
        <w:gridCol w:w="1134"/>
      </w:tblGrid>
      <w:tr w:rsidR="00DA531E" w:rsidRPr="00B070F4" w:rsidTr="00B47DB2">
        <w:trPr>
          <w:trHeight w:val="765"/>
        </w:trPr>
        <w:tc>
          <w:tcPr>
            <w:tcW w:w="223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Наименование показателя</w:t>
            </w:r>
          </w:p>
        </w:tc>
        <w:tc>
          <w:tcPr>
            <w:tcW w:w="1134" w:type="dxa"/>
            <w:tcBorders>
              <w:top w:val="single" w:sz="4" w:space="0" w:color="000001"/>
              <w:left w:val="single" w:sz="4" w:space="0" w:color="000001"/>
              <w:bottom w:val="single" w:sz="4" w:space="0" w:color="000001"/>
              <w:right w:val="single" w:sz="4" w:space="0" w:color="000001"/>
            </w:tcBorders>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Исполнено</w:t>
            </w:r>
          </w:p>
          <w:p w:rsidR="00DA531E"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за  2017</w:t>
            </w:r>
          </w:p>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год</w:t>
            </w: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0"/>
                <w:szCs w:val="20"/>
              </w:rPr>
            </w:pPr>
            <w:r w:rsidRPr="00652F61">
              <w:rPr>
                <w:rFonts w:ascii="Times New Roman" w:hAnsi="Times New Roman"/>
                <w:sz w:val="20"/>
                <w:szCs w:val="20"/>
              </w:rPr>
              <w:t>Утверждено</w:t>
            </w:r>
          </w:p>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на 2018</w:t>
            </w:r>
            <w:r>
              <w:rPr>
                <w:rFonts w:ascii="Times New Roman" w:hAnsi="Times New Roman"/>
                <w:sz w:val="22"/>
                <w:szCs w:val="22"/>
              </w:rPr>
              <w:t xml:space="preserve"> год</w:t>
            </w:r>
          </w:p>
        </w:tc>
        <w:tc>
          <w:tcPr>
            <w:tcW w:w="127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Исполнено</w:t>
            </w:r>
          </w:p>
          <w:p w:rsidR="00DA531E"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 xml:space="preserve">за  2018 </w:t>
            </w:r>
          </w:p>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год</w:t>
            </w:r>
          </w:p>
        </w:tc>
        <w:tc>
          <w:tcPr>
            <w:tcW w:w="1276" w:type="dxa"/>
            <w:tcBorders>
              <w:top w:val="single" w:sz="4" w:space="0" w:color="000001"/>
              <w:left w:val="single" w:sz="4" w:space="0" w:color="000001"/>
              <w:bottom w:val="single" w:sz="4" w:space="0" w:color="000001"/>
              <w:right w:val="single" w:sz="4" w:space="0" w:color="000001"/>
            </w:tcBorders>
          </w:tcPr>
          <w:p w:rsidR="00DA531E" w:rsidRPr="00652F61" w:rsidRDefault="00DA531E" w:rsidP="00B47DB2">
            <w:pPr>
              <w:pStyle w:val="31"/>
              <w:spacing w:after="0"/>
              <w:ind w:left="0"/>
              <w:jc w:val="center"/>
              <w:rPr>
                <w:rFonts w:ascii="Times New Roman" w:hAnsi="Times New Roman"/>
                <w:sz w:val="22"/>
                <w:szCs w:val="22"/>
              </w:rPr>
            </w:pPr>
            <w:proofErr w:type="spellStart"/>
            <w:r w:rsidRPr="00652F61">
              <w:rPr>
                <w:rFonts w:ascii="Times New Roman" w:hAnsi="Times New Roman"/>
                <w:sz w:val="22"/>
                <w:szCs w:val="22"/>
              </w:rPr>
              <w:t>Откло</w:t>
            </w:r>
            <w:proofErr w:type="spellEnd"/>
            <w:r w:rsidRPr="00652F61">
              <w:rPr>
                <w:rFonts w:ascii="Times New Roman" w:hAnsi="Times New Roman"/>
                <w:sz w:val="22"/>
                <w:szCs w:val="22"/>
              </w:rPr>
              <w:t>-</w:t>
            </w:r>
          </w:p>
          <w:p w:rsidR="00DA531E" w:rsidRPr="00652F61" w:rsidRDefault="00DA531E" w:rsidP="00B47DB2">
            <w:pPr>
              <w:pStyle w:val="31"/>
              <w:spacing w:after="0"/>
              <w:ind w:left="0"/>
              <w:jc w:val="center"/>
              <w:rPr>
                <w:rFonts w:ascii="Times New Roman" w:hAnsi="Times New Roman"/>
                <w:sz w:val="22"/>
                <w:szCs w:val="22"/>
              </w:rPr>
            </w:pPr>
            <w:proofErr w:type="spellStart"/>
            <w:r w:rsidRPr="00652F61">
              <w:rPr>
                <w:rFonts w:ascii="Times New Roman" w:hAnsi="Times New Roman"/>
                <w:sz w:val="22"/>
                <w:szCs w:val="22"/>
              </w:rPr>
              <w:t>нение</w:t>
            </w:r>
            <w:proofErr w:type="spellEnd"/>
            <w:r w:rsidRPr="00652F61">
              <w:rPr>
                <w:rFonts w:ascii="Times New Roman" w:hAnsi="Times New Roman"/>
                <w:sz w:val="22"/>
                <w:szCs w:val="22"/>
              </w:rPr>
              <w:t xml:space="preserve"> </w:t>
            </w:r>
          </w:p>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(гр.4-гр.3)</w:t>
            </w:r>
          </w:p>
        </w:tc>
        <w:tc>
          <w:tcPr>
            <w:tcW w:w="1134"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Исполнено</w:t>
            </w:r>
          </w:p>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в %</w:t>
            </w:r>
          </w:p>
        </w:tc>
        <w:tc>
          <w:tcPr>
            <w:tcW w:w="1134" w:type="dxa"/>
            <w:tcBorders>
              <w:top w:val="single" w:sz="4" w:space="0" w:color="000001"/>
              <w:left w:val="single" w:sz="4" w:space="0" w:color="000001"/>
              <w:bottom w:val="single" w:sz="4" w:space="0" w:color="000001"/>
              <w:right w:val="single" w:sz="4" w:space="0" w:color="auto"/>
            </w:tcBorders>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Отклонение (гр.4-гр.2)</w:t>
            </w:r>
          </w:p>
        </w:tc>
      </w:tr>
      <w:tr w:rsidR="00DA531E" w:rsidRPr="00B070F4" w:rsidTr="00B47DB2">
        <w:trPr>
          <w:trHeight w:val="366"/>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1</w:t>
            </w:r>
          </w:p>
        </w:tc>
        <w:tc>
          <w:tcPr>
            <w:tcW w:w="1134" w:type="dxa"/>
            <w:tcBorders>
              <w:top w:val="nil"/>
              <w:left w:val="single" w:sz="4" w:space="0" w:color="000001"/>
              <w:bottom w:val="single" w:sz="4" w:space="0" w:color="000001"/>
              <w:right w:val="single" w:sz="4" w:space="0" w:color="000001"/>
            </w:tcBorders>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4</w:t>
            </w:r>
          </w:p>
        </w:tc>
        <w:tc>
          <w:tcPr>
            <w:tcW w:w="1276" w:type="dxa"/>
            <w:tcBorders>
              <w:top w:val="nil"/>
              <w:left w:val="single" w:sz="4" w:space="0" w:color="000001"/>
              <w:bottom w:val="single" w:sz="4" w:space="0" w:color="000001"/>
              <w:right w:val="single" w:sz="4" w:space="0" w:color="000001"/>
            </w:tcBorders>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6</w:t>
            </w:r>
          </w:p>
        </w:tc>
        <w:tc>
          <w:tcPr>
            <w:tcW w:w="1134" w:type="dxa"/>
            <w:tcBorders>
              <w:top w:val="nil"/>
              <w:left w:val="single" w:sz="4" w:space="0" w:color="000001"/>
              <w:bottom w:val="single" w:sz="4" w:space="0" w:color="000001"/>
              <w:right w:val="single" w:sz="4" w:space="0" w:color="auto"/>
            </w:tcBorders>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7</w:t>
            </w:r>
          </w:p>
        </w:tc>
      </w:tr>
      <w:tr w:rsidR="00DA531E" w:rsidRPr="00B070F4" w:rsidTr="00B47DB2">
        <w:trPr>
          <w:trHeight w:val="405"/>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 xml:space="preserve">Общегосударственные вопросы    </w:t>
            </w:r>
          </w:p>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 xml:space="preserve"> </w:t>
            </w:r>
          </w:p>
        </w:tc>
        <w:tc>
          <w:tcPr>
            <w:tcW w:w="1134" w:type="dxa"/>
            <w:tcBorders>
              <w:top w:val="nil"/>
              <w:left w:val="single" w:sz="4" w:space="0" w:color="000001"/>
              <w:bottom w:val="single" w:sz="4" w:space="0" w:color="000001"/>
              <w:right w:val="single" w:sz="4" w:space="0" w:color="000001"/>
            </w:tcBorders>
            <w:vAlign w:val="center"/>
          </w:tcPr>
          <w:p w:rsidR="00DA531E" w:rsidRPr="00652F61" w:rsidRDefault="00DA531E" w:rsidP="00B47DB2">
            <w:pPr>
              <w:spacing w:line="240" w:lineRule="auto"/>
              <w:jc w:val="center"/>
              <w:rPr>
                <w:rFonts w:ascii="Times New Roman" w:hAnsi="Times New Roman" w:cs="Times New Roman"/>
              </w:rPr>
            </w:pPr>
            <w:r w:rsidRPr="00652F61">
              <w:rPr>
                <w:rFonts w:ascii="Times New Roman" w:hAnsi="Times New Roman" w:cs="Times New Roman"/>
              </w:rPr>
              <w:t>3090,5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3033,3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rPr>
            </w:pPr>
            <w:r>
              <w:rPr>
                <w:rFonts w:ascii="Times New Roman" w:hAnsi="Times New Roman" w:cs="Times New Roman"/>
              </w:rPr>
              <w:t>2574,4</w:t>
            </w:r>
          </w:p>
        </w:tc>
        <w:tc>
          <w:tcPr>
            <w:tcW w:w="1276" w:type="dxa"/>
            <w:tcBorders>
              <w:top w:val="nil"/>
              <w:left w:val="single" w:sz="4" w:space="0" w:color="000001"/>
              <w:bottom w:val="single" w:sz="4" w:space="0" w:color="000001"/>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-458,9</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84,9</w:t>
            </w:r>
          </w:p>
        </w:tc>
        <w:tc>
          <w:tcPr>
            <w:tcW w:w="1134" w:type="dxa"/>
            <w:tcBorders>
              <w:top w:val="nil"/>
              <w:left w:val="single" w:sz="4" w:space="0" w:color="000001"/>
              <w:bottom w:val="single" w:sz="4" w:space="0" w:color="000001"/>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-516,1</w:t>
            </w:r>
          </w:p>
        </w:tc>
      </w:tr>
      <w:tr w:rsidR="00DA531E" w:rsidRPr="00B070F4" w:rsidTr="00B47DB2">
        <w:trPr>
          <w:trHeight w:val="529"/>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 xml:space="preserve"> </w:t>
            </w:r>
            <w:r>
              <w:rPr>
                <w:rFonts w:ascii="Times New Roman" w:hAnsi="Times New Roman"/>
                <w:sz w:val="22"/>
                <w:szCs w:val="22"/>
              </w:rPr>
              <w:t>ф</w:t>
            </w:r>
            <w:r w:rsidRPr="00652F61">
              <w:rPr>
                <w:rFonts w:ascii="Times New Roman" w:hAnsi="Times New Roman"/>
                <w:sz w:val="22"/>
                <w:szCs w:val="22"/>
              </w:rPr>
              <w:t>ункционирование высшего должностного лица</w:t>
            </w:r>
          </w:p>
        </w:tc>
        <w:tc>
          <w:tcPr>
            <w:tcW w:w="1134" w:type="dxa"/>
            <w:tcBorders>
              <w:top w:val="nil"/>
              <w:left w:val="single" w:sz="4" w:space="0" w:color="000001"/>
              <w:bottom w:val="single" w:sz="4" w:space="0" w:color="000001"/>
              <w:right w:val="single" w:sz="4" w:space="0" w:color="000001"/>
            </w:tcBorders>
            <w:vAlign w:val="center"/>
          </w:tcPr>
          <w:p w:rsidR="00DA531E" w:rsidRPr="00652F61" w:rsidRDefault="00DA531E" w:rsidP="00B47DB2">
            <w:pPr>
              <w:spacing w:line="240" w:lineRule="auto"/>
              <w:jc w:val="center"/>
              <w:rPr>
                <w:rFonts w:ascii="Times New Roman" w:hAnsi="Times New Roman" w:cs="Times New Roman"/>
              </w:rPr>
            </w:pPr>
            <w:r w:rsidRPr="00652F61">
              <w:rPr>
                <w:rFonts w:ascii="Times New Roman" w:hAnsi="Times New Roman" w:cs="Times New Roman"/>
              </w:rPr>
              <w:t>709,0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736,3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rPr>
            </w:pPr>
            <w:r>
              <w:rPr>
                <w:rFonts w:ascii="Times New Roman" w:hAnsi="Times New Roman" w:cs="Times New Roman"/>
              </w:rPr>
              <w:t>682,5</w:t>
            </w:r>
          </w:p>
        </w:tc>
        <w:tc>
          <w:tcPr>
            <w:tcW w:w="1276" w:type="dxa"/>
            <w:tcBorders>
              <w:top w:val="nil"/>
              <w:left w:val="single" w:sz="4" w:space="0" w:color="000001"/>
              <w:bottom w:val="single" w:sz="4" w:space="0" w:color="000001"/>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-53,8</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92,7</w:t>
            </w:r>
          </w:p>
        </w:tc>
        <w:tc>
          <w:tcPr>
            <w:tcW w:w="1134" w:type="dxa"/>
            <w:tcBorders>
              <w:top w:val="nil"/>
              <w:left w:val="single" w:sz="4" w:space="0" w:color="000001"/>
              <w:bottom w:val="single" w:sz="4" w:space="0" w:color="000001"/>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26,5</w:t>
            </w:r>
          </w:p>
        </w:tc>
      </w:tr>
      <w:tr w:rsidR="00DA531E" w:rsidRPr="00B070F4" w:rsidTr="00B47DB2">
        <w:trPr>
          <w:trHeight w:val="192"/>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функционирование местных администраций</w:t>
            </w:r>
          </w:p>
        </w:tc>
        <w:tc>
          <w:tcPr>
            <w:tcW w:w="1134" w:type="dxa"/>
            <w:tcBorders>
              <w:top w:val="nil"/>
              <w:left w:val="single" w:sz="4" w:space="0" w:color="000001"/>
              <w:bottom w:val="single" w:sz="4" w:space="0" w:color="000001"/>
              <w:right w:val="single" w:sz="4" w:space="0" w:color="000001"/>
            </w:tcBorders>
            <w:vAlign w:val="center"/>
          </w:tcPr>
          <w:p w:rsidR="00DA531E" w:rsidRPr="00652F61" w:rsidRDefault="00DA531E" w:rsidP="00B47DB2">
            <w:pPr>
              <w:spacing w:line="240" w:lineRule="auto"/>
              <w:jc w:val="center"/>
              <w:rPr>
                <w:rFonts w:ascii="Times New Roman" w:hAnsi="Times New Roman" w:cs="Times New Roman"/>
              </w:rPr>
            </w:pPr>
            <w:r w:rsidRPr="00652F61">
              <w:rPr>
                <w:rFonts w:ascii="Times New Roman" w:hAnsi="Times New Roman" w:cs="Times New Roman"/>
              </w:rPr>
              <w:t>2185,8</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2235,6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rPr>
            </w:pPr>
            <w:r>
              <w:rPr>
                <w:rFonts w:ascii="Times New Roman" w:hAnsi="Times New Roman" w:cs="Times New Roman"/>
              </w:rPr>
              <w:t>1866,4</w:t>
            </w:r>
          </w:p>
        </w:tc>
        <w:tc>
          <w:tcPr>
            <w:tcW w:w="1276" w:type="dxa"/>
            <w:tcBorders>
              <w:top w:val="nil"/>
              <w:left w:val="single" w:sz="4" w:space="0" w:color="000001"/>
              <w:bottom w:val="single" w:sz="4" w:space="0" w:color="000001"/>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-369,2</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83,5</w:t>
            </w:r>
          </w:p>
        </w:tc>
        <w:tc>
          <w:tcPr>
            <w:tcW w:w="1134" w:type="dxa"/>
            <w:tcBorders>
              <w:top w:val="nil"/>
              <w:left w:val="single" w:sz="4" w:space="0" w:color="000001"/>
              <w:bottom w:val="single" w:sz="4" w:space="0" w:color="000001"/>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-319,4</w:t>
            </w:r>
          </w:p>
        </w:tc>
      </w:tr>
      <w:tr w:rsidR="00DA531E" w:rsidRPr="00B070F4" w:rsidTr="00B47DB2">
        <w:trPr>
          <w:trHeight w:val="282"/>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 xml:space="preserve">  содержание административной комиссии</w:t>
            </w:r>
          </w:p>
        </w:tc>
        <w:tc>
          <w:tcPr>
            <w:tcW w:w="1134" w:type="dxa"/>
            <w:tcBorders>
              <w:top w:val="nil"/>
              <w:left w:val="single" w:sz="4" w:space="0" w:color="000001"/>
              <w:bottom w:val="single" w:sz="4" w:space="0" w:color="000001"/>
              <w:right w:val="single" w:sz="4" w:space="0" w:color="000001"/>
            </w:tcBorders>
            <w:vAlign w:val="center"/>
          </w:tcPr>
          <w:p w:rsidR="00DA531E" w:rsidRPr="00652F61" w:rsidRDefault="00DA531E" w:rsidP="00B47DB2">
            <w:pPr>
              <w:spacing w:line="240" w:lineRule="auto"/>
              <w:jc w:val="center"/>
              <w:rPr>
                <w:rFonts w:ascii="Times New Roman" w:hAnsi="Times New Roman" w:cs="Times New Roman"/>
                <w:bCs/>
              </w:rPr>
            </w:pPr>
            <w:r w:rsidRPr="00652F61">
              <w:rPr>
                <w:rFonts w:ascii="Times New Roman" w:hAnsi="Times New Roman" w:cs="Times New Roman"/>
                <w:bCs/>
              </w:rPr>
              <w:t>4,1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4,1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4,1</w:t>
            </w:r>
          </w:p>
        </w:tc>
        <w:tc>
          <w:tcPr>
            <w:tcW w:w="1276" w:type="dxa"/>
            <w:tcBorders>
              <w:top w:val="nil"/>
              <w:left w:val="single" w:sz="4" w:space="0" w:color="000001"/>
              <w:bottom w:val="single" w:sz="4" w:space="0" w:color="000001"/>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100,0</w:t>
            </w:r>
          </w:p>
        </w:tc>
        <w:tc>
          <w:tcPr>
            <w:tcW w:w="1134" w:type="dxa"/>
            <w:tcBorders>
              <w:top w:val="nil"/>
              <w:left w:val="single" w:sz="4" w:space="0" w:color="000001"/>
              <w:bottom w:val="single" w:sz="4" w:space="0" w:color="000001"/>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w:t>
            </w:r>
          </w:p>
        </w:tc>
      </w:tr>
      <w:tr w:rsidR="00DA531E" w:rsidRPr="00B070F4" w:rsidTr="00B47DB2">
        <w:trPr>
          <w:trHeight w:val="226"/>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 xml:space="preserve"> архивный фонд</w:t>
            </w:r>
          </w:p>
        </w:tc>
        <w:tc>
          <w:tcPr>
            <w:tcW w:w="1134" w:type="dxa"/>
            <w:tcBorders>
              <w:top w:val="nil"/>
              <w:left w:val="single" w:sz="4" w:space="0" w:color="000001"/>
              <w:bottom w:val="single" w:sz="4" w:space="0" w:color="000001"/>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8,2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8,2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8,2</w:t>
            </w:r>
          </w:p>
        </w:tc>
        <w:tc>
          <w:tcPr>
            <w:tcW w:w="1276" w:type="dxa"/>
            <w:tcBorders>
              <w:top w:val="nil"/>
              <w:left w:val="single" w:sz="4" w:space="0" w:color="000001"/>
              <w:bottom w:val="single" w:sz="4" w:space="0" w:color="000001"/>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100,0</w:t>
            </w:r>
          </w:p>
        </w:tc>
        <w:tc>
          <w:tcPr>
            <w:tcW w:w="1134" w:type="dxa"/>
            <w:tcBorders>
              <w:top w:val="nil"/>
              <w:left w:val="single" w:sz="4" w:space="0" w:color="000001"/>
              <w:bottom w:val="single" w:sz="4" w:space="0" w:color="000001"/>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w:t>
            </w:r>
          </w:p>
        </w:tc>
      </w:tr>
      <w:tr w:rsidR="00DA531E" w:rsidRPr="00B070F4" w:rsidTr="00B47DB2">
        <w:trPr>
          <w:trHeight w:val="226"/>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 xml:space="preserve"> резервный фонд </w:t>
            </w:r>
          </w:p>
        </w:tc>
        <w:tc>
          <w:tcPr>
            <w:tcW w:w="1134" w:type="dxa"/>
            <w:tcBorders>
              <w:top w:val="nil"/>
              <w:left w:val="single" w:sz="4" w:space="0" w:color="000001"/>
              <w:bottom w:val="single" w:sz="4" w:space="0" w:color="000001"/>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35,0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nil"/>
              <w:left w:val="single" w:sz="4" w:space="0" w:color="000001"/>
              <w:bottom w:val="single" w:sz="4" w:space="0" w:color="000001"/>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-35,0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000001"/>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w:t>
            </w:r>
          </w:p>
        </w:tc>
      </w:tr>
      <w:tr w:rsidR="00DA531E" w:rsidRPr="00B070F4" w:rsidTr="00B47DB2">
        <w:trPr>
          <w:trHeight w:val="67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 xml:space="preserve">   обеспечение деятельности финансовых, налоговых и таможнях органов и органов финансового надзора</w:t>
            </w:r>
          </w:p>
        </w:tc>
        <w:tc>
          <w:tcPr>
            <w:tcW w:w="1134" w:type="dxa"/>
            <w:tcBorders>
              <w:top w:val="nil"/>
              <w:left w:val="single" w:sz="4" w:space="0" w:color="000001"/>
              <w:bottom w:val="single" w:sz="4" w:space="0" w:color="auto"/>
              <w:right w:val="single" w:sz="4" w:space="0" w:color="000001"/>
            </w:tcBorders>
            <w:vAlign w:val="center"/>
          </w:tcPr>
          <w:p w:rsidR="00DA531E" w:rsidRPr="00652F61" w:rsidRDefault="00DA531E" w:rsidP="00B47DB2">
            <w:pPr>
              <w:spacing w:line="240" w:lineRule="auto"/>
              <w:jc w:val="center"/>
              <w:rPr>
                <w:rFonts w:ascii="Times New Roman" w:hAnsi="Times New Roman" w:cs="Times New Roman"/>
                <w:bCs/>
              </w:rPr>
            </w:pPr>
            <w:r w:rsidRPr="00652F61">
              <w:rPr>
                <w:rFonts w:ascii="Times New Roman" w:hAnsi="Times New Roman" w:cs="Times New Roman"/>
                <w:bCs/>
              </w:rPr>
              <w:t>66,6</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11,1</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11,1</w:t>
            </w:r>
          </w:p>
        </w:tc>
        <w:tc>
          <w:tcPr>
            <w:tcW w:w="1276" w:type="dxa"/>
            <w:tcBorders>
              <w:top w:val="nil"/>
              <w:left w:val="single" w:sz="4" w:space="0" w:color="000001"/>
              <w:bottom w:val="single" w:sz="4" w:space="0" w:color="auto"/>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100,0</w:t>
            </w:r>
          </w:p>
        </w:tc>
        <w:tc>
          <w:tcPr>
            <w:tcW w:w="1134" w:type="dxa"/>
            <w:tcBorders>
              <w:top w:val="nil"/>
              <w:left w:val="single" w:sz="4" w:space="0" w:color="000001"/>
              <w:bottom w:val="single" w:sz="4" w:space="0" w:color="auto"/>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-55,5</w:t>
            </w:r>
          </w:p>
        </w:tc>
      </w:tr>
      <w:tr w:rsidR="00DA531E" w:rsidRPr="00B070F4" w:rsidTr="00B47DB2">
        <w:trPr>
          <w:trHeight w:val="67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lastRenderedPageBreak/>
              <w:t xml:space="preserve"> проведение выборов</w:t>
            </w:r>
          </w:p>
        </w:tc>
        <w:tc>
          <w:tcPr>
            <w:tcW w:w="1134" w:type="dxa"/>
            <w:tcBorders>
              <w:top w:val="nil"/>
              <w:left w:val="single" w:sz="4" w:space="0" w:color="000001"/>
              <w:bottom w:val="single" w:sz="4" w:space="0" w:color="auto"/>
              <w:right w:val="single" w:sz="4" w:space="0" w:color="000001"/>
            </w:tcBorders>
            <w:vAlign w:val="center"/>
          </w:tcPr>
          <w:p w:rsidR="00DA531E" w:rsidRPr="00652F61" w:rsidRDefault="00DA531E" w:rsidP="00B47DB2">
            <w:pPr>
              <w:spacing w:line="240" w:lineRule="auto"/>
              <w:jc w:val="center"/>
              <w:rPr>
                <w:rFonts w:ascii="Times New Roman" w:hAnsi="Times New Roman" w:cs="Times New Roman"/>
                <w:bCs/>
              </w:rPr>
            </w:pPr>
            <w:r w:rsidRPr="00652F61">
              <w:rPr>
                <w:rFonts w:ascii="Times New Roman" w:hAnsi="Times New Roman" w:cs="Times New Roman"/>
                <w:bCs/>
              </w:rPr>
              <w:t>82,7</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w:t>
            </w:r>
          </w:p>
        </w:tc>
        <w:tc>
          <w:tcPr>
            <w:tcW w:w="1276" w:type="dxa"/>
            <w:tcBorders>
              <w:top w:val="nil"/>
              <w:left w:val="single" w:sz="4" w:space="0" w:color="000001"/>
              <w:bottom w:val="single" w:sz="4" w:space="0" w:color="auto"/>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auto"/>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-82,7</w:t>
            </w:r>
          </w:p>
        </w:tc>
      </w:tr>
      <w:tr w:rsidR="00DA531E" w:rsidRPr="00B070F4" w:rsidTr="00B47DB2">
        <w:trPr>
          <w:trHeight w:val="183"/>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 xml:space="preserve"> другие общегосударственные вопросы</w:t>
            </w:r>
          </w:p>
        </w:tc>
        <w:tc>
          <w:tcPr>
            <w:tcW w:w="1134" w:type="dxa"/>
            <w:tcBorders>
              <w:top w:val="single" w:sz="4" w:space="0" w:color="auto"/>
              <w:left w:val="single" w:sz="4" w:space="0" w:color="000001"/>
              <w:bottom w:val="single" w:sz="4" w:space="0" w:color="000001"/>
              <w:right w:val="single" w:sz="4" w:space="0" w:color="000001"/>
            </w:tcBorders>
            <w:vAlign w:val="center"/>
          </w:tcPr>
          <w:p w:rsidR="00DA531E" w:rsidRPr="00652F61" w:rsidRDefault="00DA531E" w:rsidP="00B47DB2">
            <w:pPr>
              <w:spacing w:line="240" w:lineRule="auto"/>
              <w:jc w:val="center"/>
              <w:rPr>
                <w:rFonts w:ascii="Times New Roman" w:hAnsi="Times New Roman" w:cs="Times New Roman"/>
                <w:bCs/>
              </w:rPr>
            </w:pPr>
            <w:r w:rsidRPr="00652F61">
              <w:rPr>
                <w:rFonts w:ascii="Times New Roman" w:hAnsi="Times New Roman" w:cs="Times New Roman"/>
                <w:bCs/>
              </w:rPr>
              <w:t>34,1</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3,0</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2,1</w:t>
            </w:r>
          </w:p>
        </w:tc>
        <w:tc>
          <w:tcPr>
            <w:tcW w:w="1276" w:type="dxa"/>
            <w:tcBorders>
              <w:top w:val="single" w:sz="4" w:space="0" w:color="auto"/>
              <w:left w:val="single" w:sz="4" w:space="0" w:color="000001"/>
              <w:bottom w:val="single" w:sz="4" w:space="0" w:color="000001"/>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-0,9</w:t>
            </w:r>
          </w:p>
        </w:tc>
        <w:tc>
          <w:tcPr>
            <w:tcW w:w="1134"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70,0</w:t>
            </w:r>
          </w:p>
        </w:tc>
        <w:tc>
          <w:tcPr>
            <w:tcW w:w="1134" w:type="dxa"/>
            <w:tcBorders>
              <w:top w:val="single" w:sz="4" w:space="0" w:color="auto"/>
              <w:left w:val="single" w:sz="4" w:space="0" w:color="000001"/>
              <w:bottom w:val="single" w:sz="4" w:space="0" w:color="000001"/>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-32,0</w:t>
            </w:r>
          </w:p>
        </w:tc>
      </w:tr>
      <w:tr w:rsidR="00DA531E" w:rsidRPr="00B070F4" w:rsidTr="00B47DB2">
        <w:trPr>
          <w:trHeight w:val="284"/>
        </w:trPr>
        <w:tc>
          <w:tcPr>
            <w:tcW w:w="2235"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Мобилизационная и вневойсковая подготовка</w:t>
            </w:r>
          </w:p>
        </w:tc>
        <w:tc>
          <w:tcPr>
            <w:tcW w:w="1134" w:type="dxa"/>
            <w:tcBorders>
              <w:top w:val="single" w:sz="4" w:space="0" w:color="00000A"/>
              <w:left w:val="single" w:sz="4" w:space="0" w:color="000001"/>
              <w:bottom w:val="single" w:sz="4" w:space="0" w:color="000001"/>
              <w:right w:val="single" w:sz="4" w:space="0" w:color="000001"/>
            </w:tcBorders>
            <w:vAlign w:val="center"/>
          </w:tcPr>
          <w:p w:rsidR="00DA531E" w:rsidRPr="00652F61" w:rsidRDefault="00DA531E" w:rsidP="00B47DB2">
            <w:pPr>
              <w:spacing w:line="240" w:lineRule="auto"/>
              <w:jc w:val="center"/>
              <w:rPr>
                <w:rFonts w:ascii="Times New Roman" w:hAnsi="Times New Roman" w:cs="Times New Roman"/>
                <w:bCs/>
              </w:rPr>
            </w:pPr>
            <w:r w:rsidRPr="00652F61">
              <w:rPr>
                <w:rFonts w:ascii="Times New Roman" w:hAnsi="Times New Roman" w:cs="Times New Roman"/>
                <w:bCs/>
              </w:rPr>
              <w:t>80,9</w:t>
            </w:r>
          </w:p>
        </w:tc>
        <w:tc>
          <w:tcPr>
            <w:tcW w:w="1275"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70,0</w:t>
            </w:r>
          </w:p>
        </w:tc>
        <w:tc>
          <w:tcPr>
            <w:tcW w:w="1276"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70,0</w:t>
            </w:r>
          </w:p>
        </w:tc>
        <w:tc>
          <w:tcPr>
            <w:tcW w:w="1276" w:type="dxa"/>
            <w:tcBorders>
              <w:top w:val="single" w:sz="4" w:space="0" w:color="00000A"/>
              <w:left w:val="single" w:sz="4" w:space="0" w:color="000001"/>
              <w:bottom w:val="single" w:sz="4" w:space="0" w:color="000001"/>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100,0</w:t>
            </w:r>
          </w:p>
        </w:tc>
        <w:tc>
          <w:tcPr>
            <w:tcW w:w="1134" w:type="dxa"/>
            <w:tcBorders>
              <w:top w:val="single" w:sz="4" w:space="0" w:color="00000A"/>
              <w:left w:val="single" w:sz="4" w:space="0" w:color="000001"/>
              <w:bottom w:val="single" w:sz="4" w:space="0" w:color="000001"/>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-10,9</w:t>
            </w:r>
          </w:p>
        </w:tc>
      </w:tr>
      <w:tr w:rsidR="00DA531E" w:rsidRPr="00B070F4" w:rsidTr="00B47DB2">
        <w:trPr>
          <w:trHeight w:val="480"/>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Национальная безопасность и правоохранительная деятельность:</w:t>
            </w:r>
          </w:p>
        </w:tc>
        <w:tc>
          <w:tcPr>
            <w:tcW w:w="1134" w:type="dxa"/>
            <w:tcBorders>
              <w:top w:val="nil"/>
              <w:left w:val="single" w:sz="4" w:space="0" w:color="000001"/>
              <w:bottom w:val="single" w:sz="4" w:space="0" w:color="000001"/>
              <w:right w:val="single" w:sz="4" w:space="0" w:color="000001"/>
            </w:tcBorders>
            <w:vAlign w:val="center"/>
          </w:tcPr>
          <w:p w:rsidR="00DA531E" w:rsidRPr="00652F61" w:rsidRDefault="00DA531E" w:rsidP="00B47DB2">
            <w:pPr>
              <w:spacing w:line="240" w:lineRule="auto"/>
              <w:jc w:val="center"/>
              <w:rPr>
                <w:rFonts w:ascii="Times New Roman" w:hAnsi="Times New Roman" w:cs="Times New Roman"/>
                <w:bCs/>
              </w:rPr>
            </w:pPr>
            <w:r w:rsidRPr="00652F61">
              <w:rPr>
                <w:rFonts w:ascii="Times New Roman" w:hAnsi="Times New Roman" w:cs="Times New Roman"/>
                <w:bCs/>
              </w:rPr>
              <w:t>90,7</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spacing w:after="0" w:line="240" w:lineRule="auto"/>
              <w:jc w:val="center"/>
              <w:rPr>
                <w:rFonts w:ascii="Times New Roman" w:hAnsi="Times New Roman" w:cs="Times New Roman"/>
                <w:bCs/>
              </w:rPr>
            </w:pPr>
            <w:r>
              <w:rPr>
                <w:rFonts w:ascii="Times New Roman" w:hAnsi="Times New Roman" w:cs="Times New Roman"/>
                <w:bCs/>
              </w:rPr>
              <w:t>50,0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spacing w:after="0" w:line="240" w:lineRule="auto"/>
              <w:jc w:val="center"/>
              <w:rPr>
                <w:rFonts w:ascii="Times New Roman" w:hAnsi="Times New Roman" w:cs="Times New Roman"/>
                <w:bCs/>
              </w:rPr>
            </w:pPr>
            <w:r>
              <w:rPr>
                <w:rFonts w:ascii="Times New Roman" w:hAnsi="Times New Roman" w:cs="Times New Roman"/>
                <w:bCs/>
              </w:rPr>
              <w:t>25,7</w:t>
            </w:r>
          </w:p>
        </w:tc>
        <w:tc>
          <w:tcPr>
            <w:tcW w:w="1276" w:type="dxa"/>
            <w:tcBorders>
              <w:top w:val="nil"/>
              <w:left w:val="single" w:sz="4" w:space="0" w:color="000001"/>
              <w:bottom w:val="single" w:sz="4" w:space="0" w:color="000001"/>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-24,3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51,4</w:t>
            </w:r>
          </w:p>
        </w:tc>
        <w:tc>
          <w:tcPr>
            <w:tcW w:w="1134" w:type="dxa"/>
            <w:tcBorders>
              <w:top w:val="nil"/>
              <w:left w:val="single" w:sz="4" w:space="0" w:color="000001"/>
              <w:bottom w:val="single" w:sz="4" w:space="0" w:color="000001"/>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-65,0</w:t>
            </w:r>
          </w:p>
        </w:tc>
      </w:tr>
      <w:tr w:rsidR="00DA531E" w:rsidRPr="00B070F4" w:rsidTr="00B47DB2">
        <w:trPr>
          <w:trHeight w:val="605"/>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 xml:space="preserve"> обеспечение пожарной безопасности</w:t>
            </w:r>
          </w:p>
        </w:tc>
        <w:tc>
          <w:tcPr>
            <w:tcW w:w="1134" w:type="dxa"/>
            <w:tcBorders>
              <w:top w:val="nil"/>
              <w:left w:val="single" w:sz="4" w:space="0" w:color="000001"/>
              <w:bottom w:val="single" w:sz="4" w:space="0" w:color="000001"/>
              <w:right w:val="single" w:sz="4" w:space="0" w:color="000001"/>
            </w:tcBorders>
            <w:vAlign w:val="center"/>
          </w:tcPr>
          <w:p w:rsidR="00DA531E" w:rsidRPr="00652F61" w:rsidRDefault="00DA531E" w:rsidP="00B47DB2">
            <w:pPr>
              <w:spacing w:after="0" w:line="240" w:lineRule="auto"/>
              <w:jc w:val="center"/>
              <w:rPr>
                <w:rFonts w:ascii="Times New Roman" w:hAnsi="Times New Roman" w:cs="Times New Roman"/>
                <w:bCs/>
              </w:rPr>
            </w:pPr>
            <w:r w:rsidRPr="00652F61">
              <w:rPr>
                <w:rFonts w:ascii="Times New Roman" w:hAnsi="Times New Roman" w:cs="Times New Roman"/>
                <w:bCs/>
              </w:rPr>
              <w:t>90,7</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spacing w:after="0" w:line="240" w:lineRule="auto"/>
              <w:jc w:val="center"/>
              <w:rPr>
                <w:rFonts w:ascii="Times New Roman" w:hAnsi="Times New Roman" w:cs="Times New Roman"/>
                <w:bCs/>
              </w:rPr>
            </w:pPr>
            <w:r>
              <w:rPr>
                <w:rFonts w:ascii="Times New Roman" w:hAnsi="Times New Roman" w:cs="Times New Roman"/>
                <w:bCs/>
              </w:rPr>
              <w:t>50,0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spacing w:after="0" w:line="240" w:lineRule="auto"/>
              <w:jc w:val="center"/>
              <w:rPr>
                <w:rFonts w:ascii="Times New Roman" w:hAnsi="Times New Roman" w:cs="Times New Roman"/>
                <w:bCs/>
              </w:rPr>
            </w:pPr>
            <w:r>
              <w:rPr>
                <w:rFonts w:ascii="Times New Roman" w:hAnsi="Times New Roman" w:cs="Times New Roman"/>
                <w:bCs/>
              </w:rPr>
              <w:t>25,7</w:t>
            </w:r>
          </w:p>
        </w:tc>
        <w:tc>
          <w:tcPr>
            <w:tcW w:w="1276" w:type="dxa"/>
            <w:tcBorders>
              <w:top w:val="nil"/>
              <w:left w:val="single" w:sz="4" w:space="0" w:color="000001"/>
              <w:bottom w:val="single" w:sz="4" w:space="0" w:color="000001"/>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-24,3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51,4</w:t>
            </w:r>
          </w:p>
        </w:tc>
        <w:tc>
          <w:tcPr>
            <w:tcW w:w="1134" w:type="dxa"/>
            <w:tcBorders>
              <w:top w:val="nil"/>
              <w:left w:val="single" w:sz="4" w:space="0" w:color="000001"/>
              <w:bottom w:val="single" w:sz="4" w:space="0" w:color="000001"/>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-65,0</w:t>
            </w:r>
          </w:p>
        </w:tc>
      </w:tr>
      <w:tr w:rsidR="00DA531E" w:rsidRPr="00B070F4" w:rsidTr="00B47DB2">
        <w:trPr>
          <w:trHeight w:val="539"/>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 xml:space="preserve">Национальная экономика: </w:t>
            </w:r>
          </w:p>
        </w:tc>
        <w:tc>
          <w:tcPr>
            <w:tcW w:w="1134" w:type="dxa"/>
            <w:tcBorders>
              <w:top w:val="nil"/>
              <w:left w:val="single" w:sz="4" w:space="0" w:color="000001"/>
              <w:bottom w:val="single" w:sz="4" w:space="0" w:color="auto"/>
              <w:right w:val="single" w:sz="4" w:space="0" w:color="000001"/>
            </w:tcBorders>
            <w:vAlign w:val="center"/>
          </w:tcPr>
          <w:p w:rsidR="00DA531E" w:rsidRPr="00652F61" w:rsidRDefault="00DA531E" w:rsidP="00B47DB2">
            <w:pPr>
              <w:spacing w:line="240" w:lineRule="auto"/>
              <w:jc w:val="center"/>
              <w:rPr>
                <w:rFonts w:ascii="Times New Roman" w:hAnsi="Times New Roman" w:cs="Times New Roman"/>
                <w:bCs/>
              </w:rPr>
            </w:pPr>
            <w:r w:rsidRPr="00652F61">
              <w:rPr>
                <w:rFonts w:ascii="Times New Roman" w:hAnsi="Times New Roman" w:cs="Times New Roman"/>
                <w:bCs/>
              </w:rPr>
              <w:t>1305,5</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1926,8</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385,4</w:t>
            </w:r>
          </w:p>
        </w:tc>
        <w:tc>
          <w:tcPr>
            <w:tcW w:w="1276" w:type="dxa"/>
            <w:tcBorders>
              <w:top w:val="nil"/>
              <w:left w:val="single" w:sz="4" w:space="0" w:color="000001"/>
              <w:bottom w:val="single" w:sz="4" w:space="0" w:color="auto"/>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-1541,4</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20,0</w:t>
            </w:r>
          </w:p>
        </w:tc>
        <w:tc>
          <w:tcPr>
            <w:tcW w:w="1134" w:type="dxa"/>
            <w:tcBorders>
              <w:top w:val="nil"/>
              <w:left w:val="single" w:sz="4" w:space="0" w:color="000001"/>
              <w:bottom w:val="single" w:sz="4" w:space="0" w:color="auto"/>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-920,1</w:t>
            </w:r>
          </w:p>
        </w:tc>
      </w:tr>
      <w:tr w:rsidR="00DA531E" w:rsidRPr="00B070F4" w:rsidTr="00B47DB2">
        <w:trPr>
          <w:trHeight w:val="366"/>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lang w:eastAsia="en-US"/>
              </w:rPr>
              <w:t xml:space="preserve">  дорожное хозяйство </w:t>
            </w:r>
          </w:p>
        </w:tc>
        <w:tc>
          <w:tcPr>
            <w:tcW w:w="1134" w:type="dxa"/>
            <w:tcBorders>
              <w:top w:val="single" w:sz="4" w:space="0" w:color="auto"/>
              <w:left w:val="single" w:sz="4" w:space="0" w:color="000001"/>
              <w:bottom w:val="single" w:sz="4" w:space="0" w:color="auto"/>
              <w:right w:val="single" w:sz="4" w:space="0" w:color="000001"/>
            </w:tcBorders>
            <w:vAlign w:val="center"/>
          </w:tcPr>
          <w:p w:rsidR="00DA531E" w:rsidRPr="00652F61" w:rsidRDefault="00DA531E" w:rsidP="00B47DB2">
            <w:pPr>
              <w:spacing w:line="240" w:lineRule="auto"/>
              <w:jc w:val="center"/>
              <w:rPr>
                <w:rFonts w:ascii="Times New Roman" w:hAnsi="Times New Roman" w:cs="Times New Roman"/>
                <w:bCs/>
              </w:rPr>
            </w:pPr>
            <w:r w:rsidRPr="00652F61">
              <w:rPr>
                <w:rFonts w:ascii="Times New Roman" w:hAnsi="Times New Roman" w:cs="Times New Roman"/>
                <w:bCs/>
              </w:rPr>
              <w:t>1278,6</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1926,8</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385,4</w:t>
            </w:r>
          </w:p>
        </w:tc>
        <w:tc>
          <w:tcPr>
            <w:tcW w:w="1276" w:type="dxa"/>
            <w:tcBorders>
              <w:top w:val="single" w:sz="4" w:space="0" w:color="auto"/>
              <w:left w:val="single" w:sz="4" w:space="0" w:color="000001"/>
              <w:bottom w:val="single" w:sz="4" w:space="0" w:color="auto"/>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-1541,4</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20,0</w:t>
            </w:r>
          </w:p>
        </w:tc>
        <w:tc>
          <w:tcPr>
            <w:tcW w:w="1134" w:type="dxa"/>
            <w:tcBorders>
              <w:top w:val="single" w:sz="4" w:space="0" w:color="auto"/>
              <w:left w:val="single" w:sz="4" w:space="0" w:color="000001"/>
              <w:bottom w:val="single" w:sz="4" w:space="0" w:color="auto"/>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-920,1</w:t>
            </w:r>
          </w:p>
        </w:tc>
      </w:tr>
      <w:tr w:rsidR="00DA531E" w:rsidRPr="00B070F4" w:rsidTr="00B47DB2">
        <w:trPr>
          <w:trHeight w:val="135"/>
        </w:trPr>
        <w:tc>
          <w:tcPr>
            <w:tcW w:w="2235"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 xml:space="preserve"> другие вопросы в области национальной экономики</w:t>
            </w:r>
          </w:p>
        </w:tc>
        <w:tc>
          <w:tcPr>
            <w:tcW w:w="1134" w:type="dxa"/>
            <w:tcBorders>
              <w:top w:val="single" w:sz="4" w:space="0" w:color="auto"/>
              <w:left w:val="single" w:sz="4" w:space="0" w:color="000001"/>
              <w:bottom w:val="single" w:sz="4" w:space="0" w:color="000001"/>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26,9</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auto"/>
              <w:left w:val="single" w:sz="4" w:space="0" w:color="000001"/>
              <w:bottom w:val="single" w:sz="4" w:space="0" w:color="000001"/>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auto"/>
              <w:left w:val="single" w:sz="4" w:space="0" w:color="000001"/>
              <w:bottom w:val="single" w:sz="4" w:space="0" w:color="000001"/>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-26,9</w:t>
            </w:r>
          </w:p>
        </w:tc>
      </w:tr>
      <w:tr w:rsidR="00DA531E" w:rsidRPr="00B070F4" w:rsidTr="00B47DB2">
        <w:trPr>
          <w:trHeight w:val="157"/>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Жилищно-коммунальное хозяйство</w:t>
            </w:r>
            <w:r>
              <w:rPr>
                <w:rFonts w:ascii="Times New Roman" w:hAnsi="Times New Roman"/>
                <w:sz w:val="22"/>
                <w:szCs w:val="22"/>
              </w:rPr>
              <w:t>:</w:t>
            </w:r>
          </w:p>
        </w:tc>
        <w:tc>
          <w:tcPr>
            <w:tcW w:w="1134" w:type="dxa"/>
            <w:tcBorders>
              <w:top w:val="nil"/>
              <w:left w:val="single" w:sz="4" w:space="0" w:color="000001"/>
              <w:bottom w:val="single" w:sz="4" w:space="0" w:color="auto"/>
              <w:right w:val="single" w:sz="4" w:space="0" w:color="000001"/>
            </w:tcBorders>
            <w:vAlign w:val="center"/>
          </w:tcPr>
          <w:p w:rsidR="00DA531E" w:rsidRPr="00652F61" w:rsidRDefault="00DA531E" w:rsidP="00B47DB2">
            <w:pPr>
              <w:spacing w:line="240" w:lineRule="auto"/>
              <w:jc w:val="center"/>
              <w:rPr>
                <w:rFonts w:ascii="Times New Roman" w:hAnsi="Times New Roman" w:cs="Times New Roman"/>
                <w:bCs/>
              </w:rPr>
            </w:pPr>
            <w:r w:rsidRPr="00652F61">
              <w:rPr>
                <w:rFonts w:ascii="Times New Roman" w:hAnsi="Times New Roman" w:cs="Times New Roman"/>
                <w:bCs/>
              </w:rPr>
              <w:t>3905,6</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791,3</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612,1</w:t>
            </w:r>
          </w:p>
        </w:tc>
        <w:tc>
          <w:tcPr>
            <w:tcW w:w="1276" w:type="dxa"/>
            <w:tcBorders>
              <w:top w:val="nil"/>
              <w:left w:val="single" w:sz="4" w:space="0" w:color="000001"/>
              <w:bottom w:val="single" w:sz="4" w:space="0" w:color="auto"/>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-179,2</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77,4</w:t>
            </w:r>
          </w:p>
        </w:tc>
        <w:tc>
          <w:tcPr>
            <w:tcW w:w="1134" w:type="dxa"/>
            <w:tcBorders>
              <w:top w:val="nil"/>
              <w:left w:val="single" w:sz="4" w:space="0" w:color="000001"/>
              <w:bottom w:val="single" w:sz="4" w:space="0" w:color="auto"/>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-3293,5</w:t>
            </w:r>
          </w:p>
        </w:tc>
      </w:tr>
      <w:tr w:rsidR="00DA531E" w:rsidRPr="00B070F4" w:rsidTr="00B47DB2">
        <w:trPr>
          <w:trHeight w:val="472"/>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 xml:space="preserve"> благоустройство</w:t>
            </w:r>
          </w:p>
        </w:tc>
        <w:tc>
          <w:tcPr>
            <w:tcW w:w="1134" w:type="dxa"/>
            <w:tcBorders>
              <w:top w:val="single" w:sz="4" w:space="0" w:color="auto"/>
              <w:left w:val="single" w:sz="4" w:space="0" w:color="000001"/>
              <w:bottom w:val="single" w:sz="4" w:space="0" w:color="auto"/>
              <w:right w:val="single" w:sz="4" w:space="0" w:color="000001"/>
            </w:tcBorders>
            <w:vAlign w:val="center"/>
          </w:tcPr>
          <w:p w:rsidR="00DA531E" w:rsidRPr="00652F61" w:rsidRDefault="00DA531E" w:rsidP="00B47DB2">
            <w:pPr>
              <w:spacing w:line="240" w:lineRule="auto"/>
              <w:jc w:val="center"/>
              <w:rPr>
                <w:rFonts w:ascii="Times New Roman" w:hAnsi="Times New Roman" w:cs="Times New Roman"/>
                <w:bCs/>
              </w:rPr>
            </w:pPr>
            <w:r w:rsidRPr="00652F61">
              <w:rPr>
                <w:rFonts w:ascii="Times New Roman" w:hAnsi="Times New Roman" w:cs="Times New Roman"/>
                <w:bCs/>
              </w:rPr>
              <w:t>3905,6</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791,3</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612,1</w:t>
            </w:r>
          </w:p>
        </w:tc>
        <w:tc>
          <w:tcPr>
            <w:tcW w:w="1276" w:type="dxa"/>
            <w:tcBorders>
              <w:top w:val="single" w:sz="4" w:space="0" w:color="auto"/>
              <w:left w:val="single" w:sz="4" w:space="0" w:color="000001"/>
              <w:bottom w:val="single" w:sz="4" w:space="0" w:color="auto"/>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-179,2</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77,4</w:t>
            </w:r>
          </w:p>
        </w:tc>
        <w:tc>
          <w:tcPr>
            <w:tcW w:w="1134" w:type="dxa"/>
            <w:tcBorders>
              <w:top w:val="single" w:sz="4" w:space="0" w:color="auto"/>
              <w:left w:val="single" w:sz="4" w:space="0" w:color="000001"/>
              <w:bottom w:val="single" w:sz="4" w:space="0" w:color="auto"/>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-3293,5</w:t>
            </w:r>
          </w:p>
        </w:tc>
      </w:tr>
      <w:tr w:rsidR="00DA531E" w:rsidRPr="00B070F4" w:rsidTr="00B47DB2">
        <w:trPr>
          <w:trHeight w:val="424"/>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Образование</w:t>
            </w:r>
          </w:p>
        </w:tc>
        <w:tc>
          <w:tcPr>
            <w:tcW w:w="1134" w:type="dxa"/>
            <w:tcBorders>
              <w:top w:val="single" w:sz="4" w:space="0" w:color="auto"/>
              <w:left w:val="single" w:sz="4" w:space="0" w:color="000001"/>
              <w:bottom w:val="single" w:sz="4" w:space="0" w:color="auto"/>
              <w:right w:val="single" w:sz="4" w:space="0" w:color="000001"/>
            </w:tcBorders>
            <w:vAlign w:val="center"/>
          </w:tcPr>
          <w:p w:rsidR="00DA531E" w:rsidRPr="00652F61" w:rsidRDefault="00DA531E" w:rsidP="00B47DB2">
            <w:pPr>
              <w:spacing w:line="240" w:lineRule="auto"/>
              <w:jc w:val="center"/>
              <w:rPr>
                <w:rFonts w:ascii="Times New Roman" w:hAnsi="Times New Roman" w:cs="Times New Roman"/>
                <w:bCs/>
              </w:rPr>
            </w:pPr>
            <w:r w:rsidRPr="00652F61">
              <w:rPr>
                <w:rFonts w:ascii="Times New Roman" w:hAnsi="Times New Roman" w:cs="Times New Roman"/>
                <w:bCs/>
              </w:rPr>
              <w:t>15,0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12,0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w:t>
            </w:r>
          </w:p>
        </w:tc>
        <w:tc>
          <w:tcPr>
            <w:tcW w:w="1276" w:type="dxa"/>
            <w:tcBorders>
              <w:top w:val="single" w:sz="4" w:space="0" w:color="auto"/>
              <w:left w:val="single" w:sz="4" w:space="0" w:color="000001"/>
              <w:bottom w:val="single" w:sz="4" w:space="0" w:color="auto"/>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-12,0</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auto"/>
              <w:left w:val="single" w:sz="4" w:space="0" w:color="000001"/>
              <w:bottom w:val="single" w:sz="4" w:space="0" w:color="auto"/>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-15,0</w:t>
            </w:r>
          </w:p>
        </w:tc>
      </w:tr>
      <w:tr w:rsidR="00DA531E" w:rsidRPr="00B070F4" w:rsidTr="00B47DB2">
        <w:trPr>
          <w:trHeight w:val="265"/>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Культура</w:t>
            </w:r>
          </w:p>
        </w:tc>
        <w:tc>
          <w:tcPr>
            <w:tcW w:w="1134" w:type="dxa"/>
            <w:tcBorders>
              <w:top w:val="single" w:sz="4" w:space="0" w:color="auto"/>
              <w:left w:val="single" w:sz="4" w:space="0" w:color="000001"/>
              <w:bottom w:val="single" w:sz="4" w:space="0" w:color="auto"/>
              <w:right w:val="single" w:sz="4" w:space="0" w:color="000001"/>
            </w:tcBorders>
            <w:vAlign w:val="center"/>
          </w:tcPr>
          <w:p w:rsidR="00DA531E" w:rsidRPr="00652F61" w:rsidRDefault="00DA531E" w:rsidP="00B47DB2">
            <w:pPr>
              <w:spacing w:line="240" w:lineRule="auto"/>
              <w:jc w:val="center"/>
              <w:rPr>
                <w:rFonts w:ascii="Times New Roman" w:hAnsi="Times New Roman" w:cs="Times New Roman"/>
                <w:bCs/>
              </w:rPr>
            </w:pPr>
            <w:r w:rsidRPr="00652F61">
              <w:rPr>
                <w:rFonts w:ascii="Times New Roman" w:hAnsi="Times New Roman" w:cs="Times New Roman"/>
                <w:bCs/>
              </w:rPr>
              <w:t>2684,6</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3000,0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2483,8</w:t>
            </w:r>
          </w:p>
        </w:tc>
        <w:tc>
          <w:tcPr>
            <w:tcW w:w="1276" w:type="dxa"/>
            <w:tcBorders>
              <w:top w:val="single" w:sz="4" w:space="0" w:color="auto"/>
              <w:left w:val="single" w:sz="4" w:space="0" w:color="000001"/>
              <w:bottom w:val="single" w:sz="4" w:space="0" w:color="auto"/>
              <w:right w:val="single" w:sz="4" w:space="0" w:color="000001"/>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-516,2</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82,7</w:t>
            </w:r>
          </w:p>
        </w:tc>
        <w:tc>
          <w:tcPr>
            <w:tcW w:w="1134" w:type="dxa"/>
            <w:tcBorders>
              <w:top w:val="single" w:sz="4" w:space="0" w:color="auto"/>
              <w:left w:val="single" w:sz="4" w:space="0" w:color="000001"/>
              <w:bottom w:val="single" w:sz="4" w:space="0" w:color="auto"/>
              <w:right w:val="single" w:sz="4" w:space="0" w:color="auto"/>
            </w:tcBorders>
            <w:vAlign w:val="center"/>
          </w:tcPr>
          <w:p w:rsidR="00DA531E" w:rsidRPr="00652F61" w:rsidRDefault="00DA531E" w:rsidP="00B47DB2">
            <w:pPr>
              <w:pStyle w:val="31"/>
              <w:spacing w:after="0"/>
              <w:ind w:left="0"/>
              <w:jc w:val="center"/>
              <w:rPr>
                <w:rFonts w:ascii="Times New Roman" w:hAnsi="Times New Roman"/>
                <w:sz w:val="22"/>
                <w:szCs w:val="22"/>
              </w:rPr>
            </w:pPr>
            <w:r>
              <w:rPr>
                <w:rFonts w:ascii="Times New Roman" w:hAnsi="Times New Roman"/>
                <w:sz w:val="22"/>
                <w:szCs w:val="22"/>
              </w:rPr>
              <w:t>-200,8</w:t>
            </w:r>
          </w:p>
        </w:tc>
      </w:tr>
      <w:tr w:rsidR="00DA531E" w:rsidRPr="00B070F4" w:rsidTr="00B47DB2">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Социальная политика:</w:t>
            </w:r>
          </w:p>
        </w:tc>
        <w:tc>
          <w:tcPr>
            <w:tcW w:w="1134" w:type="dxa"/>
            <w:tcBorders>
              <w:top w:val="nil"/>
              <w:left w:val="single" w:sz="4" w:space="0" w:color="000001"/>
              <w:bottom w:val="single" w:sz="4" w:space="0" w:color="auto"/>
              <w:right w:val="single" w:sz="4" w:space="0" w:color="000001"/>
            </w:tcBorders>
            <w:vAlign w:val="center"/>
          </w:tcPr>
          <w:p w:rsidR="00DA531E" w:rsidRPr="00652F61" w:rsidRDefault="00DA531E" w:rsidP="00B47DB2">
            <w:pPr>
              <w:spacing w:line="240" w:lineRule="auto"/>
              <w:jc w:val="center"/>
              <w:outlineLvl w:val="0"/>
              <w:rPr>
                <w:rFonts w:ascii="Times New Roman" w:hAnsi="Times New Roman" w:cs="Times New Roman"/>
              </w:rPr>
            </w:pPr>
            <w:r w:rsidRPr="00652F61">
              <w:rPr>
                <w:rFonts w:ascii="Times New Roman" w:hAnsi="Times New Roman" w:cs="Times New Roman"/>
              </w:rPr>
              <w:t>107,5</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outlineLvl w:val="0"/>
              <w:rPr>
                <w:rFonts w:ascii="Times New Roman" w:hAnsi="Times New Roman" w:cs="Times New Roman"/>
              </w:rPr>
            </w:pPr>
            <w:r>
              <w:rPr>
                <w:rFonts w:ascii="Times New Roman" w:hAnsi="Times New Roman" w:cs="Times New Roman"/>
              </w:rPr>
              <w:t>128,0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outlineLvl w:val="0"/>
              <w:rPr>
                <w:rFonts w:ascii="Times New Roman" w:hAnsi="Times New Roman" w:cs="Times New Roman"/>
              </w:rPr>
            </w:pPr>
            <w:r>
              <w:rPr>
                <w:rFonts w:ascii="Times New Roman" w:hAnsi="Times New Roman" w:cs="Times New Roman"/>
              </w:rPr>
              <w:t>107,5</w:t>
            </w:r>
          </w:p>
        </w:tc>
        <w:tc>
          <w:tcPr>
            <w:tcW w:w="1276" w:type="dxa"/>
            <w:tcBorders>
              <w:top w:val="nil"/>
              <w:left w:val="single" w:sz="4" w:space="0" w:color="000001"/>
              <w:bottom w:val="single" w:sz="4" w:space="0" w:color="auto"/>
              <w:right w:val="single" w:sz="4" w:space="0" w:color="000001"/>
            </w:tcBorders>
            <w:vAlign w:val="center"/>
          </w:tcPr>
          <w:p w:rsidR="00DA531E" w:rsidRPr="00652F61" w:rsidRDefault="00DA531E" w:rsidP="00B47DB2">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-20,5</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DA531E" w:rsidRPr="00652F61" w:rsidRDefault="00DA531E" w:rsidP="00B47DB2">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83,9</w:t>
            </w:r>
          </w:p>
        </w:tc>
        <w:tc>
          <w:tcPr>
            <w:tcW w:w="1134" w:type="dxa"/>
            <w:tcBorders>
              <w:top w:val="nil"/>
              <w:left w:val="single" w:sz="4" w:space="0" w:color="000001"/>
              <w:bottom w:val="single" w:sz="4" w:space="0" w:color="auto"/>
              <w:right w:val="single" w:sz="4" w:space="0" w:color="auto"/>
            </w:tcBorders>
            <w:vAlign w:val="center"/>
          </w:tcPr>
          <w:p w:rsidR="00DA531E" w:rsidRPr="00652F61" w:rsidRDefault="00DA531E" w:rsidP="00B47DB2">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r>
      <w:tr w:rsidR="00DA531E" w:rsidRPr="00B070F4" w:rsidTr="00B47DB2">
        <w:trPr>
          <w:trHeight w:val="421"/>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DA531E" w:rsidRPr="00652F61" w:rsidRDefault="00DA531E" w:rsidP="00B47DB2">
            <w:pPr>
              <w:autoSpaceDE w:val="0"/>
              <w:adjustRightInd w:val="0"/>
              <w:spacing w:after="0" w:line="240" w:lineRule="auto"/>
              <w:jc w:val="center"/>
              <w:rPr>
                <w:rFonts w:ascii="Times New Roman" w:hAnsi="Times New Roman" w:cs="Times New Roman"/>
              </w:rPr>
            </w:pPr>
            <w:r w:rsidRPr="00652F61">
              <w:rPr>
                <w:rFonts w:ascii="Times New Roman" w:hAnsi="Times New Roman" w:cs="Times New Roman"/>
              </w:rPr>
              <w:t xml:space="preserve"> пенсионное обеспечение</w:t>
            </w:r>
          </w:p>
        </w:tc>
        <w:tc>
          <w:tcPr>
            <w:tcW w:w="1134" w:type="dxa"/>
            <w:tcBorders>
              <w:top w:val="nil"/>
              <w:left w:val="single" w:sz="4" w:space="0" w:color="000001"/>
              <w:bottom w:val="single" w:sz="4" w:space="0" w:color="auto"/>
              <w:right w:val="single" w:sz="4" w:space="0" w:color="000001"/>
            </w:tcBorders>
            <w:vAlign w:val="center"/>
          </w:tcPr>
          <w:p w:rsidR="00DA531E" w:rsidRPr="00652F61" w:rsidRDefault="00DA531E" w:rsidP="00B47DB2">
            <w:pPr>
              <w:spacing w:line="240" w:lineRule="auto"/>
              <w:jc w:val="center"/>
              <w:outlineLvl w:val="0"/>
              <w:rPr>
                <w:rFonts w:ascii="Times New Roman" w:hAnsi="Times New Roman" w:cs="Times New Roman"/>
              </w:rPr>
            </w:pPr>
            <w:r w:rsidRPr="00652F61">
              <w:rPr>
                <w:rFonts w:ascii="Times New Roman" w:hAnsi="Times New Roman" w:cs="Times New Roman"/>
              </w:rPr>
              <w:t>107,5</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outlineLvl w:val="0"/>
              <w:rPr>
                <w:rFonts w:ascii="Times New Roman" w:hAnsi="Times New Roman" w:cs="Times New Roman"/>
              </w:rPr>
            </w:pPr>
            <w:r>
              <w:rPr>
                <w:rFonts w:ascii="Times New Roman" w:hAnsi="Times New Roman" w:cs="Times New Roman"/>
              </w:rPr>
              <w:t>128,0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outlineLvl w:val="0"/>
              <w:rPr>
                <w:rFonts w:ascii="Times New Roman" w:hAnsi="Times New Roman" w:cs="Times New Roman"/>
              </w:rPr>
            </w:pPr>
            <w:r>
              <w:rPr>
                <w:rFonts w:ascii="Times New Roman" w:hAnsi="Times New Roman" w:cs="Times New Roman"/>
              </w:rPr>
              <w:t>107,5</w:t>
            </w:r>
          </w:p>
        </w:tc>
        <w:tc>
          <w:tcPr>
            <w:tcW w:w="1276" w:type="dxa"/>
            <w:tcBorders>
              <w:top w:val="nil"/>
              <w:left w:val="single" w:sz="4" w:space="0" w:color="000001"/>
              <w:bottom w:val="single" w:sz="4" w:space="0" w:color="auto"/>
              <w:right w:val="single" w:sz="4" w:space="0" w:color="000001"/>
            </w:tcBorders>
            <w:vAlign w:val="center"/>
          </w:tcPr>
          <w:p w:rsidR="00DA531E" w:rsidRPr="00652F61" w:rsidRDefault="00DA531E" w:rsidP="00B47DB2">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-20,5</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DA531E" w:rsidRPr="00652F61" w:rsidRDefault="00DA531E" w:rsidP="00B47DB2">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83,9</w:t>
            </w:r>
          </w:p>
        </w:tc>
        <w:tc>
          <w:tcPr>
            <w:tcW w:w="1134" w:type="dxa"/>
            <w:tcBorders>
              <w:top w:val="nil"/>
              <w:left w:val="single" w:sz="4" w:space="0" w:color="000001"/>
              <w:bottom w:val="single" w:sz="4" w:space="0" w:color="auto"/>
              <w:right w:val="single" w:sz="4" w:space="0" w:color="auto"/>
            </w:tcBorders>
            <w:vAlign w:val="center"/>
          </w:tcPr>
          <w:p w:rsidR="00DA531E" w:rsidRPr="00652F61" w:rsidRDefault="00DA531E" w:rsidP="00B47DB2">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r>
      <w:tr w:rsidR="00DA531E" w:rsidRPr="00B070F4" w:rsidTr="00B47DB2">
        <w:trPr>
          <w:trHeight w:val="123"/>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Физическая культура и спорт</w:t>
            </w:r>
          </w:p>
        </w:tc>
        <w:tc>
          <w:tcPr>
            <w:tcW w:w="1134" w:type="dxa"/>
            <w:tcBorders>
              <w:top w:val="single" w:sz="4" w:space="0" w:color="auto"/>
              <w:left w:val="single" w:sz="4" w:space="0" w:color="000001"/>
              <w:bottom w:val="single" w:sz="4" w:space="0" w:color="auto"/>
              <w:right w:val="single" w:sz="4" w:space="0" w:color="000001"/>
            </w:tcBorders>
            <w:vAlign w:val="center"/>
          </w:tcPr>
          <w:p w:rsidR="00DA531E" w:rsidRPr="00652F61" w:rsidRDefault="00DA531E" w:rsidP="00B47DB2">
            <w:pPr>
              <w:spacing w:line="240" w:lineRule="auto"/>
              <w:jc w:val="center"/>
              <w:rPr>
                <w:rFonts w:ascii="Times New Roman" w:hAnsi="Times New Roman" w:cs="Times New Roman"/>
                <w:bCs/>
              </w:rPr>
            </w:pPr>
            <w:r w:rsidRPr="00652F61">
              <w:rPr>
                <w:rFonts w:ascii="Times New Roman" w:hAnsi="Times New Roman" w:cs="Times New Roman"/>
                <w:bCs/>
              </w:rPr>
              <w:t>70,0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70,0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66,9</w:t>
            </w:r>
          </w:p>
        </w:tc>
        <w:tc>
          <w:tcPr>
            <w:tcW w:w="1276" w:type="dxa"/>
            <w:tcBorders>
              <w:top w:val="single" w:sz="4" w:space="0" w:color="auto"/>
              <w:left w:val="single" w:sz="4" w:space="0" w:color="000001"/>
              <w:bottom w:val="single" w:sz="4" w:space="0" w:color="auto"/>
              <w:right w:val="single" w:sz="4" w:space="0" w:color="000001"/>
            </w:tcBorders>
            <w:vAlign w:val="center"/>
          </w:tcPr>
          <w:p w:rsidR="00DA531E" w:rsidRPr="00652F61" w:rsidRDefault="00DA531E" w:rsidP="00B47DB2">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-3,1</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A531E" w:rsidRPr="00652F61" w:rsidRDefault="00DA531E" w:rsidP="00B47DB2">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95,6</w:t>
            </w:r>
          </w:p>
        </w:tc>
        <w:tc>
          <w:tcPr>
            <w:tcW w:w="1134" w:type="dxa"/>
            <w:tcBorders>
              <w:top w:val="single" w:sz="4" w:space="0" w:color="auto"/>
              <w:left w:val="single" w:sz="4" w:space="0" w:color="000001"/>
              <w:bottom w:val="single" w:sz="4" w:space="0" w:color="auto"/>
              <w:right w:val="single" w:sz="4" w:space="0" w:color="auto"/>
            </w:tcBorders>
            <w:vAlign w:val="center"/>
          </w:tcPr>
          <w:p w:rsidR="00DA531E" w:rsidRPr="00652F61" w:rsidRDefault="00DA531E" w:rsidP="00B47DB2">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-3,1</w:t>
            </w:r>
          </w:p>
        </w:tc>
      </w:tr>
      <w:tr w:rsidR="00DA531E" w:rsidRPr="00B070F4" w:rsidTr="00B47DB2">
        <w:trPr>
          <w:trHeight w:val="170"/>
        </w:trPr>
        <w:tc>
          <w:tcPr>
            <w:tcW w:w="2235"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DA531E" w:rsidRPr="00652F61" w:rsidRDefault="00DA531E" w:rsidP="00B47DB2">
            <w:pPr>
              <w:pStyle w:val="31"/>
              <w:spacing w:after="0"/>
              <w:ind w:left="0"/>
              <w:jc w:val="center"/>
              <w:rPr>
                <w:rFonts w:ascii="Times New Roman" w:hAnsi="Times New Roman"/>
                <w:sz w:val="22"/>
                <w:szCs w:val="22"/>
              </w:rPr>
            </w:pPr>
            <w:r w:rsidRPr="00652F61">
              <w:rPr>
                <w:rFonts w:ascii="Times New Roman" w:hAnsi="Times New Roman"/>
                <w:sz w:val="22"/>
                <w:szCs w:val="22"/>
              </w:rPr>
              <w:t>Средства массовой информации</w:t>
            </w:r>
          </w:p>
        </w:tc>
        <w:tc>
          <w:tcPr>
            <w:tcW w:w="1134" w:type="dxa"/>
            <w:tcBorders>
              <w:top w:val="single" w:sz="4" w:space="0" w:color="auto"/>
              <w:left w:val="single" w:sz="4" w:space="0" w:color="000001"/>
              <w:bottom w:val="single" w:sz="4" w:space="0" w:color="auto"/>
              <w:right w:val="single" w:sz="4" w:space="0" w:color="000001"/>
            </w:tcBorders>
            <w:vAlign w:val="center"/>
          </w:tcPr>
          <w:p w:rsidR="00DA531E" w:rsidRPr="00652F61" w:rsidRDefault="00DA531E" w:rsidP="00B47DB2">
            <w:pPr>
              <w:spacing w:line="240" w:lineRule="auto"/>
              <w:jc w:val="center"/>
              <w:rPr>
                <w:rFonts w:ascii="Times New Roman" w:hAnsi="Times New Roman" w:cs="Times New Roman"/>
                <w:bCs/>
              </w:rPr>
            </w:pPr>
            <w:r w:rsidRPr="00652F61">
              <w:rPr>
                <w:rFonts w:ascii="Times New Roman" w:hAnsi="Times New Roman" w:cs="Times New Roman"/>
                <w:bCs/>
              </w:rPr>
              <w:t>41,0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6,0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6,0</w:t>
            </w:r>
          </w:p>
        </w:tc>
        <w:tc>
          <w:tcPr>
            <w:tcW w:w="1276" w:type="dxa"/>
            <w:tcBorders>
              <w:top w:val="single" w:sz="4" w:space="0" w:color="auto"/>
              <w:left w:val="single" w:sz="4" w:space="0" w:color="000001"/>
              <w:bottom w:val="single" w:sz="4" w:space="0" w:color="auto"/>
              <w:right w:val="single" w:sz="4" w:space="0" w:color="000001"/>
            </w:tcBorders>
            <w:vAlign w:val="center"/>
          </w:tcPr>
          <w:p w:rsidR="00DA531E" w:rsidRPr="00652F61" w:rsidRDefault="00DA531E" w:rsidP="00B47DB2">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A531E" w:rsidRPr="00652F61" w:rsidRDefault="00DA531E" w:rsidP="00B47DB2">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DA531E" w:rsidRPr="00652F61" w:rsidRDefault="00DA531E" w:rsidP="00B47DB2">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-35,0</w:t>
            </w:r>
          </w:p>
        </w:tc>
      </w:tr>
      <w:tr w:rsidR="00DA531E" w:rsidRPr="00B070F4" w:rsidTr="00B47DB2">
        <w:trPr>
          <w:trHeight w:val="270"/>
        </w:trPr>
        <w:tc>
          <w:tcPr>
            <w:tcW w:w="2235"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DA531E" w:rsidRPr="00652F61" w:rsidRDefault="00DA531E" w:rsidP="00B47DB2">
            <w:pPr>
              <w:pStyle w:val="Standard"/>
              <w:spacing w:after="0" w:line="240" w:lineRule="auto"/>
              <w:jc w:val="center"/>
              <w:rPr>
                <w:rFonts w:ascii="Times New Roman" w:hAnsi="Times New Roman" w:cs="Times New Roman"/>
                <w:lang w:eastAsia="en-US"/>
              </w:rPr>
            </w:pPr>
            <w:r w:rsidRPr="00652F61">
              <w:rPr>
                <w:rFonts w:ascii="Times New Roman" w:hAnsi="Times New Roman" w:cs="Times New Roman"/>
                <w:lang w:eastAsia="en-US"/>
              </w:rPr>
              <w:t>Итого расходов</w:t>
            </w:r>
          </w:p>
        </w:tc>
        <w:tc>
          <w:tcPr>
            <w:tcW w:w="1134" w:type="dxa"/>
            <w:tcBorders>
              <w:top w:val="nil"/>
              <w:left w:val="single" w:sz="4" w:space="0" w:color="00000A"/>
              <w:bottom w:val="single" w:sz="4" w:space="0" w:color="000001"/>
              <w:right w:val="single" w:sz="4" w:space="0" w:color="00000A"/>
            </w:tcBorders>
            <w:vAlign w:val="center"/>
          </w:tcPr>
          <w:p w:rsidR="00DA531E" w:rsidRPr="00652F61" w:rsidRDefault="00DA531E" w:rsidP="00B47DB2">
            <w:pPr>
              <w:spacing w:line="240" w:lineRule="auto"/>
              <w:jc w:val="center"/>
              <w:rPr>
                <w:rFonts w:ascii="Times New Roman" w:hAnsi="Times New Roman" w:cs="Times New Roman"/>
                <w:bCs/>
              </w:rPr>
            </w:pPr>
            <w:r w:rsidRPr="00652F61">
              <w:rPr>
                <w:rFonts w:ascii="Times New Roman" w:hAnsi="Times New Roman" w:cs="Times New Roman"/>
                <w:bCs/>
              </w:rPr>
              <w:t>11391,3</w:t>
            </w:r>
          </w:p>
        </w:tc>
        <w:tc>
          <w:tcPr>
            <w:tcW w:w="1275"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9087,4</w:t>
            </w:r>
          </w:p>
        </w:tc>
        <w:tc>
          <w:tcPr>
            <w:tcW w:w="1276"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DA531E" w:rsidRPr="00652F61" w:rsidRDefault="00DA531E" w:rsidP="00B47DB2">
            <w:pPr>
              <w:spacing w:line="240" w:lineRule="auto"/>
              <w:jc w:val="center"/>
              <w:rPr>
                <w:rFonts w:ascii="Times New Roman" w:hAnsi="Times New Roman" w:cs="Times New Roman"/>
                <w:bCs/>
              </w:rPr>
            </w:pPr>
            <w:r>
              <w:rPr>
                <w:rFonts w:ascii="Times New Roman" w:hAnsi="Times New Roman" w:cs="Times New Roman"/>
                <w:bCs/>
              </w:rPr>
              <w:t>6331,8</w:t>
            </w:r>
          </w:p>
        </w:tc>
        <w:tc>
          <w:tcPr>
            <w:tcW w:w="1276" w:type="dxa"/>
            <w:tcBorders>
              <w:top w:val="nil"/>
              <w:left w:val="single" w:sz="4" w:space="0" w:color="00000A"/>
              <w:bottom w:val="single" w:sz="4" w:space="0" w:color="000001"/>
              <w:right w:val="single" w:sz="4" w:space="0" w:color="00000A"/>
            </w:tcBorders>
            <w:vAlign w:val="center"/>
          </w:tcPr>
          <w:p w:rsidR="00DA531E" w:rsidRPr="00652F61" w:rsidRDefault="00DA531E" w:rsidP="00B47DB2">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-2755,6</w:t>
            </w:r>
          </w:p>
        </w:tc>
        <w:tc>
          <w:tcPr>
            <w:tcW w:w="1134"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center"/>
          </w:tcPr>
          <w:p w:rsidR="00DA531E" w:rsidRPr="00652F61" w:rsidRDefault="00DA531E" w:rsidP="00B47DB2">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69,7</w:t>
            </w:r>
          </w:p>
        </w:tc>
        <w:tc>
          <w:tcPr>
            <w:tcW w:w="1134" w:type="dxa"/>
            <w:tcBorders>
              <w:top w:val="nil"/>
              <w:left w:val="single" w:sz="4" w:space="0" w:color="00000A"/>
              <w:bottom w:val="single" w:sz="4" w:space="0" w:color="000001"/>
              <w:right w:val="single" w:sz="4" w:space="0" w:color="auto"/>
            </w:tcBorders>
            <w:vAlign w:val="center"/>
          </w:tcPr>
          <w:p w:rsidR="00DA531E" w:rsidRPr="00652F61" w:rsidRDefault="00DA531E" w:rsidP="00B47DB2">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-5059,5</w:t>
            </w:r>
          </w:p>
        </w:tc>
      </w:tr>
    </w:tbl>
    <w:p w:rsidR="00DA531E" w:rsidRPr="0039637D" w:rsidRDefault="00DA531E" w:rsidP="00DA531E">
      <w:pPr>
        <w:autoSpaceDE w:val="0"/>
        <w:adjustRightInd w:val="0"/>
        <w:spacing w:after="0" w:line="240" w:lineRule="auto"/>
        <w:ind w:left="33"/>
        <w:jc w:val="both"/>
        <w:rPr>
          <w:rFonts w:ascii="Times New Roman" w:hAnsi="Times New Roman" w:cs="Times New Roman"/>
          <w:sz w:val="24"/>
          <w:szCs w:val="24"/>
        </w:rPr>
      </w:pPr>
      <w:r w:rsidRPr="00B070F4">
        <w:rPr>
          <w:rFonts w:ascii="Times New Roman" w:hAnsi="Times New Roman" w:cs="Times New Roman"/>
          <w:b/>
          <w:sz w:val="24"/>
          <w:szCs w:val="24"/>
        </w:rPr>
        <w:t xml:space="preserve">       </w:t>
      </w:r>
      <w:r w:rsidRPr="0039637D">
        <w:rPr>
          <w:rFonts w:ascii="Times New Roman" w:hAnsi="Times New Roman" w:cs="Times New Roman"/>
          <w:sz w:val="24"/>
          <w:szCs w:val="24"/>
        </w:rPr>
        <w:t xml:space="preserve">Из данных таблицы следует, что расходы составили  </w:t>
      </w:r>
      <w:r w:rsidRPr="0039637D">
        <w:rPr>
          <w:rFonts w:ascii="Times New Roman" w:hAnsi="Times New Roman" w:cs="Times New Roman"/>
          <w:bCs/>
          <w:sz w:val="24"/>
          <w:szCs w:val="24"/>
        </w:rPr>
        <w:t xml:space="preserve">6331,8  </w:t>
      </w:r>
      <w:r w:rsidRPr="0039637D">
        <w:rPr>
          <w:rFonts w:ascii="Times New Roman" w:hAnsi="Times New Roman" w:cs="Times New Roman"/>
          <w:sz w:val="24"/>
          <w:szCs w:val="24"/>
        </w:rPr>
        <w:t>тыс. рублей или на 2755,6 тыс. рублей меньше плановых назначений. Согласно сведениям, приведенным в таблице, Пригородное сельское поселение осуществляло расходы бюджета в пределах, утвержденных на 2018 год бюджетных ассигнований и лимитов бюджетных обязательств.</w:t>
      </w:r>
    </w:p>
    <w:p w:rsidR="00DA531E" w:rsidRPr="00A95FAF" w:rsidRDefault="00DA531E" w:rsidP="00DA531E">
      <w:pPr>
        <w:spacing w:after="0" w:line="240" w:lineRule="auto"/>
        <w:ind w:firstLine="426"/>
        <w:jc w:val="both"/>
        <w:rPr>
          <w:rFonts w:ascii="Times New Roman" w:eastAsia="Times New Roman" w:hAnsi="Times New Roman" w:cs="Times New Roman"/>
          <w:color w:val="303F50"/>
          <w:sz w:val="24"/>
          <w:szCs w:val="24"/>
        </w:rPr>
      </w:pPr>
      <w:r w:rsidRPr="00A95FAF">
        <w:rPr>
          <w:rFonts w:ascii="Times New Roman" w:eastAsia="Times New Roman" w:hAnsi="Times New Roman" w:cs="Times New Roman"/>
          <w:color w:val="000000"/>
          <w:sz w:val="24"/>
          <w:szCs w:val="24"/>
        </w:rPr>
        <w:t xml:space="preserve">    </w:t>
      </w:r>
      <w:r w:rsidRPr="00A95FAF">
        <w:rPr>
          <w:rFonts w:ascii="Times New Roman" w:eastAsia="Times New Roman" w:hAnsi="Times New Roman" w:cs="Times New Roman"/>
          <w:sz w:val="24"/>
          <w:szCs w:val="24"/>
          <w:lang w:eastAsia="ru-RU"/>
        </w:rPr>
        <w:t xml:space="preserve"> </w:t>
      </w:r>
      <w:proofErr w:type="gramStart"/>
      <w:r w:rsidRPr="00A95FAF">
        <w:rPr>
          <w:rFonts w:ascii="Times New Roman" w:eastAsia="Times New Roman" w:hAnsi="Times New Roman" w:cs="Times New Roman"/>
          <w:sz w:val="24"/>
          <w:szCs w:val="24"/>
          <w:lang w:eastAsia="ru-RU"/>
        </w:rPr>
        <w:t>С</w:t>
      </w:r>
      <w:r w:rsidRPr="00A95FAF">
        <w:rPr>
          <w:rFonts w:ascii="Times New Roman" w:eastAsia="Times New Roman" w:hAnsi="Times New Roman" w:cs="Times New Roman"/>
          <w:color w:val="000000"/>
          <w:sz w:val="24"/>
          <w:szCs w:val="24"/>
        </w:rPr>
        <w:t>огласно «Отчету об исполнении бюджета» (форма 0503127) за 2017 год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2991,2  тыс. рублей.</w:t>
      </w:r>
      <w:proofErr w:type="gramEnd"/>
      <w:r w:rsidRPr="00A95FAF">
        <w:rPr>
          <w:rFonts w:ascii="Times New Roman" w:eastAsia="Times New Roman" w:hAnsi="Times New Roman" w:cs="Times New Roman"/>
          <w:color w:val="000000"/>
          <w:sz w:val="24"/>
          <w:szCs w:val="24"/>
        </w:rPr>
        <w:t xml:space="preserve"> Исполнено через лицевой счет всего в сумме 2568,2 тыс. рублей или 85,8 % от утверждённых бюджетных назначений и доведённых лимитов.</w:t>
      </w:r>
    </w:p>
    <w:p w:rsidR="00DA531E" w:rsidRPr="00A95FAF" w:rsidRDefault="00DA531E" w:rsidP="00DA531E">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95FAF">
        <w:rPr>
          <w:rFonts w:ascii="Times New Roman" w:eastAsia="Times New Roman" w:hAnsi="Times New Roman" w:cs="Times New Roman"/>
          <w:color w:val="000000"/>
          <w:sz w:val="24"/>
          <w:szCs w:val="24"/>
        </w:rPr>
        <w:t xml:space="preserve">Превышения установленного норматива  (2990,0 тыс. рублей) над произведенными кассовыми расходами по разделу 0100 «Общегосударственные вопросы»» с учетом </w:t>
      </w:r>
      <w:r w:rsidRPr="00A95FAF">
        <w:rPr>
          <w:rFonts w:ascii="Times New Roman" w:eastAsia="Times New Roman" w:hAnsi="Times New Roman" w:cs="Times New Roman"/>
          <w:color w:val="000000"/>
          <w:sz w:val="24"/>
          <w:szCs w:val="24"/>
        </w:rPr>
        <w:lastRenderedPageBreak/>
        <w:t>средств направленных на исполнение переданных государственных полномочий, не установлено.</w:t>
      </w:r>
    </w:p>
    <w:p w:rsidR="00DA531E" w:rsidRPr="00C634F7" w:rsidRDefault="00DA531E" w:rsidP="00DA531E">
      <w:pPr>
        <w:pStyle w:val="Standard"/>
        <w:spacing w:after="0" w:line="240" w:lineRule="auto"/>
        <w:jc w:val="both"/>
        <w:rPr>
          <w:rFonts w:ascii="Times New Roman" w:hAnsi="Times New Roman" w:cs="Times New Roman"/>
          <w:bCs/>
          <w:i/>
          <w:iCs/>
          <w:sz w:val="24"/>
          <w:szCs w:val="24"/>
          <w:lang w:eastAsia="en-US"/>
        </w:rPr>
      </w:pPr>
      <w:r>
        <w:rPr>
          <w:rFonts w:ascii="Times New Roman" w:hAnsi="Times New Roman" w:cs="Times New Roman"/>
          <w:sz w:val="24"/>
          <w:szCs w:val="24"/>
        </w:rPr>
        <w:t xml:space="preserve">        </w:t>
      </w:r>
      <w:proofErr w:type="gramStart"/>
      <w:r w:rsidRPr="00C634F7">
        <w:rPr>
          <w:rFonts w:ascii="Times New Roman" w:hAnsi="Times New Roman" w:cs="Times New Roman"/>
          <w:sz w:val="24"/>
          <w:szCs w:val="24"/>
        </w:rPr>
        <w:t>В</w:t>
      </w:r>
      <w:r w:rsidRPr="00B070F4">
        <w:rPr>
          <w:rFonts w:ascii="Times New Roman" w:hAnsi="Times New Roman" w:cs="Times New Roman"/>
          <w:b/>
          <w:sz w:val="24"/>
          <w:szCs w:val="24"/>
        </w:rPr>
        <w:t xml:space="preserve"> </w:t>
      </w:r>
      <w:r w:rsidRPr="00C634F7">
        <w:rPr>
          <w:rFonts w:ascii="Times New Roman" w:hAnsi="Times New Roman" w:cs="Times New Roman"/>
          <w:sz w:val="24"/>
          <w:szCs w:val="24"/>
        </w:rPr>
        <w:t>целом расходные обязательства бюджета по отношению к объему расходов за 2018 год  к 2017 году уменьшились   на 5059,5 тыс. рублей  или 44,4 %, в  основном, за счет расходов по  разделу «Общегосударственные вопросы» - 516,1 тыс. рублей,</w:t>
      </w:r>
      <w:r>
        <w:rPr>
          <w:rFonts w:ascii="Times New Roman" w:hAnsi="Times New Roman" w:cs="Times New Roman"/>
          <w:b/>
          <w:sz w:val="24"/>
          <w:szCs w:val="24"/>
        </w:rPr>
        <w:t xml:space="preserve"> </w:t>
      </w:r>
      <w:r w:rsidRPr="00B070F4">
        <w:rPr>
          <w:rFonts w:ascii="Times New Roman" w:hAnsi="Times New Roman" w:cs="Times New Roman"/>
          <w:b/>
          <w:sz w:val="24"/>
          <w:szCs w:val="24"/>
          <w:lang w:eastAsia="en-US"/>
        </w:rPr>
        <w:t xml:space="preserve"> </w:t>
      </w:r>
      <w:r w:rsidRPr="00C634F7">
        <w:rPr>
          <w:rFonts w:ascii="Times New Roman" w:hAnsi="Times New Roman" w:cs="Times New Roman"/>
          <w:sz w:val="24"/>
          <w:szCs w:val="24"/>
          <w:lang w:eastAsia="en-US"/>
        </w:rPr>
        <w:t>«</w:t>
      </w:r>
      <w:r w:rsidRPr="00C634F7">
        <w:rPr>
          <w:rFonts w:ascii="Times New Roman" w:hAnsi="Times New Roman" w:cs="Times New Roman"/>
          <w:sz w:val="24"/>
          <w:szCs w:val="24"/>
        </w:rPr>
        <w:t>Жилищно-коммунальное хозяйство» - 3293,5 тыс. рублей,</w:t>
      </w:r>
      <w:r w:rsidRPr="00B070F4">
        <w:rPr>
          <w:rFonts w:ascii="Times New Roman" w:hAnsi="Times New Roman" w:cs="Times New Roman"/>
          <w:b/>
          <w:sz w:val="24"/>
          <w:szCs w:val="24"/>
        </w:rPr>
        <w:t xml:space="preserve"> </w:t>
      </w:r>
      <w:r w:rsidRPr="00C634F7">
        <w:rPr>
          <w:rFonts w:ascii="Times New Roman" w:hAnsi="Times New Roman" w:cs="Times New Roman"/>
          <w:sz w:val="24"/>
          <w:szCs w:val="24"/>
        </w:rPr>
        <w:t>«Национальная экономика» - 920,1 тыс. рублей</w:t>
      </w:r>
      <w:r w:rsidRPr="00B070F4">
        <w:rPr>
          <w:rFonts w:ascii="Times New Roman" w:hAnsi="Times New Roman" w:cs="Times New Roman"/>
          <w:b/>
          <w:sz w:val="24"/>
          <w:szCs w:val="24"/>
        </w:rPr>
        <w:t xml:space="preserve">, </w:t>
      </w:r>
      <w:r w:rsidRPr="00C634F7">
        <w:rPr>
          <w:rFonts w:ascii="Times New Roman" w:hAnsi="Times New Roman" w:cs="Times New Roman"/>
          <w:sz w:val="24"/>
          <w:szCs w:val="24"/>
        </w:rPr>
        <w:t>«</w:t>
      </w:r>
      <w:r w:rsidRPr="00C634F7">
        <w:rPr>
          <w:rFonts w:ascii="Times New Roman" w:hAnsi="Times New Roman"/>
          <w:sz w:val="24"/>
          <w:szCs w:val="24"/>
        </w:rPr>
        <w:t>Национальная безопасность» - 65,0 тыс. рублей</w:t>
      </w:r>
      <w:r>
        <w:rPr>
          <w:rFonts w:ascii="Times New Roman" w:hAnsi="Times New Roman"/>
          <w:sz w:val="24"/>
          <w:szCs w:val="24"/>
        </w:rPr>
        <w:t xml:space="preserve">, «Культура» - 200,8 тыс. рублей, «Средства массовой информации» - </w:t>
      </w:r>
      <w:r w:rsidRPr="00C634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35,0 тыс. рублей.</w:t>
      </w:r>
      <w:proofErr w:type="gramEnd"/>
    </w:p>
    <w:p w:rsidR="00DA531E" w:rsidRPr="00C634F7" w:rsidRDefault="00DA531E" w:rsidP="00DA531E">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B070F4">
        <w:rPr>
          <w:rFonts w:ascii="Times New Roman" w:eastAsia="Times New Roman" w:hAnsi="Times New Roman" w:cs="Times New Roman"/>
          <w:b/>
          <w:color w:val="000000"/>
          <w:sz w:val="24"/>
          <w:szCs w:val="24"/>
        </w:rPr>
        <w:t xml:space="preserve"> </w:t>
      </w:r>
      <w:r w:rsidRPr="00C634F7">
        <w:rPr>
          <w:rFonts w:ascii="Times New Roman" w:eastAsia="Times New Roman" w:hAnsi="Times New Roman" w:cs="Times New Roman"/>
          <w:color w:val="000000"/>
          <w:sz w:val="24"/>
          <w:szCs w:val="24"/>
        </w:rPr>
        <w:t>Наибольший удельный вес (более 20 процентов по факту исполнения) в общих расходах бюджета поселения составили расходы по разделам: «Общегосударственные вопросы» – 40,7% (</w:t>
      </w:r>
      <w:r w:rsidRPr="00C634F7">
        <w:rPr>
          <w:rFonts w:ascii="Times New Roman" w:hAnsi="Times New Roman" w:cs="Times New Roman"/>
          <w:sz w:val="24"/>
          <w:szCs w:val="24"/>
        </w:rPr>
        <w:t xml:space="preserve">2574,4 </w:t>
      </w:r>
      <w:r w:rsidRPr="00C634F7">
        <w:rPr>
          <w:rFonts w:ascii="Times New Roman" w:eastAsia="Times New Roman" w:hAnsi="Times New Roman" w:cs="Times New Roman"/>
          <w:color w:val="000000"/>
          <w:sz w:val="24"/>
          <w:szCs w:val="24"/>
        </w:rPr>
        <w:t>тыс. рублей),  «Культура и кинематография» - 39,2 % (</w:t>
      </w:r>
      <w:r w:rsidRPr="00C634F7">
        <w:rPr>
          <w:rFonts w:ascii="Times New Roman" w:hAnsi="Times New Roman" w:cs="Times New Roman"/>
          <w:bCs/>
          <w:sz w:val="24"/>
          <w:szCs w:val="24"/>
        </w:rPr>
        <w:t xml:space="preserve">2483,8 </w:t>
      </w:r>
      <w:r w:rsidRPr="00C634F7">
        <w:rPr>
          <w:rFonts w:ascii="Times New Roman" w:eastAsia="Times New Roman" w:hAnsi="Times New Roman" w:cs="Times New Roman"/>
          <w:color w:val="000000"/>
          <w:sz w:val="24"/>
          <w:szCs w:val="24"/>
        </w:rPr>
        <w:t>тыс. рублей).</w:t>
      </w:r>
    </w:p>
    <w:p w:rsidR="00841DD0" w:rsidRPr="00DA531E" w:rsidRDefault="00DA531E" w:rsidP="00DA531E">
      <w:pPr>
        <w:pStyle w:val="Standard"/>
        <w:spacing w:after="0" w:line="240" w:lineRule="auto"/>
        <w:jc w:val="both"/>
        <w:rPr>
          <w:rFonts w:ascii="Times New Roman" w:hAnsi="Times New Roman" w:cs="Times New Roman"/>
          <w:iCs/>
          <w:spacing w:val="-1"/>
          <w:sz w:val="24"/>
          <w:szCs w:val="24"/>
        </w:rPr>
      </w:pPr>
      <w:r w:rsidRPr="00B070F4">
        <w:rPr>
          <w:rFonts w:ascii="Times New Roman" w:eastAsia="Times New Roman" w:hAnsi="Times New Roman" w:cs="Times New Roman"/>
          <w:b/>
          <w:color w:val="000000"/>
          <w:sz w:val="24"/>
          <w:szCs w:val="24"/>
        </w:rPr>
        <w:t xml:space="preserve">   </w:t>
      </w:r>
      <w:r w:rsidRPr="00C634F7">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C634F7">
        <w:rPr>
          <w:rFonts w:ascii="Times New Roman" w:hAnsi="Times New Roman" w:cs="Times New Roman"/>
          <w:sz w:val="24"/>
          <w:szCs w:val="24"/>
        </w:rPr>
        <w:t xml:space="preserve"> </w:t>
      </w:r>
      <w:proofErr w:type="gramStart"/>
      <w:r w:rsidRPr="00C634F7">
        <w:rPr>
          <w:rFonts w:ascii="Times New Roman" w:hAnsi="Times New Roman" w:cs="Times New Roman"/>
          <w:sz w:val="24"/>
          <w:szCs w:val="24"/>
        </w:rPr>
        <w:t>«Национальная безопасность и правоохранительная деятельность» – 0,4% (25,7 тыс. рублей);</w:t>
      </w:r>
      <w:r w:rsidRPr="00B070F4">
        <w:rPr>
          <w:rFonts w:ascii="Times New Roman" w:eastAsia="Times New Roman" w:hAnsi="Times New Roman" w:cs="Times New Roman"/>
          <w:b/>
          <w:color w:val="000000"/>
          <w:sz w:val="24"/>
          <w:szCs w:val="24"/>
        </w:rPr>
        <w:t xml:space="preserve"> </w:t>
      </w:r>
      <w:r w:rsidRPr="00C634F7">
        <w:rPr>
          <w:rFonts w:ascii="Times New Roman" w:eastAsia="Times New Roman" w:hAnsi="Times New Roman" w:cs="Times New Roman"/>
          <w:color w:val="000000"/>
          <w:sz w:val="24"/>
          <w:szCs w:val="24"/>
        </w:rPr>
        <w:t>«Национальная экономика» - 6,1 % (</w:t>
      </w:r>
      <w:r w:rsidRPr="00C634F7">
        <w:rPr>
          <w:rFonts w:ascii="Times New Roman" w:hAnsi="Times New Roman" w:cs="Times New Roman"/>
          <w:bCs/>
          <w:sz w:val="24"/>
          <w:szCs w:val="24"/>
        </w:rPr>
        <w:t>385,4</w:t>
      </w:r>
      <w:r w:rsidRPr="00C634F7">
        <w:rPr>
          <w:rFonts w:ascii="Times New Roman" w:eastAsia="Times New Roman" w:hAnsi="Times New Roman" w:cs="Times New Roman"/>
          <w:color w:val="000000"/>
          <w:sz w:val="24"/>
          <w:szCs w:val="24"/>
        </w:rPr>
        <w:t xml:space="preserve"> тыс. рублей),</w:t>
      </w:r>
      <w:r w:rsidRPr="00B070F4">
        <w:rPr>
          <w:rFonts w:ascii="Times New Roman" w:eastAsia="Times New Roman" w:hAnsi="Times New Roman" w:cs="Times New Roman"/>
          <w:b/>
          <w:color w:val="000000"/>
          <w:sz w:val="24"/>
          <w:szCs w:val="24"/>
        </w:rPr>
        <w:t xml:space="preserve"> </w:t>
      </w:r>
      <w:r w:rsidRPr="00C634F7">
        <w:rPr>
          <w:rFonts w:ascii="Times New Roman" w:hAnsi="Times New Roman" w:cs="Times New Roman"/>
          <w:sz w:val="24"/>
          <w:szCs w:val="24"/>
        </w:rPr>
        <w:t xml:space="preserve">«Жилищно-коммунальное хозяйство» -  9,7 % (612,1 тыс. рублей), </w:t>
      </w:r>
      <w:r w:rsidRPr="00EA47A7">
        <w:rPr>
          <w:rFonts w:ascii="Times New Roman" w:hAnsi="Times New Roman" w:cs="Times New Roman"/>
          <w:sz w:val="24"/>
          <w:szCs w:val="24"/>
        </w:rPr>
        <w:t xml:space="preserve">«Социальная политика» - 1,7% (107,5 тыс. рублей), </w:t>
      </w:r>
      <w:r w:rsidRPr="00B070F4">
        <w:rPr>
          <w:rFonts w:ascii="Times New Roman" w:eastAsia="Times New Roman" w:hAnsi="Times New Roman" w:cs="Times New Roman"/>
          <w:b/>
          <w:color w:val="000000"/>
          <w:sz w:val="24"/>
          <w:szCs w:val="24"/>
        </w:rPr>
        <w:t xml:space="preserve"> </w:t>
      </w:r>
      <w:r w:rsidRPr="00EA47A7">
        <w:rPr>
          <w:rFonts w:ascii="Times New Roman" w:eastAsia="Times New Roman" w:hAnsi="Times New Roman" w:cs="Times New Roman"/>
          <w:color w:val="000000"/>
          <w:sz w:val="24"/>
          <w:szCs w:val="24"/>
        </w:rPr>
        <w:t>«</w:t>
      </w:r>
      <w:r w:rsidRPr="00DA531E">
        <w:rPr>
          <w:rFonts w:ascii="Times New Roman" w:eastAsia="Times New Roman" w:hAnsi="Times New Roman" w:cs="Times New Roman"/>
          <w:color w:val="000000"/>
          <w:sz w:val="24"/>
          <w:szCs w:val="24"/>
        </w:rPr>
        <w:t xml:space="preserve">Физическая культура и спорт» - 1,1% (66,9 тыс. рублей).  </w:t>
      </w:r>
      <w:proofErr w:type="gramEnd"/>
    </w:p>
    <w:p w:rsidR="00DA531E" w:rsidRPr="00DA531E" w:rsidRDefault="00DA531E" w:rsidP="00DA531E">
      <w:pPr>
        <w:spacing w:after="0" w:line="240" w:lineRule="auto"/>
        <w:jc w:val="both"/>
        <w:rPr>
          <w:rFonts w:ascii="Times New Roman" w:hAnsi="Times New Roman" w:cs="Times New Roman"/>
          <w:sz w:val="24"/>
          <w:szCs w:val="24"/>
        </w:rPr>
      </w:pPr>
      <w:r w:rsidRPr="00DA531E">
        <w:rPr>
          <w:rFonts w:ascii="Times New Roman" w:hAnsi="Times New Roman" w:cs="Times New Roman"/>
          <w:sz w:val="24"/>
          <w:szCs w:val="24"/>
        </w:rPr>
        <w:t xml:space="preserve">       Согласно сведениям о дебиторской и кредиторской задолженности, отраженной в годовом отчете (ф.503169 «Сведения по дебиторской и кредиторской задолженности»), представленном Администрацией Пригородного сельского поселения:  </w:t>
      </w:r>
    </w:p>
    <w:p w:rsidR="00DA531E" w:rsidRDefault="00DA531E" w:rsidP="00DA531E">
      <w:pPr>
        <w:spacing w:after="0" w:line="240" w:lineRule="auto"/>
        <w:jc w:val="both"/>
        <w:rPr>
          <w:rFonts w:ascii="Times New Roman" w:hAnsi="Times New Roman"/>
          <w:sz w:val="24"/>
          <w:szCs w:val="24"/>
        </w:rPr>
      </w:pPr>
      <w:r w:rsidRPr="00DA531E">
        <w:rPr>
          <w:rFonts w:ascii="Times New Roman" w:hAnsi="Times New Roman" w:cs="Times New Roman"/>
          <w:sz w:val="24"/>
          <w:szCs w:val="24"/>
        </w:rPr>
        <w:t xml:space="preserve">      </w:t>
      </w:r>
      <w:r w:rsidRPr="00DA531E">
        <w:rPr>
          <w:rFonts w:ascii="Times New Roman" w:hAnsi="Times New Roman"/>
          <w:b/>
          <w:sz w:val="24"/>
          <w:szCs w:val="24"/>
        </w:rPr>
        <w:t xml:space="preserve">  </w:t>
      </w:r>
      <w:r w:rsidRPr="00DA531E">
        <w:rPr>
          <w:rFonts w:ascii="Times New Roman" w:hAnsi="Times New Roman"/>
          <w:sz w:val="24"/>
          <w:szCs w:val="24"/>
        </w:rPr>
        <w:t xml:space="preserve">На 01.01.2019 год дебиторская задолженность отсутствует, кредиторская задолженность  составляет 94,7 тыс. рублей.  </w:t>
      </w:r>
    </w:p>
    <w:p w:rsidR="00DA531E" w:rsidRPr="00DA531E" w:rsidRDefault="00DA531E" w:rsidP="00DA531E">
      <w:pPr>
        <w:spacing w:after="0" w:line="240" w:lineRule="auto"/>
        <w:jc w:val="both"/>
        <w:rPr>
          <w:rFonts w:ascii="Times New Roman" w:hAnsi="Times New Roman"/>
          <w:sz w:val="24"/>
          <w:szCs w:val="24"/>
        </w:rPr>
      </w:pPr>
      <w:r>
        <w:rPr>
          <w:rFonts w:ascii="Times New Roman" w:hAnsi="Times New Roman"/>
          <w:sz w:val="24"/>
          <w:szCs w:val="24"/>
        </w:rPr>
        <w:t xml:space="preserve">       </w:t>
      </w:r>
      <w:r w:rsidR="00510C89" w:rsidRPr="00DA531E">
        <w:rPr>
          <w:rFonts w:ascii="Times New Roman" w:hAnsi="Times New Roman" w:cs="Times New Roman"/>
          <w:b/>
          <w:sz w:val="24"/>
          <w:szCs w:val="24"/>
        </w:rPr>
        <w:t>Выводы:</w:t>
      </w:r>
      <w:r w:rsidR="00510C89" w:rsidRPr="00DA531E">
        <w:rPr>
          <w:rFonts w:ascii="Times New Roman" w:hAnsi="Times New Roman" w:cs="Times New Roman"/>
          <w:sz w:val="24"/>
          <w:szCs w:val="24"/>
          <w:lang w:eastAsia="ar-SA"/>
        </w:rPr>
        <w:t xml:space="preserve"> </w:t>
      </w:r>
      <w:r w:rsidRPr="00DA531E">
        <w:rPr>
          <w:rFonts w:ascii="Times New Roman" w:hAnsi="Times New Roman" w:cs="Times New Roman"/>
          <w:sz w:val="24"/>
          <w:szCs w:val="24"/>
          <w:lang w:eastAsia="ar-SA"/>
        </w:rPr>
        <w:t xml:space="preserve">Бюджет Пригородного сельского поселения </w:t>
      </w:r>
      <w:proofErr w:type="spellStart"/>
      <w:r w:rsidRPr="00DA531E">
        <w:rPr>
          <w:rFonts w:ascii="Times New Roman" w:hAnsi="Times New Roman" w:cs="Times New Roman"/>
          <w:sz w:val="24"/>
          <w:szCs w:val="24"/>
          <w:lang w:eastAsia="ar-SA"/>
        </w:rPr>
        <w:t>Фроловского</w:t>
      </w:r>
      <w:proofErr w:type="spellEnd"/>
      <w:r w:rsidRPr="00DA531E">
        <w:rPr>
          <w:rFonts w:ascii="Times New Roman" w:hAnsi="Times New Roman" w:cs="Times New Roman"/>
          <w:sz w:val="24"/>
          <w:szCs w:val="24"/>
          <w:lang w:eastAsia="ar-SA"/>
        </w:rPr>
        <w:t xml:space="preserve"> муниципального района окончательно принят решением Совета депутатов  Пригородного сельского поселения </w:t>
      </w:r>
      <w:r w:rsidRPr="00DA531E">
        <w:rPr>
          <w:rFonts w:ascii="Times New Roman" w:hAnsi="Times New Roman" w:cs="Times New Roman"/>
          <w:sz w:val="24"/>
          <w:szCs w:val="24"/>
        </w:rPr>
        <w:t xml:space="preserve">20.12.2018 № 66/186 доходы 8087,4 тыс. рублей; расходы 9087,4 тыс. рублей, дефицит бюджета 1678,5 тыс. рублей.  </w:t>
      </w:r>
    </w:p>
    <w:p w:rsidR="00FD7026" w:rsidRDefault="00FD7026" w:rsidP="00FD7026">
      <w:pPr>
        <w:pStyle w:val="a3"/>
        <w:shd w:val="clear" w:color="auto" w:fill="FFFFFF"/>
        <w:ind w:right="48"/>
        <w:jc w:val="both"/>
      </w:pPr>
    </w:p>
    <w:p w:rsidR="00F57F96" w:rsidRDefault="00F57F96" w:rsidP="00F57F96">
      <w:pPr>
        <w:pStyle w:val="Standard"/>
        <w:spacing w:after="0" w:line="240" w:lineRule="auto"/>
        <w:jc w:val="both"/>
        <w:rPr>
          <w:rFonts w:ascii="Times New Roman" w:hAnsi="Times New Roman" w:cs="Times New Roman"/>
          <w:sz w:val="24"/>
          <w:szCs w:val="24"/>
        </w:rPr>
      </w:pPr>
    </w:p>
    <w:p w:rsidR="00FD7026" w:rsidRDefault="00FD7026" w:rsidP="00F57F96">
      <w:pPr>
        <w:pStyle w:val="Standard"/>
        <w:spacing w:after="0" w:line="240" w:lineRule="auto"/>
        <w:jc w:val="both"/>
        <w:rPr>
          <w:rFonts w:ascii="Times New Roman" w:hAnsi="Times New Roman" w:cs="Times New Roman"/>
          <w:sz w:val="24"/>
          <w:szCs w:val="24"/>
        </w:rPr>
      </w:pPr>
    </w:p>
    <w:p w:rsidR="00CC6B36" w:rsidRPr="00E479CF" w:rsidRDefault="00FB0A49" w:rsidP="00F57F9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w:t>
      </w:r>
    </w:p>
    <w:p w:rsidR="00CC6B36" w:rsidRDefault="00CC6B36" w:rsidP="00CC6B36">
      <w:pPr>
        <w:pStyle w:val="a3"/>
        <w:ind w:hanging="284"/>
        <w:jc w:val="both"/>
      </w:pPr>
      <w:r>
        <w:t xml:space="preserve">    контрольно-счетной палаты</w:t>
      </w:r>
    </w:p>
    <w:p w:rsidR="00CC6B36" w:rsidRPr="002264C0" w:rsidRDefault="00CC6B36" w:rsidP="00CC6B36">
      <w:pPr>
        <w:pStyle w:val="a3"/>
        <w:ind w:hanging="284"/>
        <w:jc w:val="both"/>
        <w:rPr>
          <w:b/>
        </w:rPr>
      </w:pPr>
      <w:r>
        <w:t xml:space="preserve">    </w:t>
      </w:r>
      <w:proofErr w:type="spellStart"/>
      <w:r>
        <w:t>Фроловского</w:t>
      </w:r>
      <w:proofErr w:type="spellEnd"/>
      <w:r>
        <w:t xml:space="preserve"> муниципального района                                   </w:t>
      </w:r>
      <w:r w:rsidR="00FB0A49">
        <w:t>И</w:t>
      </w:r>
      <w:r>
        <w:t xml:space="preserve">.В. </w:t>
      </w:r>
      <w:proofErr w:type="spellStart"/>
      <w:r w:rsidR="00FB0A49">
        <w:t>Мордовцева</w:t>
      </w:r>
      <w:proofErr w:type="spellEnd"/>
    </w:p>
    <w:p w:rsidR="00B5442F" w:rsidRPr="002264C0" w:rsidRDefault="00B5442F" w:rsidP="00CC6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4B38">
        <w:rPr>
          <w:rFonts w:ascii="Times New Roman" w:hAnsi="Times New Roman" w:cs="Times New Roman"/>
          <w:sz w:val="24"/>
          <w:szCs w:val="24"/>
        </w:rPr>
        <w:t xml:space="preserve">   </w:t>
      </w:r>
    </w:p>
    <w:sectPr w:rsidR="00B5442F" w:rsidRPr="002264C0" w:rsidSect="00FC36CE">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3B6" w:rsidRDefault="009313B6" w:rsidP="00027BD2">
      <w:pPr>
        <w:spacing w:after="0" w:line="240" w:lineRule="auto"/>
      </w:pPr>
      <w:r>
        <w:separator/>
      </w:r>
    </w:p>
  </w:endnote>
  <w:endnote w:type="continuationSeparator" w:id="0">
    <w:p w:rsidR="009313B6" w:rsidRDefault="009313B6" w:rsidP="00027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3B6" w:rsidRDefault="009313B6" w:rsidP="00027BD2">
      <w:pPr>
        <w:spacing w:after="0" w:line="240" w:lineRule="auto"/>
      </w:pPr>
      <w:r>
        <w:separator/>
      </w:r>
    </w:p>
  </w:footnote>
  <w:footnote w:type="continuationSeparator" w:id="0">
    <w:p w:rsidR="009313B6" w:rsidRDefault="009313B6" w:rsidP="00027B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5442F"/>
    <w:rsid w:val="00027BD2"/>
    <w:rsid w:val="000A77EC"/>
    <w:rsid w:val="000D20E2"/>
    <w:rsid w:val="000E0EDF"/>
    <w:rsid w:val="00175D62"/>
    <w:rsid w:val="00186941"/>
    <w:rsid w:val="00186945"/>
    <w:rsid w:val="0019033D"/>
    <w:rsid w:val="002114A8"/>
    <w:rsid w:val="00215582"/>
    <w:rsid w:val="00221A27"/>
    <w:rsid w:val="00264E8E"/>
    <w:rsid w:val="002D7BC6"/>
    <w:rsid w:val="0034084C"/>
    <w:rsid w:val="003C048C"/>
    <w:rsid w:val="004302ED"/>
    <w:rsid w:val="004462CD"/>
    <w:rsid w:val="004509BA"/>
    <w:rsid w:val="00510C89"/>
    <w:rsid w:val="00536F47"/>
    <w:rsid w:val="005C22E9"/>
    <w:rsid w:val="005D06FA"/>
    <w:rsid w:val="00632A43"/>
    <w:rsid w:val="006A4B38"/>
    <w:rsid w:val="006D169D"/>
    <w:rsid w:val="00723B93"/>
    <w:rsid w:val="00764984"/>
    <w:rsid w:val="0079645F"/>
    <w:rsid w:val="007F5C60"/>
    <w:rsid w:val="007F6CAF"/>
    <w:rsid w:val="00807C20"/>
    <w:rsid w:val="00841DD0"/>
    <w:rsid w:val="008420A3"/>
    <w:rsid w:val="00884FEC"/>
    <w:rsid w:val="00897E47"/>
    <w:rsid w:val="008A3282"/>
    <w:rsid w:val="008B2B86"/>
    <w:rsid w:val="008D31C5"/>
    <w:rsid w:val="008E6F92"/>
    <w:rsid w:val="009313B6"/>
    <w:rsid w:val="00973453"/>
    <w:rsid w:val="00A427CA"/>
    <w:rsid w:val="00AA07D6"/>
    <w:rsid w:val="00B5442F"/>
    <w:rsid w:val="00B7678C"/>
    <w:rsid w:val="00CB1BCD"/>
    <w:rsid w:val="00CC6B36"/>
    <w:rsid w:val="00D40110"/>
    <w:rsid w:val="00D93342"/>
    <w:rsid w:val="00DA531E"/>
    <w:rsid w:val="00DB5917"/>
    <w:rsid w:val="00DD41C1"/>
    <w:rsid w:val="00E479CF"/>
    <w:rsid w:val="00E90F27"/>
    <w:rsid w:val="00EB1F0C"/>
    <w:rsid w:val="00EC105F"/>
    <w:rsid w:val="00ED38B6"/>
    <w:rsid w:val="00F57F96"/>
    <w:rsid w:val="00FA7103"/>
    <w:rsid w:val="00FB0A49"/>
    <w:rsid w:val="00FC3452"/>
    <w:rsid w:val="00FC36CE"/>
    <w:rsid w:val="00FD7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F"/>
  </w:style>
  <w:style w:type="paragraph" w:styleId="5">
    <w:name w:val="heading 5"/>
    <w:basedOn w:val="a"/>
    <w:next w:val="a"/>
    <w:link w:val="50"/>
    <w:qFormat/>
    <w:rsid w:val="00897E47"/>
    <w:pPr>
      <w:keepNext/>
      <w:tabs>
        <w:tab w:val="num" w:pos="0"/>
      </w:tabs>
      <w:suppressAutoHyphens/>
      <w:spacing w:after="0" w:line="240" w:lineRule="auto"/>
      <w:jc w:val="both"/>
      <w:outlineLvl w:val="4"/>
    </w:pPr>
    <w:rPr>
      <w:rFonts w:ascii="Arial" w:eastAsia="Times New Roman" w:hAnsi="Arial" w:cs="Arial"/>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5442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qFormat/>
    <w:rsid w:val="006A4B38"/>
    <w:pPr>
      <w:suppressAutoHyphens/>
      <w:autoSpaceDN w:val="0"/>
    </w:pPr>
    <w:rPr>
      <w:rFonts w:ascii="Calibri" w:eastAsia="SimSun" w:hAnsi="Calibri" w:cs="Calibri"/>
      <w:kern w:val="3"/>
      <w:lang w:eastAsia="ru-RU"/>
    </w:rPr>
  </w:style>
  <w:style w:type="paragraph" w:customStyle="1" w:styleId="21">
    <w:name w:val="Основной текст 21"/>
    <w:basedOn w:val="Standard"/>
    <w:qFormat/>
    <w:rsid w:val="00D93342"/>
    <w:pPr>
      <w:spacing w:after="120" w:line="480" w:lineRule="auto"/>
    </w:pPr>
    <w:rPr>
      <w:rFonts w:eastAsia="Times New Roman" w:cs="Times New Roman"/>
      <w:sz w:val="24"/>
      <w:szCs w:val="24"/>
      <w:lang w:eastAsia="ar-SA"/>
    </w:rPr>
  </w:style>
  <w:style w:type="paragraph" w:customStyle="1" w:styleId="31">
    <w:name w:val="Основной текст с отступом 31"/>
    <w:basedOn w:val="Standard"/>
    <w:rsid w:val="00D93342"/>
    <w:pPr>
      <w:spacing w:after="120" w:line="240" w:lineRule="auto"/>
      <w:ind w:left="283"/>
    </w:pPr>
    <w:rPr>
      <w:rFonts w:eastAsia="Times New Roman" w:cs="Times New Roman"/>
      <w:sz w:val="16"/>
      <w:szCs w:val="16"/>
      <w:lang w:eastAsia="ar-SA"/>
    </w:rPr>
  </w:style>
  <w:style w:type="paragraph" w:styleId="a4">
    <w:name w:val="No Spacing"/>
    <w:uiPriority w:val="1"/>
    <w:qFormat/>
    <w:rsid w:val="00CC6B36"/>
    <w:pPr>
      <w:suppressAutoHyphens/>
      <w:autoSpaceDN w:val="0"/>
      <w:spacing w:after="0" w:line="240" w:lineRule="auto"/>
    </w:pPr>
    <w:rPr>
      <w:rFonts w:ascii="Calibri" w:eastAsia="SimSun" w:hAnsi="Calibri" w:cs="Calibri"/>
      <w:kern w:val="3"/>
      <w:lang w:eastAsia="ru-RU"/>
    </w:rPr>
  </w:style>
  <w:style w:type="paragraph" w:styleId="a5">
    <w:name w:val="Normal (Web)"/>
    <w:aliases w:val="Обычный (Web)"/>
    <w:basedOn w:val="a"/>
    <w:uiPriority w:val="99"/>
    <w:rsid w:val="000D20E2"/>
    <w:pPr>
      <w:suppressAutoHyphens/>
      <w:autoSpaceDN w:val="0"/>
      <w:spacing w:before="28" w:after="119" w:line="240" w:lineRule="auto"/>
    </w:pPr>
    <w:rPr>
      <w:rFonts w:ascii="Calibri" w:eastAsia="Times New Roman" w:hAnsi="Calibri" w:cs="Calibri"/>
      <w:kern w:val="3"/>
      <w:sz w:val="24"/>
      <w:szCs w:val="24"/>
      <w:lang w:eastAsia="ru-RU"/>
    </w:rPr>
  </w:style>
  <w:style w:type="paragraph" w:styleId="3">
    <w:name w:val="Body Text Indent 3"/>
    <w:basedOn w:val="Standard"/>
    <w:link w:val="30"/>
    <w:uiPriority w:val="99"/>
    <w:rsid w:val="00632A43"/>
    <w:pPr>
      <w:widowControl w:val="0"/>
      <w:spacing w:after="120"/>
      <w:ind w:left="283"/>
    </w:pPr>
    <w:rPr>
      <w:rFonts w:cs="Times New Roman"/>
      <w:sz w:val="16"/>
      <w:szCs w:val="16"/>
      <w:lang w:eastAsia="en-US"/>
    </w:rPr>
  </w:style>
  <w:style w:type="character" w:customStyle="1" w:styleId="30">
    <w:name w:val="Основной текст с отступом 3 Знак"/>
    <w:basedOn w:val="a0"/>
    <w:link w:val="3"/>
    <w:uiPriority w:val="99"/>
    <w:rsid w:val="00632A43"/>
    <w:rPr>
      <w:rFonts w:ascii="Calibri" w:eastAsia="SimSun" w:hAnsi="Calibri" w:cs="Times New Roman"/>
      <w:kern w:val="3"/>
      <w:sz w:val="16"/>
      <w:szCs w:val="16"/>
    </w:rPr>
  </w:style>
  <w:style w:type="paragraph" w:styleId="a6">
    <w:name w:val="Body Text"/>
    <w:basedOn w:val="a"/>
    <w:link w:val="a7"/>
    <w:uiPriority w:val="99"/>
    <w:semiHidden/>
    <w:unhideWhenUsed/>
    <w:rsid w:val="005C22E9"/>
    <w:pPr>
      <w:spacing w:after="120"/>
    </w:pPr>
  </w:style>
  <w:style w:type="character" w:customStyle="1" w:styleId="a7">
    <w:name w:val="Основной текст Знак"/>
    <w:basedOn w:val="a0"/>
    <w:link w:val="a6"/>
    <w:uiPriority w:val="99"/>
    <w:semiHidden/>
    <w:rsid w:val="005C22E9"/>
  </w:style>
  <w:style w:type="character" w:customStyle="1" w:styleId="a8">
    <w:name w:val="Верхний колонтитул Знак"/>
    <w:basedOn w:val="a0"/>
    <w:link w:val="a9"/>
    <w:uiPriority w:val="99"/>
    <w:rsid w:val="005C22E9"/>
    <w:rPr>
      <w:rFonts w:ascii="Calibri" w:eastAsia="SimSun" w:hAnsi="Calibri" w:cs="Calibri"/>
      <w:kern w:val="3"/>
    </w:rPr>
  </w:style>
  <w:style w:type="paragraph" w:styleId="a9">
    <w:name w:val="header"/>
    <w:basedOn w:val="a"/>
    <w:link w:val="a8"/>
    <w:uiPriority w:val="99"/>
    <w:unhideWhenUsed/>
    <w:rsid w:val="005C22E9"/>
    <w:pPr>
      <w:widowControl w:val="0"/>
      <w:tabs>
        <w:tab w:val="center" w:pos="4677"/>
        <w:tab w:val="right" w:pos="9355"/>
      </w:tabs>
      <w:suppressAutoHyphens/>
      <w:autoSpaceDN w:val="0"/>
      <w:spacing w:after="0" w:line="240" w:lineRule="auto"/>
    </w:pPr>
    <w:rPr>
      <w:rFonts w:ascii="Calibri" w:eastAsia="SimSun" w:hAnsi="Calibri" w:cs="Calibri"/>
      <w:kern w:val="3"/>
    </w:rPr>
  </w:style>
  <w:style w:type="character" w:customStyle="1" w:styleId="1">
    <w:name w:val="Верхний колонтитул Знак1"/>
    <w:basedOn w:val="a0"/>
    <w:link w:val="a9"/>
    <w:uiPriority w:val="99"/>
    <w:semiHidden/>
    <w:rsid w:val="005C22E9"/>
  </w:style>
  <w:style w:type="character" w:customStyle="1" w:styleId="-">
    <w:name w:val="Интернет-ссылка"/>
    <w:rsid w:val="005C22E9"/>
    <w:rPr>
      <w:color w:val="000080"/>
      <w:u w:val="single"/>
      <w:lang w:val="ru-RU" w:eastAsia="ru-RU" w:bidi="ru-RU"/>
    </w:rPr>
  </w:style>
  <w:style w:type="character" w:customStyle="1" w:styleId="aa">
    <w:name w:val="Текст сноски Знак"/>
    <w:aliases w:val="Знак Знак Знак Знак Знак Знак Знак Знак Знак Знак"/>
    <w:basedOn w:val="a0"/>
    <w:link w:val="ab"/>
    <w:uiPriority w:val="99"/>
    <w:locked/>
    <w:rsid w:val="00027BD2"/>
    <w:rPr>
      <w:rFonts w:eastAsia="Arial Unicode MS" w:cs="Times New Roman"/>
      <w:kern w:val="2"/>
      <w:sz w:val="20"/>
      <w:szCs w:val="20"/>
      <w:lang w:eastAsia="ar-SA"/>
    </w:rPr>
  </w:style>
  <w:style w:type="paragraph" w:styleId="ab">
    <w:name w:val="footnote text"/>
    <w:aliases w:val="Знак Знак Знак Знак Знак Знак Знак Знак Знак"/>
    <w:basedOn w:val="a"/>
    <w:link w:val="aa"/>
    <w:uiPriority w:val="99"/>
    <w:unhideWhenUsed/>
    <w:rsid w:val="00027BD2"/>
    <w:pPr>
      <w:widowControl w:val="0"/>
      <w:suppressAutoHyphens/>
      <w:spacing w:after="0" w:line="240" w:lineRule="auto"/>
    </w:pPr>
    <w:rPr>
      <w:rFonts w:eastAsia="Arial Unicode MS" w:cs="Times New Roman"/>
      <w:kern w:val="2"/>
      <w:sz w:val="20"/>
      <w:szCs w:val="20"/>
      <w:lang w:eastAsia="ar-SA"/>
    </w:rPr>
  </w:style>
  <w:style w:type="character" w:customStyle="1" w:styleId="10">
    <w:name w:val="Текст сноски Знак1"/>
    <w:basedOn w:val="a0"/>
    <w:link w:val="ab"/>
    <w:uiPriority w:val="99"/>
    <w:semiHidden/>
    <w:rsid w:val="00027BD2"/>
    <w:rPr>
      <w:sz w:val="20"/>
      <w:szCs w:val="20"/>
    </w:rPr>
  </w:style>
  <w:style w:type="character" w:styleId="ac">
    <w:name w:val="footnote reference"/>
    <w:basedOn w:val="a0"/>
    <w:uiPriority w:val="99"/>
    <w:unhideWhenUsed/>
    <w:rsid w:val="00027BD2"/>
    <w:rPr>
      <w:vertAlign w:val="superscript"/>
    </w:rPr>
  </w:style>
  <w:style w:type="character" w:customStyle="1" w:styleId="50">
    <w:name w:val="Заголовок 5 Знак"/>
    <w:basedOn w:val="a0"/>
    <w:link w:val="5"/>
    <w:rsid w:val="00897E47"/>
    <w:rPr>
      <w:rFonts w:ascii="Arial" w:eastAsia="Times New Roman" w:hAnsi="Arial" w:cs="Arial"/>
      <w:b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5</Pages>
  <Words>2133</Words>
  <Characters>12161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19</cp:revision>
  <cp:lastPrinted>2018-06-07T06:58:00Z</cp:lastPrinted>
  <dcterms:created xsi:type="dcterms:W3CDTF">2018-04-17T10:07:00Z</dcterms:created>
  <dcterms:modified xsi:type="dcterms:W3CDTF">2019-06-19T05:40:00Z</dcterms:modified>
</cp:coreProperties>
</file>