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972A2" w:rsidRPr="00C972A2" w:rsidRDefault="00C972A2" w:rsidP="00C972A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2A2">
        <w:rPr>
          <w:rFonts w:ascii="Times New Roman" w:hAnsi="Times New Roman" w:cs="Times New Roman"/>
          <w:color w:val="000000"/>
          <w:sz w:val="24"/>
          <w:szCs w:val="24"/>
        </w:rPr>
        <w:t xml:space="preserve">внешней проверки  бюджетной отчетности и отдельных вопросов исполнения бюджета </w:t>
      </w:r>
      <w:proofErr w:type="spellStart"/>
      <w:r w:rsidRPr="00C972A2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C972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за 2017 год главным администратором средств бюджета – Контрольно – счетная палата </w:t>
      </w:r>
      <w:proofErr w:type="spellStart"/>
      <w:r w:rsidRPr="00C972A2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C972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  <w:r w:rsidR="00C972A2">
        <w:rPr>
          <w:rFonts w:ascii="Times New Roman" w:hAnsi="Times New Roman" w:cs="Times New Roman"/>
          <w:sz w:val="24"/>
          <w:szCs w:val="24"/>
        </w:rPr>
        <w:t>6</w:t>
      </w:r>
      <w:r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5.12.2017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C972A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2AC6">
        <w:rPr>
          <w:rFonts w:ascii="Times New Roman" w:hAnsi="Times New Roman" w:cs="Times New Roman"/>
          <w:sz w:val="24"/>
          <w:szCs w:val="24"/>
        </w:rPr>
        <w:t>3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C972A2">
        <w:rPr>
          <w:rFonts w:ascii="Times New Roman" w:hAnsi="Times New Roman" w:cs="Times New Roman"/>
          <w:sz w:val="24"/>
          <w:szCs w:val="24"/>
        </w:rPr>
        <w:t>12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C972A2">
        <w:t>05.03.2018 по 12</w:t>
      </w:r>
      <w:r w:rsidR="00F72AC6" w:rsidRPr="004C6A7D">
        <w:t>.03.2018 года.</w:t>
      </w:r>
    </w:p>
    <w:p w:rsidR="001D4AD1" w:rsidRDefault="00B5442F" w:rsidP="001D4AD1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C972A2">
        <w:t xml:space="preserve">Контрольно-счетная палата </w:t>
      </w:r>
      <w:r w:rsidR="00F72AC6">
        <w:t xml:space="preserve"> </w:t>
      </w:r>
      <w:proofErr w:type="spellStart"/>
      <w:r w:rsidR="00F72AC6">
        <w:t>Фроловского</w:t>
      </w:r>
      <w:proofErr w:type="spellEnd"/>
      <w:r w:rsidR="00F72AC6">
        <w:t xml:space="preserve"> муниципального района</w:t>
      </w:r>
    </w:p>
    <w:p w:rsidR="004E465E" w:rsidRPr="004E465E" w:rsidRDefault="001D4AD1" w:rsidP="004E465E">
      <w:pPr>
        <w:shd w:val="clear" w:color="auto" w:fill="FFFFFF"/>
        <w:spacing w:after="0" w:line="240" w:lineRule="auto"/>
        <w:ind w:left="3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 w:rsidR="00C97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65E" w:rsidRPr="004E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основании Федерального закона от 06.10.2003 № 131- ФЗ «Об общих принципах </w:t>
      </w:r>
      <w:r w:rsidR="004E465E"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организации местного самоуправления в РФ» и в соответствии с Законом Волгоградской </w:t>
      </w:r>
      <w:r w:rsidR="004E465E" w:rsidRPr="004E465E">
        <w:rPr>
          <w:rFonts w:ascii="Times New Roman" w:eastAsia="Times New Roman" w:hAnsi="Times New Roman" w:cs="Times New Roman"/>
          <w:sz w:val="24"/>
          <w:szCs w:val="24"/>
        </w:rPr>
        <w:t xml:space="preserve">области от 14.02.2005 № 1002-ОД «Об установлении границ и наделении статусом </w:t>
      </w:r>
      <w:proofErr w:type="spellStart"/>
      <w:r w:rsidR="004E465E" w:rsidRPr="004E465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="004E465E" w:rsidRPr="004E465E">
        <w:rPr>
          <w:rFonts w:ascii="Times New Roman" w:eastAsia="Times New Roman" w:hAnsi="Times New Roman" w:cs="Times New Roman"/>
          <w:sz w:val="24"/>
          <w:szCs w:val="24"/>
        </w:rPr>
        <w:t xml:space="preserve"> района и муниципальных образований в его составе» муниципальное образование </w:t>
      </w:r>
      <w:proofErr w:type="spellStart"/>
      <w:r w:rsidR="004E465E" w:rsidRPr="004E465E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="004E465E" w:rsidRPr="004E465E">
        <w:rPr>
          <w:rFonts w:ascii="Times New Roman" w:eastAsia="Times New Roman" w:hAnsi="Times New Roman" w:cs="Times New Roman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4E465E" w:rsidRPr="004E465E" w:rsidRDefault="004E465E" w:rsidP="004E465E">
      <w:pPr>
        <w:shd w:val="clear" w:color="auto" w:fill="FFFFFF"/>
        <w:spacing w:after="0" w:line="240" w:lineRule="auto"/>
        <w:ind w:left="3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E465E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палата в соответствии со статьей 19 Устава включена в структуру местного самоуправления </w:t>
      </w:r>
      <w:proofErr w:type="spellStart"/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района, как орган местного самоуправления.  </w:t>
      </w:r>
      <w:r w:rsidRPr="004E465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4E465E" w:rsidRPr="004E465E" w:rsidRDefault="004E465E" w:rsidP="004E465E">
      <w:pPr>
        <w:shd w:val="clear" w:color="auto" w:fill="FFFFFF"/>
        <w:spacing w:after="0" w:line="240" w:lineRule="auto"/>
        <w:ind w:left="38" w:right="-1" w:firstLine="72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E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Деятельность контрольно-счетной палаты осуществлялось в соответствии с </w:t>
      </w:r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Положением о контрольно-счетной палате, утвержденным решением </w:t>
      </w:r>
      <w:proofErr w:type="spellStart"/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Фроловской</w:t>
      </w:r>
      <w:proofErr w:type="spellEnd"/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районной Думы от 28.10.2016</w:t>
      </w:r>
      <w:r w:rsidRPr="004E46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E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 </w:t>
      </w:r>
      <w:r w:rsidRPr="004E465E">
        <w:rPr>
          <w:rFonts w:ascii="Times New Roman" w:hAnsi="Times New Roman" w:cs="Times New Roman"/>
          <w:sz w:val="24"/>
          <w:szCs w:val="24"/>
        </w:rPr>
        <w:t xml:space="preserve">33/242.  </w:t>
      </w:r>
    </w:p>
    <w:p w:rsidR="004E465E" w:rsidRPr="004E465E" w:rsidRDefault="004E465E" w:rsidP="004E465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65E"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403500, </w:t>
      </w:r>
      <w:proofErr w:type="spellStart"/>
      <w:r w:rsidRPr="004E465E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4E465E">
        <w:rPr>
          <w:rFonts w:ascii="Times New Roman" w:hAnsi="Times New Roman" w:cs="Times New Roman"/>
          <w:sz w:val="24"/>
          <w:szCs w:val="24"/>
        </w:rPr>
        <w:t xml:space="preserve"> район, пос. Пригородный, ул. 40 лет Октября, 336/3.</w:t>
      </w:r>
    </w:p>
    <w:p w:rsidR="004E465E" w:rsidRPr="004E465E" w:rsidRDefault="004E465E" w:rsidP="004E465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65E">
        <w:rPr>
          <w:rFonts w:ascii="Times New Roman" w:hAnsi="Times New Roman" w:cs="Times New Roman"/>
          <w:sz w:val="24"/>
          <w:szCs w:val="24"/>
        </w:rPr>
        <w:t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15.02.2007, серия 34, налогоплательщику присвоен идентификационный номер 3439007350;</w:t>
      </w:r>
      <w:r w:rsidRPr="004E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65E">
        <w:rPr>
          <w:rFonts w:ascii="Times New Roman" w:hAnsi="Times New Roman" w:cs="Times New Roman"/>
          <w:sz w:val="24"/>
          <w:szCs w:val="24"/>
        </w:rPr>
        <w:t>о внесении записи в Единый государственный реестр 19.12.2012, серия 34 № 003972727</w:t>
      </w:r>
      <w:r w:rsidRPr="004E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65E">
        <w:rPr>
          <w:rFonts w:ascii="Times New Roman" w:hAnsi="Times New Roman" w:cs="Times New Roman"/>
          <w:sz w:val="24"/>
          <w:szCs w:val="24"/>
        </w:rPr>
        <w:t>за основным государственным номером 10733456000200.</w:t>
      </w:r>
    </w:p>
    <w:p w:rsidR="004E465E" w:rsidRPr="00A47221" w:rsidRDefault="006A4B38" w:rsidP="004E465E">
      <w:pPr>
        <w:pStyle w:val="a6"/>
        <w:spacing w:after="0" w:line="276" w:lineRule="auto"/>
        <w:ind w:right="-1" w:firstLine="708"/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4E465E">
        <w:rPr>
          <w:b/>
          <w:sz w:val="24"/>
          <w:szCs w:val="24"/>
        </w:rPr>
        <w:t>Результаты контрольного мероприятия:</w:t>
      </w:r>
      <w:r w:rsidRPr="006A4B38">
        <w:rPr>
          <w:iCs/>
          <w:spacing w:val="-1"/>
        </w:rPr>
        <w:t xml:space="preserve"> </w:t>
      </w:r>
      <w:r w:rsidR="001D4AD1" w:rsidRPr="004C6A7D">
        <w:t xml:space="preserve"> </w:t>
      </w:r>
      <w:r w:rsidR="00C972A2">
        <w:t xml:space="preserve"> </w:t>
      </w:r>
      <w:proofErr w:type="gramStart"/>
      <w:r w:rsidR="004E465E" w:rsidRPr="00A47221">
        <w:rPr>
          <w:color w:val="000000"/>
          <w:sz w:val="24"/>
          <w:szCs w:val="24"/>
        </w:rPr>
        <w:t xml:space="preserve">Бюджетная отчетность за 2017 год контрольно-счетной палаты </w:t>
      </w:r>
      <w:proofErr w:type="spellStart"/>
      <w:r w:rsidR="004E465E" w:rsidRPr="00A47221">
        <w:rPr>
          <w:color w:val="000000"/>
          <w:sz w:val="24"/>
          <w:szCs w:val="24"/>
        </w:rPr>
        <w:t>Фроловского</w:t>
      </w:r>
      <w:proofErr w:type="spellEnd"/>
      <w:r w:rsidR="004E465E" w:rsidRPr="00A47221">
        <w:rPr>
          <w:color w:val="000000"/>
          <w:sz w:val="24"/>
          <w:szCs w:val="24"/>
        </w:rPr>
        <w:t xml:space="preserve"> муниципального района сформирована в </w:t>
      </w:r>
      <w:r w:rsidR="004E465E" w:rsidRPr="00A47221">
        <w:rPr>
          <w:color w:val="000000"/>
          <w:sz w:val="24"/>
          <w:szCs w:val="24"/>
        </w:rPr>
        <w:lastRenderedPageBreak/>
        <w:t xml:space="preserve">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 и письмом финансового отдела администрации </w:t>
      </w:r>
      <w:proofErr w:type="spellStart"/>
      <w:r w:rsidR="004E465E" w:rsidRPr="00A47221">
        <w:rPr>
          <w:color w:val="000000"/>
          <w:sz w:val="24"/>
          <w:szCs w:val="24"/>
        </w:rPr>
        <w:t>Фроловского</w:t>
      </w:r>
      <w:proofErr w:type="spellEnd"/>
      <w:r w:rsidR="004E465E" w:rsidRPr="00A47221">
        <w:rPr>
          <w:color w:val="000000"/>
          <w:sz w:val="24"/>
          <w:szCs w:val="24"/>
        </w:rPr>
        <w:t xml:space="preserve"> муниципального района «Разъяснения по отдельным</w:t>
      </w:r>
      <w:proofErr w:type="gramEnd"/>
      <w:r w:rsidR="004E465E" w:rsidRPr="00A47221">
        <w:rPr>
          <w:color w:val="000000"/>
          <w:sz w:val="24"/>
          <w:szCs w:val="24"/>
        </w:rPr>
        <w:t xml:space="preserve"> вопросам формирования годовой отчетности об исполнении бюджетов за 2017 год». </w:t>
      </w:r>
    </w:p>
    <w:p w:rsidR="004E465E" w:rsidRPr="00A47221" w:rsidRDefault="00A47221" w:rsidP="00A4722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465E" w:rsidRPr="00A47221">
        <w:rPr>
          <w:rFonts w:ascii="Times New Roman" w:hAnsi="Times New Roman" w:cs="Times New Roman"/>
          <w:sz w:val="24"/>
          <w:szCs w:val="24"/>
        </w:rPr>
        <w:t xml:space="preserve">Проведенной проверкой годового отчета об исполнении местного бюджета и бюджетной отчетности по Контрольно-счетной палате </w:t>
      </w:r>
      <w:proofErr w:type="spellStart"/>
      <w:r w:rsidR="004E465E" w:rsidRPr="00A4722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E465E" w:rsidRPr="00A47221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предоставляемой МКУ «Централизованная бухгалтерия </w:t>
      </w:r>
      <w:proofErr w:type="spellStart"/>
      <w:r w:rsidR="004E465E" w:rsidRPr="00A4722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E465E" w:rsidRPr="00A47221">
        <w:rPr>
          <w:rFonts w:ascii="Times New Roman" w:hAnsi="Times New Roman" w:cs="Times New Roman"/>
          <w:sz w:val="24"/>
          <w:szCs w:val="24"/>
        </w:rPr>
        <w:t xml:space="preserve"> муниципального района» в финансовый отдел установлено следующее.</w:t>
      </w:r>
    </w:p>
    <w:p w:rsidR="004E465E" w:rsidRPr="00A47221" w:rsidRDefault="004E465E" w:rsidP="00A4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</w:t>
      </w:r>
      <w:proofErr w:type="gramStart"/>
      <w:r w:rsidRPr="00A47221">
        <w:rPr>
          <w:rFonts w:ascii="Times New Roman" w:hAnsi="Times New Roman" w:cs="Times New Roman"/>
          <w:sz w:val="24"/>
          <w:szCs w:val="24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A47221">
        <w:rPr>
          <w:rFonts w:ascii="Times New Roman" w:hAnsi="Times New Roman" w:cs="Times New Roman"/>
          <w:sz w:val="24"/>
          <w:szCs w:val="24"/>
        </w:rPr>
        <w:t xml:space="preserve"> Инструкции 191н.</w:t>
      </w:r>
    </w:p>
    <w:p w:rsidR="004E465E" w:rsidRPr="00A47221" w:rsidRDefault="004E465E" w:rsidP="00A4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содержит данные об исполнении главным администратором муниципального бюджета на 2017 год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4E465E" w:rsidRPr="00A47221" w:rsidRDefault="004E465E" w:rsidP="00A47221">
      <w:pPr>
        <w:pStyle w:val="a6"/>
        <w:shd w:val="clear" w:color="auto" w:fill="FFFFFF"/>
        <w:spacing w:after="0"/>
        <w:ind w:firstLine="708"/>
        <w:jc w:val="both"/>
        <w:rPr>
          <w:color w:val="000000"/>
          <w:sz w:val="24"/>
          <w:szCs w:val="24"/>
        </w:rPr>
      </w:pPr>
      <w:r w:rsidRPr="00A47221">
        <w:rPr>
          <w:sz w:val="24"/>
          <w:szCs w:val="24"/>
        </w:rPr>
        <w:t xml:space="preserve">Отчетность   составлена нарастающим итогом с начала года в рублях с точностью до второго десятичного знака после запятой. </w:t>
      </w:r>
      <w:r w:rsidRPr="00A47221">
        <w:rPr>
          <w:bCs/>
          <w:sz w:val="24"/>
          <w:szCs w:val="24"/>
        </w:rPr>
        <w:t xml:space="preserve">Показатели, предусмотренные формой бюджетной отчетности, не имеющие числового значения, не составлены, данная </w:t>
      </w:r>
      <w:r w:rsidRPr="00A47221">
        <w:rPr>
          <w:rFonts w:eastAsia="Calibri"/>
          <w:sz w:val="24"/>
          <w:szCs w:val="24"/>
        </w:rPr>
        <w:t>информация отражена в пояснительной записке к бюджетной отчетности за отчетный период, что соответствует положениям Инструкции.</w:t>
      </w:r>
    </w:p>
    <w:p w:rsidR="00A47221" w:rsidRPr="00A47221" w:rsidRDefault="004E465E" w:rsidP="00A47221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221">
        <w:rPr>
          <w:rFonts w:ascii="Times New Roman" w:hAnsi="Times New Roman" w:cs="Times New Roman"/>
          <w:sz w:val="24"/>
          <w:szCs w:val="24"/>
        </w:rPr>
        <w:t xml:space="preserve"> </w:t>
      </w:r>
      <w:r w:rsidR="00A47221"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В 2017 году главным распорядителем бюджетных средств по главе 931 «Контрольно-счетная палата </w:t>
      </w:r>
      <w:proofErr w:type="spellStart"/>
      <w:r w:rsidR="00A47221" w:rsidRPr="00A47221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A47221"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района», подразделу 0106 «Обеспечение деятельности финансовых, налоговых и таможенных органов финансового (финансово-бюджетного) надзора» является контрольно-счетная палата </w:t>
      </w:r>
      <w:proofErr w:type="spellStart"/>
      <w:r w:rsidR="00A47221" w:rsidRPr="00A47221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A47221"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A47221" w:rsidRPr="00A47221" w:rsidRDefault="00A47221" w:rsidP="00A47221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221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A47221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  </w:t>
      </w:r>
      <w:r w:rsidRPr="00A47221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Pr="00A47221">
        <w:rPr>
          <w:rFonts w:ascii="Times New Roman" w:hAnsi="Times New Roman" w:cs="Times New Roman"/>
          <w:sz w:val="24"/>
          <w:szCs w:val="24"/>
        </w:rPr>
        <w:t>15.12.2016 №  36/</w:t>
      </w:r>
      <w:bookmarkEnd w:id="0"/>
      <w:r w:rsidRPr="00A47221">
        <w:rPr>
          <w:rFonts w:ascii="Times New Roman" w:hAnsi="Times New Roman" w:cs="Times New Roman"/>
          <w:sz w:val="24"/>
          <w:szCs w:val="24"/>
        </w:rPr>
        <w:t>269 контрольно-счетной палате утверждены первоначальные бюджетные назначения</w:t>
      </w:r>
      <w:r w:rsidRPr="00A4722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A47221">
        <w:rPr>
          <w:rFonts w:ascii="Times New Roman" w:hAnsi="Times New Roman" w:cs="Times New Roman"/>
          <w:sz w:val="24"/>
          <w:szCs w:val="24"/>
        </w:rPr>
        <w:t>сумме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1217,2  тыс. рублей</w:t>
      </w:r>
      <w:r w:rsidRPr="00A4722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с учетом  </w:t>
      </w:r>
      <w:r w:rsidRPr="00A47221">
        <w:rPr>
          <w:rFonts w:ascii="Times New Roman" w:hAnsi="Times New Roman" w:cs="Times New Roman"/>
          <w:sz w:val="24"/>
          <w:szCs w:val="24"/>
        </w:rPr>
        <w:t xml:space="preserve">заключенных трехсторонних соглашений на проведение внешнего финансового контроля  45,3 тыс. рублей (средства на материально-техническое обеспечение заложены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7221">
        <w:rPr>
          <w:rFonts w:ascii="Times New Roman" w:hAnsi="Times New Roman" w:cs="Times New Roman"/>
          <w:sz w:val="24"/>
          <w:szCs w:val="24"/>
        </w:rPr>
        <w:t xml:space="preserve">ешениями Советов депутатов сельских поселений </w:t>
      </w:r>
      <w:proofErr w:type="spellStart"/>
      <w:r w:rsidRPr="00A4722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47221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  <w:proofErr w:type="gramEnd"/>
    </w:p>
    <w:p w:rsidR="00A47221" w:rsidRPr="00A47221" w:rsidRDefault="00A47221" w:rsidP="00A47221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221">
        <w:rPr>
          <w:rFonts w:ascii="Times New Roman" w:hAnsi="Times New Roman" w:cs="Times New Roman"/>
          <w:sz w:val="24"/>
          <w:szCs w:val="24"/>
        </w:rPr>
        <w:t xml:space="preserve">Бюджетные сметы контрольно-счетной палаты составлены на основании доведенных финансовым отделом администрации </w:t>
      </w:r>
      <w:proofErr w:type="spellStart"/>
      <w:r w:rsidRPr="00A4722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47221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муниципального бюджета бюджетной классификации с детализацией до кодов статей (подстатей) классификации операций сектора государственного управления и утверждены руководителем КСП   в общей сумме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>1217,2 тыс. рублей, в том числе:</w:t>
      </w:r>
      <w:r w:rsidRPr="00A47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денежное содержание председателя контрольно-счетной палаты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proofErr w:type="gram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(заработная плата и отчисления во внебюджетные фонды) 874,5 тыс. рублей;</w:t>
      </w:r>
      <w:r w:rsidRPr="00A47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>расходы на денежное содержание старшего инспектора контрольно-счетной палаты (заработная плата и отчисления во внебюджетные фонды)  295,4 тыс. рублей,</w:t>
      </w:r>
      <w:r w:rsidRPr="00A47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– 47,3 тыс. рублей.</w:t>
      </w:r>
    </w:p>
    <w:p w:rsidR="00A47221" w:rsidRPr="00A47221" w:rsidRDefault="00A47221" w:rsidP="00A47221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 счет средств бюджетов сельских поселений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предусмотрены средства в сумме  45,3 тыс. рублей.</w:t>
      </w:r>
    </w:p>
    <w:p w:rsidR="00A47221" w:rsidRPr="00A47221" w:rsidRDefault="00A47221" w:rsidP="00A47221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221">
        <w:rPr>
          <w:rFonts w:ascii="Times New Roman" w:hAnsi="Times New Roman" w:cs="Times New Roman"/>
          <w:sz w:val="24"/>
          <w:szCs w:val="24"/>
        </w:rPr>
        <w:t>Кассовые расходы</w:t>
      </w:r>
      <w:r w:rsidRPr="00A472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7221">
        <w:rPr>
          <w:rFonts w:ascii="Times New Roman" w:hAnsi="Times New Roman" w:cs="Times New Roman"/>
          <w:sz w:val="24"/>
          <w:szCs w:val="24"/>
        </w:rPr>
        <w:t xml:space="preserve">за счет муниципального бюджета </w:t>
      </w:r>
      <w:r w:rsidRPr="00A472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2017 год составили 1141,2  тыс. рублей, что соответствует данным формы </w:t>
      </w:r>
      <w:r w:rsidRPr="00A47221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главного </w:t>
      </w:r>
      <w:r w:rsidRPr="00A47221">
        <w:rPr>
          <w:rFonts w:ascii="Times New Roman" w:hAnsi="Times New Roman" w:cs="Times New Roman"/>
          <w:sz w:val="24"/>
          <w:szCs w:val="24"/>
        </w:rPr>
        <w:lastRenderedPageBreak/>
        <w:t>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(ф. 0503127), в том числе по целевым статьям:</w:t>
      </w:r>
      <w:r w:rsidRPr="00A4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221">
        <w:rPr>
          <w:rFonts w:ascii="Times New Roman" w:eastAsia="Times New Roman" w:hAnsi="Times New Roman" w:cs="Times New Roman"/>
          <w:iCs/>
          <w:sz w:val="24"/>
          <w:szCs w:val="24"/>
        </w:rPr>
        <w:t>90000070</w:t>
      </w:r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 «Руководитель контрольно-счетной палаты муниципального образования» кассовые расходы в сумме 863,8 тыс. рублей или</w:t>
      </w:r>
      <w:proofErr w:type="gramEnd"/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7221">
        <w:rPr>
          <w:rFonts w:ascii="Times New Roman" w:hAnsi="Times New Roman" w:cs="Times New Roman"/>
          <w:color w:val="000000"/>
          <w:sz w:val="24"/>
          <w:szCs w:val="24"/>
        </w:rPr>
        <w:t>98,6 % к утвержденным бюджетным назначениям (876,4 тыс. рублей);</w:t>
      </w:r>
      <w:r w:rsidRPr="00A47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90002010 </w:t>
      </w:r>
      <w:r w:rsidRPr="00A47221">
        <w:rPr>
          <w:rFonts w:ascii="Times New Roman" w:eastAsia="Times New Roman" w:hAnsi="Times New Roman" w:cs="Times New Roman"/>
          <w:iCs/>
          <w:sz w:val="24"/>
          <w:szCs w:val="24"/>
        </w:rPr>
        <w:t>«Центральный аппарат» на заработную плату и начисления на оплату труда» в сумме 277,0  тыс. рублей или 99,9% к утвержденным бюджетным назначениям (277,1 тыс. рублей);</w:t>
      </w:r>
      <w:r w:rsidRPr="00A472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A47221">
        <w:rPr>
          <w:rFonts w:ascii="Times New Roman" w:hAnsi="Times New Roman" w:cs="Times New Roman"/>
          <w:sz w:val="24"/>
          <w:szCs w:val="24"/>
        </w:rPr>
        <w:t xml:space="preserve">за счет средств сельских поселений  исполнение </w:t>
      </w: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45,3 тыс. рублей </w:t>
      </w:r>
      <w:r w:rsidRPr="00A47221">
        <w:rPr>
          <w:rFonts w:ascii="Times New Roman" w:eastAsia="Times New Roman" w:hAnsi="Times New Roman" w:cs="Times New Roman"/>
          <w:iCs/>
          <w:sz w:val="24"/>
          <w:szCs w:val="24"/>
        </w:rPr>
        <w:t>или 100,0% к утвержденным бюджетным назначениям</w:t>
      </w:r>
      <w:r w:rsidRPr="00A47221">
        <w:rPr>
          <w:rFonts w:ascii="Times New Roman" w:hAnsi="Times New Roman" w:cs="Times New Roman"/>
          <w:sz w:val="24"/>
          <w:szCs w:val="24"/>
        </w:rPr>
        <w:t>;</w:t>
      </w:r>
      <w:r w:rsidRPr="00A4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221">
        <w:rPr>
          <w:rFonts w:ascii="Times New Roman" w:hAnsi="Times New Roman" w:cs="Times New Roman"/>
          <w:color w:val="000000"/>
          <w:sz w:val="24"/>
          <w:szCs w:val="24"/>
        </w:rPr>
        <w:t xml:space="preserve">0021100 </w:t>
      </w:r>
      <w:r w:rsidRPr="00A47221">
        <w:rPr>
          <w:rFonts w:ascii="Times New Roman" w:hAnsi="Times New Roman" w:cs="Times New Roman"/>
          <w:sz w:val="24"/>
          <w:szCs w:val="24"/>
        </w:rPr>
        <w:t xml:space="preserve">Неиспользованные ассигнования на 01.01.2018 года –  14,3 </w:t>
      </w:r>
      <w:r w:rsidRPr="00A47221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proofErr w:type="gramEnd"/>
    </w:p>
    <w:p w:rsidR="00A47221" w:rsidRPr="00A47221" w:rsidRDefault="00A47221" w:rsidP="00A47221">
      <w:pPr>
        <w:shd w:val="clear" w:color="auto" w:fill="FFFFFF"/>
        <w:spacing w:after="0" w:line="240" w:lineRule="auto"/>
        <w:ind w:left="58" w:right="-426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В 2017 году оплата труда лица, замещающего муниципальную должность (председатель контрольно-счетной палаты) и муниципального служащего  контрольно-счетной палаты осуществлялась в соответствии с Положением о денежном вознаграждении лиц, замещающих муниципальные должности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Положением о денежном содержании муниципальных служащих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решениями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Фроловской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25.01.2013 № 50/391  (с последующими изменениями и дополнениями).</w:t>
      </w:r>
      <w:proofErr w:type="gramEnd"/>
    </w:p>
    <w:p w:rsidR="00A47221" w:rsidRPr="00A47221" w:rsidRDefault="00A47221" w:rsidP="00A47221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  <w:proofErr w:type="gramStart"/>
      <w:r w:rsidRPr="00A47221">
        <w:rPr>
          <w:rFonts w:ascii="Times New Roman" w:hAnsi="Times New Roman" w:cs="Times New Roman"/>
          <w:spacing w:val="-1"/>
          <w:sz w:val="24"/>
          <w:szCs w:val="24"/>
        </w:rPr>
        <w:t xml:space="preserve">По данным бухгалтерского учета МКУ «Централизованная бухгалтерия </w:t>
      </w:r>
      <w:proofErr w:type="spellStart"/>
      <w:r w:rsidRPr="00A47221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A47221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- контрольно-счетная палата </w:t>
      </w:r>
      <w:proofErr w:type="spellStart"/>
      <w:r w:rsidRPr="00A47221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A47221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отражена   кредиторская задолженность по бюджетной деятельности за счет средств муниципального бюджета на  01.01.2018 года  дебиторская задолженность составила 2.4 тыс. рублей;</w:t>
      </w:r>
      <w:proofErr w:type="gramEnd"/>
      <w:r w:rsidRPr="00A47221">
        <w:rPr>
          <w:rFonts w:ascii="Times New Roman" w:hAnsi="Times New Roman" w:cs="Times New Roman"/>
          <w:spacing w:val="-1"/>
          <w:sz w:val="24"/>
          <w:szCs w:val="24"/>
        </w:rPr>
        <w:t xml:space="preserve"> кредиторская задолженность   – 19,7 тыс. рублей.</w:t>
      </w:r>
    </w:p>
    <w:p w:rsidR="00A47221" w:rsidRPr="00A47221" w:rsidRDefault="00A47221" w:rsidP="00A47221">
      <w:pPr>
        <w:pStyle w:val="a3"/>
        <w:spacing w:line="240" w:lineRule="auto"/>
        <w:ind w:firstLine="426"/>
        <w:jc w:val="both"/>
      </w:pPr>
      <w:r>
        <w:t xml:space="preserve">   </w:t>
      </w:r>
      <w:r w:rsidRPr="00A47221">
        <w:t xml:space="preserve">Выборочной проверкой размещения на официальном сайте </w:t>
      </w:r>
      <w:hyperlink r:id="rId4" w:history="1">
        <w:r w:rsidRPr="00A47221">
          <w:rPr>
            <w:rStyle w:val="a5"/>
            <w:lang w:val="en-US"/>
          </w:rPr>
          <w:t>www</w:t>
        </w:r>
        <w:r w:rsidRPr="00A47221">
          <w:rPr>
            <w:rStyle w:val="a5"/>
          </w:rPr>
          <w:t>.//</w:t>
        </w:r>
        <w:r w:rsidRPr="00A47221">
          <w:rPr>
            <w:rStyle w:val="a5"/>
            <w:lang w:val="en-US"/>
          </w:rPr>
          <w:t>bus</w:t>
        </w:r>
        <w:r w:rsidRPr="00A47221">
          <w:rPr>
            <w:rStyle w:val="a5"/>
          </w:rPr>
          <w:t>.</w:t>
        </w:r>
        <w:proofErr w:type="spellStart"/>
        <w:r w:rsidRPr="00A47221">
          <w:rPr>
            <w:rStyle w:val="a5"/>
            <w:lang w:val="en-US"/>
          </w:rPr>
          <w:t>gov</w:t>
        </w:r>
        <w:proofErr w:type="spellEnd"/>
        <w:r w:rsidRPr="00A47221">
          <w:rPr>
            <w:rStyle w:val="a5"/>
          </w:rPr>
          <w:t>.</w:t>
        </w:r>
        <w:proofErr w:type="spellStart"/>
        <w:r w:rsidRPr="00A47221">
          <w:rPr>
            <w:rStyle w:val="a5"/>
            <w:lang w:val="en-US"/>
          </w:rPr>
          <w:t>ru</w:t>
        </w:r>
        <w:proofErr w:type="spellEnd"/>
      </w:hyperlink>
      <w:r w:rsidRPr="00A47221">
        <w:t xml:space="preserve"> регистрации и размещения информации годовой бухгалтерской отчетности по КСП  за 2017 год, нарушений п.6 Порядка  не установлено.</w:t>
      </w:r>
    </w:p>
    <w:p w:rsidR="00A47221" w:rsidRPr="00A47221" w:rsidRDefault="00A47221" w:rsidP="00A47221">
      <w:pPr>
        <w:pStyle w:val="ConsPlusNormal"/>
        <w:jc w:val="both"/>
        <w:rPr>
          <w:b w:val="0"/>
          <w:szCs w:val="24"/>
        </w:rPr>
      </w:pPr>
      <w:r w:rsidRPr="00A47221">
        <w:rPr>
          <w:b w:val="0"/>
          <w:szCs w:val="24"/>
        </w:rPr>
        <w:t xml:space="preserve">          За 2017 год годовая бухгалтерская (финансовая) отчетность должна быть сдана до 1 апреля 2018  года, на момент проверки данная отчетность размещена.</w:t>
      </w:r>
    </w:p>
    <w:p w:rsidR="00A47221" w:rsidRPr="008E2A5A" w:rsidRDefault="00A47221" w:rsidP="00A47221">
      <w:pPr>
        <w:pStyle w:val="a6"/>
        <w:spacing w:after="0" w:line="276" w:lineRule="auto"/>
        <w:ind w:right="-1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6A4B38" w:rsidRPr="00A47221">
        <w:rPr>
          <w:b/>
          <w:sz w:val="24"/>
          <w:szCs w:val="24"/>
        </w:rPr>
        <w:t>Выводы:</w:t>
      </w:r>
      <w:r w:rsidR="00CC6B36" w:rsidRPr="00CC6B36">
        <w:rPr>
          <w:lang w:eastAsia="ar-SA"/>
        </w:rPr>
        <w:t xml:space="preserve"> </w:t>
      </w:r>
      <w:proofErr w:type="gramStart"/>
      <w:r w:rsidRPr="008E2A5A">
        <w:rPr>
          <w:color w:val="000000"/>
          <w:sz w:val="26"/>
          <w:szCs w:val="26"/>
        </w:rPr>
        <w:t xml:space="preserve">Бюджетная отчетность за 2017 год </w:t>
      </w:r>
      <w:r>
        <w:rPr>
          <w:color w:val="000000"/>
          <w:sz w:val="26"/>
          <w:szCs w:val="26"/>
        </w:rPr>
        <w:t xml:space="preserve">контрольно-счетной палаты </w:t>
      </w:r>
      <w:proofErr w:type="spellStart"/>
      <w:r>
        <w:rPr>
          <w:color w:val="000000"/>
          <w:sz w:val="26"/>
          <w:szCs w:val="26"/>
        </w:rPr>
        <w:t>Фроловского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</w:t>
      </w:r>
      <w:r w:rsidRPr="008E2A5A">
        <w:rPr>
          <w:color w:val="000000"/>
          <w:sz w:val="26"/>
          <w:szCs w:val="26"/>
        </w:rPr>
        <w:t xml:space="preserve">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 и письмом финансового отдела администрации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«Разъяснения по отдельным</w:t>
      </w:r>
      <w:proofErr w:type="gramEnd"/>
      <w:r w:rsidRPr="008E2A5A">
        <w:rPr>
          <w:color w:val="000000"/>
          <w:sz w:val="26"/>
          <w:szCs w:val="26"/>
        </w:rPr>
        <w:t xml:space="preserve"> вопросам формирования годовой отчетности об исполнении бюджетов за 2017 год». </w:t>
      </w:r>
    </w:p>
    <w:p w:rsidR="00CC6B36" w:rsidRDefault="00F72AC6" w:rsidP="00C972A2">
      <w:pPr>
        <w:pStyle w:val="a3"/>
        <w:spacing w:line="240" w:lineRule="auto"/>
        <w:ind w:firstLine="426"/>
        <w:jc w:val="both"/>
      </w:pPr>
      <w:r>
        <w:rPr>
          <w:lang w:eastAsia="ar-SA"/>
        </w:rPr>
        <w:t xml:space="preserve"> </w:t>
      </w:r>
      <w:r w:rsidR="00EC1D5C">
        <w:rPr>
          <w:sz w:val="26"/>
          <w:szCs w:val="26"/>
        </w:rPr>
        <w:t xml:space="preserve">  </w:t>
      </w:r>
      <w:r w:rsidR="00C972A2">
        <w:rPr>
          <w:sz w:val="26"/>
          <w:szCs w:val="26"/>
        </w:rPr>
        <w:t xml:space="preserve">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C972A2">
        <w:t>Старший инспектор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</w:t>
      </w:r>
      <w:r w:rsidR="00C972A2">
        <w:t xml:space="preserve">      </w:t>
      </w:r>
      <w:r>
        <w:t xml:space="preserve">      </w:t>
      </w:r>
      <w:r w:rsidR="00C972A2">
        <w:t>Г</w:t>
      </w:r>
      <w:r>
        <w:t xml:space="preserve">.В. </w:t>
      </w:r>
      <w:proofErr w:type="spellStart"/>
      <w:r w:rsidR="00C972A2">
        <w:t>Игнаткина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D4AD1"/>
    <w:rsid w:val="003C69A5"/>
    <w:rsid w:val="004E465E"/>
    <w:rsid w:val="00643A28"/>
    <w:rsid w:val="006A4B38"/>
    <w:rsid w:val="00884FEC"/>
    <w:rsid w:val="009E25D0"/>
    <w:rsid w:val="009F0380"/>
    <w:rsid w:val="00A47221"/>
    <w:rsid w:val="00B44332"/>
    <w:rsid w:val="00B5442F"/>
    <w:rsid w:val="00C121BD"/>
    <w:rsid w:val="00C972A2"/>
    <w:rsid w:val="00CC6B36"/>
    <w:rsid w:val="00D93342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2018-07-04T07:32:00Z</cp:lastPrinted>
  <dcterms:created xsi:type="dcterms:W3CDTF">2018-04-17T10:07:00Z</dcterms:created>
  <dcterms:modified xsi:type="dcterms:W3CDTF">2018-07-04T07:34:00Z</dcterms:modified>
</cp:coreProperties>
</file>