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143D5" w:rsidRDefault="003143D5" w:rsidP="003143D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расходования средств на выполнение мероприятий по реализации приоритетного проекта «Формирование комфортной городской среды»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A4C"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E14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сельского поселения   за 2017 год.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5442F">
        <w:rPr>
          <w:rFonts w:ascii="Times New Roman" w:hAnsi="Times New Roman" w:cs="Times New Roman"/>
          <w:sz w:val="24"/>
          <w:szCs w:val="24"/>
        </w:rPr>
        <w:t>5.12.2017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CE2A4C">
        <w:rPr>
          <w:rFonts w:ascii="Times New Roman" w:hAnsi="Times New Roman" w:cs="Times New Roman"/>
          <w:sz w:val="24"/>
          <w:szCs w:val="24"/>
        </w:rPr>
        <w:t>04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 w:rsidR="00CE2A4C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 w:rsidR="00B5442F">
        <w:rPr>
          <w:rFonts w:ascii="Times New Roman" w:hAnsi="Times New Roman" w:cs="Times New Roman"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347B9D">
        <w:rPr>
          <w:rFonts w:ascii="Times New Roman" w:hAnsi="Times New Roman" w:cs="Times New Roman"/>
          <w:sz w:val="24"/>
          <w:szCs w:val="24"/>
        </w:rPr>
        <w:t>2</w:t>
      </w:r>
      <w:r w:rsidR="00CE2A4C">
        <w:rPr>
          <w:rFonts w:ascii="Times New Roman" w:hAnsi="Times New Roman" w:cs="Times New Roman"/>
          <w:sz w:val="24"/>
          <w:szCs w:val="24"/>
        </w:rPr>
        <w:t>6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="000D20E2">
        <w:t xml:space="preserve">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</w:t>
      </w:r>
      <w:r w:rsidR="003143D5">
        <w:t xml:space="preserve"> 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CE2A4C">
        <w:rPr>
          <w:color w:val="000000"/>
        </w:rPr>
        <w:t>09.07</w:t>
      </w:r>
      <w:r w:rsidR="006A4B38" w:rsidRPr="006A4B38">
        <w:rPr>
          <w:color w:val="000000"/>
        </w:rPr>
        <w:t xml:space="preserve">.2018 по </w:t>
      </w:r>
      <w:r w:rsidR="00CE2A4C">
        <w:rPr>
          <w:color w:val="000000"/>
        </w:rPr>
        <w:t>10</w:t>
      </w:r>
      <w:r w:rsidR="00347B9D">
        <w:rPr>
          <w:color w:val="000000"/>
        </w:rPr>
        <w:t>.07</w:t>
      </w:r>
      <w:r w:rsidR="006A4B38" w:rsidRPr="006A4B38">
        <w:rPr>
          <w:color w:val="000000"/>
        </w:rPr>
        <w:t>.2018 года.</w:t>
      </w:r>
    </w:p>
    <w:p w:rsidR="004462CD" w:rsidRDefault="00B5442F" w:rsidP="004462CD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Pr="002264C0">
        <w:t xml:space="preserve">Администрация  </w:t>
      </w:r>
      <w:r w:rsidR="00CE2A4C">
        <w:t>Пригородного</w:t>
      </w:r>
      <w:r w:rsidR="006A4B38">
        <w:t xml:space="preserve">    </w:t>
      </w:r>
      <w:r w:rsidR="000D20E2">
        <w:t xml:space="preserve">  </w:t>
      </w:r>
      <w:r>
        <w:t>сельского поселения.</w:t>
      </w:r>
    </w:p>
    <w:p w:rsidR="00CE2A4C" w:rsidRPr="00EB74C4" w:rsidRDefault="00CE2A4C" w:rsidP="00CE2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</w:t>
      </w:r>
      <w:r w:rsidR="006A4B38" w:rsidRPr="004462CD"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  <w:r w:rsidR="004462CD">
        <w:rPr>
          <w:b/>
        </w:rPr>
        <w:t>:</w:t>
      </w:r>
      <w:r w:rsidR="00412923" w:rsidRPr="0041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Статьей 2 Закона от 14.02.2005 № 1002-ОД в составе </w:t>
      </w:r>
      <w:proofErr w:type="spellStart"/>
      <w:r w:rsidRPr="00EB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Фроловского</w:t>
      </w:r>
      <w:proofErr w:type="spellEnd"/>
      <w:r w:rsidRPr="00EB7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образовано Пригородное сельское поселение</w:t>
      </w:r>
      <w:r w:rsidRPr="00EB74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C4">
        <w:rPr>
          <w:rFonts w:ascii="Times New Roman" w:hAnsi="Times New Roman" w:cs="Times New Roman"/>
          <w:sz w:val="24"/>
          <w:szCs w:val="24"/>
        </w:rPr>
        <w:t xml:space="preserve">- в границах согласно картографическому описанию (приложение 10), в состав которого входят поселки Пригородный, Садовый, хутора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Зеленовский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Илясов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Кашулин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>, Кирпичный и Короли, с административным центром - поселок Пригородный.</w:t>
      </w:r>
    </w:p>
    <w:p w:rsidR="00CE2A4C" w:rsidRDefault="00CE2A4C" w:rsidP="00CE2A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74C4">
        <w:rPr>
          <w:rFonts w:ascii="Times New Roman" w:hAnsi="Times New Roman" w:cs="Times New Roman"/>
          <w:color w:val="000000"/>
          <w:sz w:val="24"/>
          <w:szCs w:val="24"/>
        </w:rPr>
        <w:t>Основным правовым актом в системе правового регулирования вопросов местного самоуправления на территории района является Устав Пригородного сельского поселения (далее - Устав),</w:t>
      </w:r>
      <w:r w:rsidRPr="00EB74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74C4">
        <w:rPr>
          <w:rFonts w:ascii="Times New Roman" w:hAnsi="Times New Roman" w:cs="Times New Roman"/>
          <w:sz w:val="24"/>
          <w:szCs w:val="24"/>
        </w:rPr>
        <w:t xml:space="preserve">принятый решением Совета депутатов Пригородного сельского поселения </w:t>
      </w:r>
      <w:proofErr w:type="spellStart"/>
      <w:r w:rsidRPr="00EB74C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EB74C4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29.12.2005 № 5/9, зарегистрированный главным управлением Минюста России по Южному федеральному округу под номером </w:t>
      </w:r>
      <w:r w:rsidRPr="00EB74C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B74C4">
        <w:rPr>
          <w:rFonts w:ascii="Times New Roman" w:hAnsi="Times New Roman" w:cs="Times New Roman"/>
          <w:sz w:val="24"/>
          <w:szCs w:val="24"/>
        </w:rPr>
        <w:t>34523082006003.</w:t>
      </w:r>
    </w:p>
    <w:p w:rsidR="00CE2A4C" w:rsidRPr="00EB74C4" w:rsidRDefault="00CE2A4C" w:rsidP="00CE2A4C">
      <w:pPr>
        <w:spacing w:before="29"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4C4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является юридическим лицом и фактически расположено по адресу: 403518, Россия, Волгоградская область, </w:t>
      </w:r>
      <w:proofErr w:type="spellStart"/>
      <w:r w:rsidRPr="00EB74C4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EB74C4">
        <w:rPr>
          <w:rFonts w:ascii="Times New Roman" w:hAnsi="Times New Roman" w:cs="Times New Roman"/>
          <w:color w:val="000000"/>
          <w:sz w:val="24"/>
          <w:szCs w:val="24"/>
        </w:rPr>
        <w:t xml:space="preserve"> район, пос. Пригородный,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</w:t>
      </w:r>
      <w:r w:rsidRPr="00EB74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74C4">
        <w:rPr>
          <w:rFonts w:ascii="Times New Roman" w:hAnsi="Times New Roman" w:cs="Times New Roman"/>
          <w:color w:val="000000"/>
          <w:sz w:val="24"/>
          <w:szCs w:val="24"/>
        </w:rPr>
        <w:t>003749133 от 20.12.2005 года и о государственной регистрации юридического лица серия 34 № 000713672 от 20.12.2005 за основным государственным регистрационным номером</w:t>
      </w:r>
      <w:proofErr w:type="gramEnd"/>
      <w:r w:rsidRPr="00EB74C4">
        <w:rPr>
          <w:rFonts w:ascii="Times New Roman" w:hAnsi="Times New Roman" w:cs="Times New Roman"/>
          <w:color w:val="000000"/>
          <w:sz w:val="24"/>
          <w:szCs w:val="24"/>
        </w:rPr>
        <w:t xml:space="preserve"> 1053456052176 налогоплательщику присвоен идентификационный номер 3432000589.</w:t>
      </w:r>
    </w:p>
    <w:p w:rsidR="00CE2A4C" w:rsidRPr="006D34D9" w:rsidRDefault="00CE2A4C" w:rsidP="00CE2A4C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4B38" w:rsidRPr="006A4B3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</w:t>
      </w:r>
      <w:r w:rsidR="00723B93">
        <w:rPr>
          <w:rFonts w:ascii="Times New Roman" w:hAnsi="Times New Roman" w:cs="Times New Roman"/>
          <w:b/>
          <w:sz w:val="24"/>
          <w:szCs w:val="24"/>
        </w:rPr>
        <w:t>:</w:t>
      </w:r>
      <w:r w:rsidR="007A3D8A" w:rsidRPr="007A3D8A">
        <w:rPr>
          <w:iCs/>
        </w:rPr>
        <w:t xml:space="preserve"> </w:t>
      </w:r>
      <w:r w:rsidRPr="006D34D9">
        <w:rPr>
          <w:rFonts w:ascii="Times New Roman" w:hAnsi="Times New Roman" w:cs="Times New Roman"/>
          <w:iCs/>
          <w:sz w:val="24"/>
          <w:szCs w:val="24"/>
        </w:rPr>
        <w:t>Постановлением Правительства Российской Федерации  от 10.02.2017 № 169 утверждены правила предоставления и распределения субсидий из федерального бюджета бюджетам субъектов Российской Федерации  на поддержку государственных программ субъектов Российской Федерации и муниципальных программ формирования современной городской среды» (далее - Постановление Правительства  РФ от 10.02.2017 № 169).</w:t>
      </w:r>
    </w:p>
    <w:p w:rsidR="00CE2A4C" w:rsidRPr="006D34D9" w:rsidRDefault="00CE2A4C" w:rsidP="00CE2A4C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Постановлением Администрации Волгоградской области  от 20.02.2016 № 56-п (ред. от 29.12.2016)   утверждена государственная программа  Волгоградской области "Создание условий для обеспечения качественными услугами жилищно-коммунального хозяйства жителей Волгоградской области" на 2016 - 2020 годы" (постановлением  Администрации Волгоградской области  от 14.03.2017 № 132-п  внесены  изменения). </w:t>
      </w:r>
    </w:p>
    <w:p w:rsidR="00CE2A4C" w:rsidRDefault="00CE2A4C" w:rsidP="00CE2A4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34D9">
        <w:rPr>
          <w:rFonts w:ascii="Times New Roman" w:hAnsi="Times New Roman" w:cs="Times New Roman"/>
          <w:sz w:val="24"/>
          <w:szCs w:val="24"/>
        </w:rPr>
        <w:t xml:space="preserve">  В целях реализации 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Постановления  Правительства  РФ от 10.02.2017 № 169 и выполнения обязательств Муниципального образования (п.9) в рамках проведения </w:t>
      </w:r>
      <w:r w:rsidRPr="006D34D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общественных обсуждений проекта администрацией </w:t>
      </w:r>
      <w:r>
        <w:rPr>
          <w:rFonts w:ascii="Times New Roman" w:hAnsi="Times New Roman" w:cs="Times New Roman"/>
          <w:iCs/>
          <w:sz w:val="24"/>
          <w:szCs w:val="24"/>
        </w:rPr>
        <w:t>Пригородного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 изданы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 нормативно-правовые акты (постановление)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B7CEB" w:rsidRPr="006D34D9" w:rsidRDefault="003B7CEB" w:rsidP="003B7CEB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proofErr w:type="gramStart"/>
      <w:r w:rsidRPr="006D34D9">
        <w:rPr>
          <w:rFonts w:ascii="Times New Roman" w:hAnsi="Times New Roman" w:cs="Times New Roman"/>
          <w:iCs/>
          <w:sz w:val="24"/>
          <w:szCs w:val="24"/>
        </w:rPr>
        <w:t xml:space="preserve">В 2017 году Администрацией Пригородного сельского поселения в лице Главы Шевцова В.Е. и комитетом жилищно-коммунального хозяйства и топливно-энергетического  комплекса Волгоградской области в лице председателя   Николаева О.Д.  заключено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Соглашение  </w:t>
      </w:r>
      <w:r w:rsidRPr="00154CDD">
        <w:rPr>
          <w:rFonts w:ascii="Times New Roman" w:hAnsi="Times New Roman" w:cs="Times New Roman"/>
          <w:iCs/>
          <w:sz w:val="24"/>
          <w:szCs w:val="24"/>
        </w:rPr>
        <w:t>от 31.03.2017  № 102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(далее - Соглашение) 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(дополнительное соглашение № 1 от 13.04.2017) </w:t>
      </w:r>
      <w:r w:rsidRPr="006D34D9">
        <w:rPr>
          <w:rFonts w:ascii="Times New Roman" w:hAnsi="Times New Roman" w:cs="Times New Roman"/>
          <w:iCs/>
          <w:sz w:val="24"/>
          <w:szCs w:val="24"/>
        </w:rPr>
        <w:t xml:space="preserve">на предоставление в 2017 году субсидии из областного бюджета в целях </w:t>
      </w:r>
      <w:proofErr w:type="spellStart"/>
      <w:r w:rsidRPr="006D34D9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6D34D9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</w:t>
      </w:r>
      <w:proofErr w:type="gramEnd"/>
      <w:r w:rsidRPr="006D34D9">
        <w:rPr>
          <w:rFonts w:ascii="Times New Roman" w:hAnsi="Times New Roman" w:cs="Times New Roman"/>
          <w:iCs/>
          <w:sz w:val="24"/>
          <w:szCs w:val="24"/>
        </w:rPr>
        <w:t xml:space="preserve"> территории Пригородного сельского поселения,  выделяемой Главному распорядителю бюджетных средств  за счет средств областного бюджета в сумме  3000,0 тыс. рублей.</w:t>
      </w:r>
    </w:p>
    <w:p w:rsidR="003B7CEB" w:rsidRPr="00374644" w:rsidRDefault="003B7CEB" w:rsidP="003B7CEB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374644">
        <w:rPr>
          <w:rFonts w:ascii="Times New Roman" w:hAnsi="Times New Roman" w:cs="Times New Roman"/>
          <w:iCs/>
          <w:sz w:val="24"/>
          <w:szCs w:val="24"/>
        </w:rPr>
        <w:t xml:space="preserve">Общий объем субсидии, направленной на реализацию основного мероприятия составляет 3000,4 тыс. рублей, в том числе: за счет средств областного бюджета – 3000,0 тыс. рублей, 0,4 тыс. рублей за счет бюджета Пригородного сельского поселения. </w:t>
      </w:r>
    </w:p>
    <w:p w:rsidR="003B7CEB" w:rsidRPr="00374644" w:rsidRDefault="00CE2A4C" w:rsidP="003B7CE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7CEB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3B7CEB" w:rsidRPr="006D34D9">
        <w:rPr>
          <w:rFonts w:ascii="Times New Roman" w:hAnsi="Times New Roman" w:cs="Times New Roman"/>
          <w:iCs/>
          <w:sz w:val="24"/>
          <w:szCs w:val="24"/>
        </w:rPr>
        <w:t>Средства поступили по коду вида доходов 2.02.25555.10.0000.151 «Субсидии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="003B7CEB" w:rsidRPr="00374644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3B7CE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B7CEB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B7CEB" w:rsidRPr="006D34D9">
        <w:rPr>
          <w:rFonts w:ascii="Times New Roman" w:hAnsi="Times New Roman" w:cs="Times New Roman"/>
          <w:iCs/>
          <w:sz w:val="24"/>
          <w:szCs w:val="24"/>
        </w:rPr>
        <w:t>в суммах 1233,3 тыс. рублей (28.04.2017); 1766,7</w:t>
      </w:r>
      <w:r w:rsidR="003B7CE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7CEB" w:rsidRPr="006D34D9">
        <w:rPr>
          <w:rFonts w:ascii="Times New Roman" w:hAnsi="Times New Roman" w:cs="Times New Roman"/>
          <w:iCs/>
          <w:sz w:val="24"/>
          <w:szCs w:val="24"/>
        </w:rPr>
        <w:t>тыс. рублей (21.12.2017).</w:t>
      </w:r>
      <w:r w:rsidR="003B7CEB"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B7CEB" w:rsidRPr="006D34D9">
        <w:rPr>
          <w:rFonts w:ascii="Times New Roman" w:hAnsi="Times New Roman" w:cs="Times New Roman"/>
          <w:sz w:val="24"/>
          <w:szCs w:val="24"/>
        </w:rPr>
        <w:t>Поступление субсидии на лицевой счет осуществлялось в сроки, установленные   Соглашением</w:t>
      </w:r>
      <w:r w:rsidR="003B7CEB" w:rsidRPr="003746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33F2E" w:rsidRDefault="003B7CEB" w:rsidP="00CE2A4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374644">
        <w:rPr>
          <w:rFonts w:ascii="Times New Roman" w:hAnsi="Times New Roman" w:cs="Times New Roman"/>
          <w:iCs/>
          <w:sz w:val="24"/>
          <w:szCs w:val="24"/>
        </w:rPr>
        <w:t>Администрацией Пригородного сельского поселения в лице Главы Шевцова В.Е. и ИП Краснов Александр Иванович заключены договора и муниципальный контракт  на выполнение работ по благоустройству Пригородного  сельского 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сумму 3000,4 тыс. рублей.</w:t>
      </w:r>
    </w:p>
    <w:p w:rsidR="003B7CEB" w:rsidRDefault="003B7CEB" w:rsidP="00CE2A4C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Pr="009A01C3">
        <w:rPr>
          <w:rFonts w:ascii="Times New Roman" w:hAnsi="Times New Roman" w:cs="Times New Roman"/>
          <w:sz w:val="24"/>
          <w:szCs w:val="24"/>
        </w:rPr>
        <w:t xml:space="preserve">о данным бюджетного учета администрации Пригородного сельского </w:t>
      </w:r>
      <w:r w:rsidRPr="009A01C3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9A01C3">
        <w:rPr>
          <w:rFonts w:ascii="Times New Roman" w:hAnsi="Times New Roman" w:cs="Times New Roman"/>
          <w:sz w:val="24"/>
          <w:szCs w:val="24"/>
        </w:rPr>
        <w:t xml:space="preserve">  расходы </w:t>
      </w:r>
      <w:r w:rsidRPr="009A01C3">
        <w:rPr>
          <w:rFonts w:ascii="Times New Roman" w:hAnsi="Times New Roman" w:cs="Times New Roman"/>
          <w:iCs/>
          <w:sz w:val="24"/>
          <w:szCs w:val="24"/>
        </w:rPr>
        <w:t>на реализацию приоритетного проекта «Формирование комфортной городской среды» составили  3000,4 тыс. рублей.</w:t>
      </w:r>
    </w:p>
    <w:p w:rsidR="003B7CEB" w:rsidRPr="00765F5B" w:rsidRDefault="003B7CEB" w:rsidP="003B7CE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9A01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5F5B">
        <w:rPr>
          <w:rFonts w:ascii="Times New Roman" w:hAnsi="Times New Roman" w:cs="Times New Roman"/>
          <w:iCs/>
          <w:sz w:val="24"/>
          <w:szCs w:val="24"/>
        </w:rPr>
        <w:t>В соответствии с п.8.1 Соглашения, администрацией Пригородного сельского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5F5B">
        <w:rPr>
          <w:rFonts w:ascii="Times New Roman" w:hAnsi="Times New Roman" w:cs="Times New Roman"/>
          <w:iCs/>
          <w:sz w:val="24"/>
          <w:szCs w:val="24"/>
        </w:rPr>
        <w:t xml:space="preserve"> ежемесячно </w:t>
      </w:r>
      <w:proofErr w:type="gramStart"/>
      <w:r w:rsidRPr="00765F5B">
        <w:rPr>
          <w:rFonts w:ascii="Times New Roman" w:hAnsi="Times New Roman" w:cs="Times New Roman"/>
          <w:iCs/>
          <w:sz w:val="24"/>
          <w:szCs w:val="24"/>
        </w:rPr>
        <w:t>предоставлялся Отчет</w:t>
      </w:r>
      <w:proofErr w:type="gramEnd"/>
      <w:r w:rsidRPr="00765F5B">
        <w:rPr>
          <w:rFonts w:ascii="Times New Roman" w:hAnsi="Times New Roman" w:cs="Times New Roman"/>
          <w:iCs/>
          <w:sz w:val="24"/>
          <w:szCs w:val="24"/>
        </w:rPr>
        <w:t xml:space="preserve"> об осуществления расходов местного бюджета Пригородного сельского поселения, источником финансового обеспечения является субсидия из областного бюджета в целях </w:t>
      </w:r>
      <w:proofErr w:type="spellStart"/>
      <w:r w:rsidRPr="00765F5B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765F5B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 территории   поселения</w:t>
      </w:r>
      <w:r w:rsidRPr="0037464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765F5B">
        <w:rPr>
          <w:rFonts w:ascii="Times New Roman" w:hAnsi="Times New Roman" w:cs="Times New Roman"/>
          <w:iCs/>
          <w:sz w:val="24"/>
          <w:szCs w:val="24"/>
        </w:rPr>
        <w:t xml:space="preserve">Так, по данным Отчета на 27.12.2017 года  в бюджет сельского поселения фактически поступило  и израсходовано 3000,4 тыс. рублей, что подтверждается данными бухгалтерского учета. </w:t>
      </w:r>
    </w:p>
    <w:p w:rsidR="003B7CEB" w:rsidRPr="00765F5B" w:rsidRDefault="003B7CEB" w:rsidP="003B7CEB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F5B">
        <w:rPr>
          <w:rFonts w:ascii="Times New Roman" w:hAnsi="Times New Roman" w:cs="Times New Roman"/>
          <w:iCs/>
          <w:sz w:val="24"/>
          <w:szCs w:val="24"/>
        </w:rPr>
        <w:t>Значение показателей результативности предоставления субсидий на 0.01.2018 года  достигнуто.</w:t>
      </w:r>
    </w:p>
    <w:p w:rsidR="00E33F2E" w:rsidRPr="00EF1904" w:rsidRDefault="00345663" w:rsidP="00CE2A4C">
      <w:pPr>
        <w:spacing w:after="1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D7026" w:rsidRPr="00D85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510C89" w:rsidRPr="00D8507F">
        <w:rPr>
          <w:rFonts w:ascii="Times New Roman" w:hAnsi="Times New Roman" w:cs="Times New Roman"/>
          <w:b/>
          <w:sz w:val="24"/>
          <w:szCs w:val="24"/>
        </w:rPr>
        <w:t>Выводы:</w:t>
      </w:r>
      <w:r w:rsidR="00510C89" w:rsidRPr="00215582">
        <w:rPr>
          <w:lang w:eastAsia="ar-SA"/>
        </w:rPr>
        <w:t xml:space="preserve"> </w:t>
      </w:r>
      <w:r w:rsidR="00CE2A4C">
        <w:rPr>
          <w:rFonts w:ascii="Times New Roman" w:hAnsi="Times New Roman" w:cs="Times New Roman"/>
        </w:rPr>
        <w:t xml:space="preserve"> </w:t>
      </w:r>
    </w:p>
    <w:p w:rsidR="00D8507F" w:rsidRDefault="00D8507F" w:rsidP="00D8507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26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B5442F" w:rsidRPr="002264C0" w:rsidRDefault="00CC6B36" w:rsidP="00E33F2E">
      <w:pPr>
        <w:pStyle w:val="a3"/>
        <w:ind w:hanging="284"/>
        <w:jc w:val="both"/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</w:t>
      </w:r>
      <w:r w:rsidR="00FD7026">
        <w:t>И</w:t>
      </w:r>
      <w:r>
        <w:t xml:space="preserve">.В. </w:t>
      </w:r>
      <w:proofErr w:type="spellStart"/>
      <w:r w:rsidR="00FD7026">
        <w:t>Мордовцева</w:t>
      </w:r>
      <w:proofErr w:type="spellEnd"/>
      <w:r w:rsidR="00B5442F">
        <w:t xml:space="preserve"> </w:t>
      </w:r>
      <w:r w:rsidR="006A4B38">
        <w:t xml:space="preserve">   </w:t>
      </w:r>
    </w:p>
    <w:sectPr w:rsidR="00B5442F" w:rsidRPr="002264C0" w:rsidSect="00E33F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F4" w:rsidRDefault="002B31F4" w:rsidP="00027BD2">
      <w:pPr>
        <w:spacing w:after="0" w:line="240" w:lineRule="auto"/>
      </w:pPr>
      <w:r>
        <w:separator/>
      </w:r>
    </w:p>
  </w:endnote>
  <w:endnote w:type="continuationSeparator" w:id="0">
    <w:p w:rsidR="002B31F4" w:rsidRDefault="002B31F4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F4" w:rsidRDefault="002B31F4" w:rsidP="00027BD2">
      <w:pPr>
        <w:spacing w:after="0" w:line="240" w:lineRule="auto"/>
      </w:pPr>
      <w:r>
        <w:separator/>
      </w:r>
    </w:p>
  </w:footnote>
  <w:footnote w:type="continuationSeparator" w:id="0">
    <w:p w:rsidR="002B31F4" w:rsidRDefault="002B31F4" w:rsidP="0002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0002B"/>
    <w:rsid w:val="00027BD2"/>
    <w:rsid w:val="000A77EC"/>
    <w:rsid w:val="000D20E2"/>
    <w:rsid w:val="000E0EDF"/>
    <w:rsid w:val="001026D9"/>
    <w:rsid w:val="00105917"/>
    <w:rsid w:val="00175D62"/>
    <w:rsid w:val="00186941"/>
    <w:rsid w:val="0019033D"/>
    <w:rsid w:val="00215582"/>
    <w:rsid w:val="00264E8E"/>
    <w:rsid w:val="002B31F4"/>
    <w:rsid w:val="002B744C"/>
    <w:rsid w:val="002D13B9"/>
    <w:rsid w:val="002D7BC6"/>
    <w:rsid w:val="003143D5"/>
    <w:rsid w:val="0034084C"/>
    <w:rsid w:val="00345663"/>
    <w:rsid w:val="00347B9D"/>
    <w:rsid w:val="003817CB"/>
    <w:rsid w:val="003B7CEB"/>
    <w:rsid w:val="00412923"/>
    <w:rsid w:val="004462CD"/>
    <w:rsid w:val="004509BA"/>
    <w:rsid w:val="00510C89"/>
    <w:rsid w:val="005C22E9"/>
    <w:rsid w:val="005D06FA"/>
    <w:rsid w:val="00632A43"/>
    <w:rsid w:val="006A4B38"/>
    <w:rsid w:val="00723B93"/>
    <w:rsid w:val="00764984"/>
    <w:rsid w:val="0079645F"/>
    <w:rsid w:val="007A3D8A"/>
    <w:rsid w:val="00807C20"/>
    <w:rsid w:val="008420A3"/>
    <w:rsid w:val="00884FEC"/>
    <w:rsid w:val="008B2B86"/>
    <w:rsid w:val="008D31C5"/>
    <w:rsid w:val="008E6F92"/>
    <w:rsid w:val="008F4D58"/>
    <w:rsid w:val="00973453"/>
    <w:rsid w:val="009F729E"/>
    <w:rsid w:val="00A36DC8"/>
    <w:rsid w:val="00A427CA"/>
    <w:rsid w:val="00AA07D6"/>
    <w:rsid w:val="00B5442F"/>
    <w:rsid w:val="00B7678C"/>
    <w:rsid w:val="00CC6B36"/>
    <w:rsid w:val="00CE2A4C"/>
    <w:rsid w:val="00D40110"/>
    <w:rsid w:val="00D8507F"/>
    <w:rsid w:val="00D93342"/>
    <w:rsid w:val="00E1477C"/>
    <w:rsid w:val="00E33F2E"/>
    <w:rsid w:val="00E479CF"/>
    <w:rsid w:val="00E90F27"/>
    <w:rsid w:val="00EC105F"/>
    <w:rsid w:val="00ED38B6"/>
    <w:rsid w:val="00F5165A"/>
    <w:rsid w:val="00F57F96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paragraph" w:customStyle="1" w:styleId="ConsPlusNormal">
    <w:name w:val="ConsPlusNormal"/>
    <w:rsid w:val="00345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17</cp:revision>
  <cp:lastPrinted>2018-06-05T11:47:00Z</cp:lastPrinted>
  <dcterms:created xsi:type="dcterms:W3CDTF">2018-04-17T10:07:00Z</dcterms:created>
  <dcterms:modified xsi:type="dcterms:W3CDTF">2018-07-24T09:17:00Z</dcterms:modified>
</cp:coreProperties>
</file>